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4D" w:rsidRPr="00317901" w:rsidRDefault="00A3754D" w:rsidP="00A375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57/2017.(III.2.)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3754D" w:rsidRDefault="00A3754D" w:rsidP="00A3754D">
      <w:pPr>
        <w:jc w:val="center"/>
        <w:rPr>
          <w:rFonts w:ascii="Arial" w:hAnsi="Arial" w:cs="Arial"/>
          <w:b/>
          <w:u w:val="single"/>
        </w:rPr>
      </w:pPr>
    </w:p>
    <w:p w:rsidR="00A3754D" w:rsidRDefault="00A3754D" w:rsidP="00A3754D">
      <w:pPr>
        <w:jc w:val="both"/>
        <w:rPr>
          <w:rFonts w:ascii="Arial" w:hAnsi="Arial" w:cs="Arial"/>
        </w:rPr>
      </w:pPr>
      <w:r w:rsidRPr="001E0B0B">
        <w:rPr>
          <w:rFonts w:ascii="Arial" w:hAnsi="Arial" w:cs="Arial"/>
        </w:rPr>
        <w:t>A Közgyűlés a Szombathelyi Egyesített Bölcsődei Intézmény létszám-előirányzatát 2017. március 1. napjával 0,13 fővel, 173,63 főről 173,76 főre növeli, amely kerekítve változatlanul 174 fő. Ezen belül a szakmai létszám 105 fő marad, az intézmény üzemeltetési létszám 68,63 főről 68,76 főre nő, amely kerekítve 69 fő. A Közgyűlés tudomásul veszi, hogy létszámmódosítás 2017. évi költségvetési fedezete az intézmény költségvetésében biztosított.</w:t>
      </w:r>
    </w:p>
    <w:p w:rsidR="00A3754D" w:rsidRPr="001E0B0B" w:rsidRDefault="00A3754D" w:rsidP="00A3754D">
      <w:pPr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A3754D" w:rsidRPr="001E0B0B" w:rsidTr="00332ACC">
        <w:trPr>
          <w:jc w:val="center"/>
        </w:trPr>
        <w:tc>
          <w:tcPr>
            <w:tcW w:w="1579" w:type="dxa"/>
            <w:shd w:val="clear" w:color="auto" w:fill="auto"/>
          </w:tcPr>
          <w:p w:rsidR="00A3754D" w:rsidRPr="00567485" w:rsidRDefault="00A3754D" w:rsidP="00332ACC">
            <w:pPr>
              <w:rPr>
                <w:rFonts w:ascii="Arial" w:hAnsi="Arial" w:cs="Arial"/>
                <w:b/>
                <w:u w:val="single"/>
              </w:rPr>
            </w:pPr>
            <w:r w:rsidRPr="00567485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3754D" w:rsidRPr="00567485" w:rsidRDefault="00A3754D" w:rsidP="00332ACC">
            <w:pPr>
              <w:rPr>
                <w:rFonts w:ascii="Arial" w:hAnsi="Arial" w:cs="Arial"/>
              </w:rPr>
            </w:pPr>
            <w:r w:rsidRPr="00567485">
              <w:rPr>
                <w:rFonts w:ascii="Arial" w:hAnsi="Arial" w:cs="Arial"/>
              </w:rPr>
              <w:t>Dr. Puskás Tivadar polgármester</w:t>
            </w:r>
          </w:p>
          <w:p w:rsidR="00A3754D" w:rsidRPr="00567485" w:rsidRDefault="00A3754D" w:rsidP="00332ACC">
            <w:pPr>
              <w:rPr>
                <w:rFonts w:ascii="Arial" w:hAnsi="Arial" w:cs="Arial"/>
              </w:rPr>
            </w:pPr>
            <w:r w:rsidRPr="00567485">
              <w:rPr>
                <w:rFonts w:ascii="Arial" w:hAnsi="Arial" w:cs="Arial"/>
              </w:rPr>
              <w:t>Koczka Tibor alpolgármester</w:t>
            </w:r>
          </w:p>
          <w:p w:rsidR="00A3754D" w:rsidRPr="00567485" w:rsidRDefault="00A3754D" w:rsidP="00332ACC">
            <w:pPr>
              <w:rPr>
                <w:rFonts w:ascii="Arial" w:hAnsi="Arial" w:cs="Arial"/>
              </w:rPr>
            </w:pPr>
            <w:r w:rsidRPr="00567485">
              <w:rPr>
                <w:rFonts w:ascii="Arial" w:hAnsi="Arial" w:cs="Arial"/>
              </w:rPr>
              <w:t>Dr. Károlyi Ákos jegyző</w:t>
            </w:r>
          </w:p>
          <w:p w:rsidR="00A3754D" w:rsidRPr="00567485" w:rsidRDefault="00A3754D" w:rsidP="00332ACC">
            <w:pPr>
              <w:rPr>
                <w:rFonts w:ascii="Arial" w:hAnsi="Arial" w:cs="Arial"/>
              </w:rPr>
            </w:pPr>
            <w:r w:rsidRPr="00567485">
              <w:rPr>
                <w:rFonts w:ascii="Arial" w:hAnsi="Arial" w:cs="Arial"/>
              </w:rPr>
              <w:t>(</w:t>
            </w:r>
            <w:r w:rsidRPr="00567485">
              <w:rPr>
                <w:rFonts w:ascii="Arial" w:hAnsi="Arial" w:cs="Arial"/>
                <w:u w:val="single"/>
              </w:rPr>
              <w:t>a végrehajtás előkészítéséért:</w:t>
            </w:r>
          </w:p>
          <w:p w:rsidR="00A3754D" w:rsidRPr="00567485" w:rsidRDefault="00A3754D" w:rsidP="00332ACC">
            <w:pPr>
              <w:rPr>
                <w:rFonts w:ascii="Arial" w:hAnsi="Arial" w:cs="Arial"/>
              </w:rPr>
            </w:pPr>
            <w:r w:rsidRPr="00567485">
              <w:rPr>
                <w:rFonts w:ascii="Arial" w:hAnsi="Arial" w:cs="Arial"/>
              </w:rPr>
              <w:t xml:space="preserve">Dr. </w:t>
            </w:r>
            <w:proofErr w:type="spellStart"/>
            <w:r w:rsidRPr="00567485">
              <w:rPr>
                <w:rFonts w:ascii="Arial" w:hAnsi="Arial" w:cs="Arial"/>
              </w:rPr>
              <w:t>Bencsics</w:t>
            </w:r>
            <w:proofErr w:type="spellEnd"/>
            <w:r w:rsidRPr="00567485">
              <w:rPr>
                <w:rFonts w:ascii="Arial" w:hAnsi="Arial" w:cs="Arial"/>
              </w:rPr>
              <w:t xml:space="preserve"> Enikő, az Egészségügyi és Közszolgálati Osztály vezetője)</w:t>
            </w:r>
          </w:p>
          <w:p w:rsidR="00A3754D" w:rsidRPr="00567485" w:rsidRDefault="00A3754D" w:rsidP="00332ACC">
            <w:pPr>
              <w:rPr>
                <w:rFonts w:ascii="Arial" w:hAnsi="Arial" w:cs="Arial"/>
              </w:rPr>
            </w:pPr>
          </w:p>
        </w:tc>
      </w:tr>
      <w:tr w:rsidR="00A3754D" w:rsidRPr="001E0B0B" w:rsidTr="00332ACC">
        <w:trPr>
          <w:jc w:val="center"/>
        </w:trPr>
        <w:tc>
          <w:tcPr>
            <w:tcW w:w="1579" w:type="dxa"/>
            <w:shd w:val="clear" w:color="auto" w:fill="auto"/>
          </w:tcPr>
          <w:p w:rsidR="00A3754D" w:rsidRPr="00567485" w:rsidRDefault="00A3754D" w:rsidP="00332ACC">
            <w:pPr>
              <w:rPr>
                <w:rFonts w:ascii="Arial" w:hAnsi="Arial" w:cs="Arial"/>
                <w:b/>
                <w:u w:val="single"/>
              </w:rPr>
            </w:pPr>
            <w:r w:rsidRPr="00567485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3754D" w:rsidRPr="00567485" w:rsidRDefault="00A3754D" w:rsidP="00332ACC">
            <w:pPr>
              <w:jc w:val="both"/>
              <w:rPr>
                <w:rFonts w:ascii="Arial" w:hAnsi="Arial" w:cs="Arial"/>
              </w:rPr>
            </w:pPr>
            <w:r w:rsidRPr="00567485">
              <w:rPr>
                <w:rFonts w:ascii="Arial" w:hAnsi="Arial" w:cs="Arial"/>
              </w:rPr>
              <w:t>azonnal</w:t>
            </w:r>
          </w:p>
        </w:tc>
      </w:tr>
    </w:tbl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4D"/>
    <w:rsid w:val="001D6B44"/>
    <w:rsid w:val="002B143A"/>
    <w:rsid w:val="00A3754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EEDD8-A6E8-4B0B-8F23-2EF14103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754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2017-03-09T07:17:00Z</dcterms:created>
  <dcterms:modified xsi:type="dcterms:W3CDTF">2017-03-09T07:18:00Z</dcterms:modified>
</cp:coreProperties>
</file>