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1843"/>
        <w:gridCol w:w="1701"/>
      </w:tblGrid>
      <w:tr w:rsidR="00D90B8D" w:rsidRPr="00312FE1" w:rsidTr="00312FE1">
        <w:tc>
          <w:tcPr>
            <w:tcW w:w="1702" w:type="dxa"/>
          </w:tcPr>
          <w:p w:rsidR="00D90B8D" w:rsidRPr="00312FE1" w:rsidRDefault="007C7A1B" w:rsidP="00D90B8D">
            <w:pPr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</w:rPr>
              <w:t>VÉLEMÉNYEZŐ</w:t>
            </w:r>
          </w:p>
        </w:tc>
        <w:tc>
          <w:tcPr>
            <w:tcW w:w="4536" w:type="dxa"/>
          </w:tcPr>
          <w:p w:rsidR="00D90B8D" w:rsidRPr="00312FE1" w:rsidRDefault="007516BF" w:rsidP="00C12A4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VÉLEMÉNY</w:t>
            </w:r>
          </w:p>
        </w:tc>
        <w:tc>
          <w:tcPr>
            <w:tcW w:w="1843" w:type="dxa"/>
          </w:tcPr>
          <w:p w:rsidR="007C7A1B" w:rsidRDefault="007C7A1B" w:rsidP="00D90B8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VÉLEMÉNY</w:t>
            </w:r>
          </w:p>
          <w:p w:rsidR="00D90B8D" w:rsidRPr="00312FE1" w:rsidRDefault="00D90B8D" w:rsidP="00D90B8D">
            <w:pPr>
              <w:jc w:val="center"/>
              <w:rPr>
                <w:rFonts w:ascii="Arial Narrow" w:hAnsi="Arial Narrow"/>
                <w:b/>
              </w:rPr>
            </w:pPr>
            <w:r w:rsidRPr="00312FE1">
              <w:rPr>
                <w:rFonts w:ascii="Arial Narrow" w:hAnsi="Arial Narrow"/>
                <w:b/>
              </w:rPr>
              <w:t>TERVEZŐI KIÉRTÉKELÉSE</w:t>
            </w:r>
          </w:p>
        </w:tc>
        <w:tc>
          <w:tcPr>
            <w:tcW w:w="1701" w:type="dxa"/>
          </w:tcPr>
          <w:p w:rsidR="00D90B8D" w:rsidRPr="00312FE1" w:rsidRDefault="00D90B8D" w:rsidP="00D90B8D">
            <w:pPr>
              <w:jc w:val="center"/>
              <w:rPr>
                <w:rFonts w:ascii="Arial Narrow" w:hAnsi="Arial Narrow"/>
                <w:b/>
              </w:rPr>
            </w:pPr>
            <w:r w:rsidRPr="00312FE1">
              <w:rPr>
                <w:rFonts w:ascii="Arial Narrow" w:hAnsi="Arial Narrow"/>
                <w:b/>
              </w:rPr>
              <w:t>DÖNTÉSI JAVASLAT</w:t>
            </w:r>
          </w:p>
        </w:tc>
      </w:tr>
      <w:tr w:rsidR="007C7A1B" w:rsidRPr="00312FE1" w:rsidTr="00312FE1">
        <w:tc>
          <w:tcPr>
            <w:tcW w:w="1702" w:type="dxa"/>
          </w:tcPr>
          <w:p w:rsidR="00241812" w:rsidRDefault="0024181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Csermelyi Andrea állami főépítész </w:t>
            </w:r>
          </w:p>
          <w:p w:rsidR="007C7A1B" w:rsidRDefault="0024181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Vas Megyei Kormányhivatal</w:t>
            </w:r>
          </w:p>
        </w:tc>
        <w:tc>
          <w:tcPr>
            <w:tcW w:w="4536" w:type="dxa"/>
          </w:tcPr>
          <w:p w:rsidR="007C7A1B" w:rsidRPr="007C7A1B" w:rsidRDefault="007C7A1B" w:rsidP="007C7A1B">
            <w:pPr>
              <w:rPr>
                <w:rFonts w:ascii="Arial Narrow" w:hAnsi="Arial Narrow"/>
              </w:rPr>
            </w:pPr>
            <w:r w:rsidRPr="007C7A1B">
              <w:rPr>
                <w:rFonts w:ascii="Arial Narrow" w:hAnsi="Arial Narrow"/>
              </w:rPr>
              <w:t xml:space="preserve">A 2017. február 16-án kelt, 12016-42/2017. számú, Szombathely Megyei Jogú Város Integrált Településfejlesztési Stratégiájának módosításával kapcsolatos megkeresésére az épített környezet alakításáról és védelméről szóló 1997. évi LXXVIII. törvény 8. § (2) bekezdése, továbbá a településfejlesztési koncepcióról, az integrált településfejlesztési stratégiáról és a településrendezési eszközökről, valamint egyes településrendezési sajátos jogintézményekről szóló 314/2012. (Xl. 8.) Korm. rendelet (továbbiakban: Korm. rendelet) 31. § (1) bekezdése alapján az alábbi véleményt adom: </w:t>
            </w:r>
          </w:p>
          <w:p w:rsidR="007C7A1B" w:rsidRPr="007C7A1B" w:rsidRDefault="007C7A1B" w:rsidP="007C7A1B">
            <w:pPr>
              <w:rPr>
                <w:rFonts w:ascii="Arial Narrow" w:hAnsi="Arial Narrow"/>
              </w:rPr>
            </w:pPr>
            <w:r w:rsidRPr="007C7A1B">
              <w:rPr>
                <w:rFonts w:ascii="Arial Narrow" w:hAnsi="Arial Narrow"/>
              </w:rPr>
              <w:t xml:space="preserve">A módosítani tervezett Integrált Településfejlesztési Stratégia szerkezete, tartalma a stratégiai célok meghatározásával, a megvalósításra kerülő fejlesztések összefoglaló bemutatásával, ütemezésével, az akcióterületek kijelölésével, az akcióterületeken kívül végrehajtandó, a település egésze szempontjából jelentős fejlesztések stratégiai célokhoz történő illeszkedésével, a stratégia külső és belső összefüggéseinek feltárásával megfelel a Korm. rendelet 2. számú melléklet II. pontjában meghatározottaknak. </w:t>
            </w:r>
          </w:p>
          <w:p w:rsidR="007C7A1B" w:rsidRPr="007C7A1B" w:rsidRDefault="007C7A1B" w:rsidP="007C7A1B">
            <w:pPr>
              <w:rPr>
                <w:rFonts w:ascii="Arial Narrow" w:hAnsi="Arial Narrow"/>
              </w:rPr>
            </w:pPr>
            <w:r w:rsidRPr="007C7A1B">
              <w:rPr>
                <w:rFonts w:ascii="Arial Narrow" w:hAnsi="Arial Narrow"/>
              </w:rPr>
              <w:t xml:space="preserve">Az ITS munkaközi dokumentációja megfelelő módon fogalmazza meg az országos és megyei területfejlesztési és területrendezési terveknek megfelelő hosszú és középtávú jövőképét, céljait, feladatait és a reálisan megvalósítható projektelemeit. A módosítással érintett részek a kiemelésnek köszönhetően könnyen áttekinthetőek. • </w:t>
            </w:r>
          </w:p>
          <w:p w:rsidR="00581208" w:rsidRPr="00581208" w:rsidRDefault="007C7A1B" w:rsidP="00581208">
            <w:pPr>
              <w:rPr>
                <w:rFonts w:ascii="Arial Narrow" w:hAnsi="Arial Narrow"/>
              </w:rPr>
            </w:pPr>
            <w:r w:rsidRPr="007C7A1B">
              <w:rPr>
                <w:rFonts w:ascii="Arial Narrow" w:hAnsi="Arial Narrow"/>
              </w:rPr>
              <w:t>A tervezett módosítással egyetértek, azonban a módosítást tartalmazó véleményezési dokumentáció 127. oldalán szereplő „Gazdaságfejlesztést és a munkaerő mobilitás ösztönzését szolgáló k</w:t>
            </w:r>
            <w:r w:rsidR="003932E1">
              <w:rPr>
                <w:rFonts w:ascii="Arial Narrow" w:hAnsi="Arial Narrow"/>
              </w:rPr>
              <w:t>özlekedésfejlesztés" megnevezésű</w:t>
            </w:r>
            <w:r w:rsidRPr="007C7A1B">
              <w:rPr>
                <w:rFonts w:ascii="Arial Narrow" w:hAnsi="Arial Narrow"/>
              </w:rPr>
              <w:t xml:space="preserve"> fejlesztéssel kapcsolatban szeretném felhívni a figyelmet arra, hogy a burkolat felújításának alkalmazása csak azokban az esetekben lehetséges, ahol a burkolt útpálya szélessége alkalmas a kétirányú forgalom biztosítására, és nem kell a szembejövő gépkocsiknak a közlekedésre a padkát igénybe venni. Minden más esetben szükségesnek tartom a szabvány szerinti, kiemelt padkás, zárt csapadékvíz csatornás útszélesítés kialakítását.</w:t>
            </w:r>
            <w:r w:rsidR="00581208">
              <w:rPr>
                <w:rFonts w:ascii="Arial Narrow" w:hAnsi="Arial Narrow"/>
              </w:rPr>
              <w:t xml:space="preserve"> </w:t>
            </w:r>
            <w:r w:rsidR="00581208" w:rsidRPr="00581208">
              <w:rPr>
                <w:rFonts w:ascii="Arial Narrow" w:hAnsi="Arial Narrow"/>
              </w:rPr>
              <w:t xml:space="preserve">A véleményemmel összefüggően, az integrált településfejlesztési stratégiával kapcsolatosan a Korm. rendelet 31. §-a alapján az alábbiakra hívom fel a figyelmét: </w:t>
            </w:r>
          </w:p>
          <w:p w:rsidR="00581208" w:rsidRPr="00581208" w:rsidRDefault="00581208" w:rsidP="00581208">
            <w:pPr>
              <w:rPr>
                <w:rFonts w:ascii="Arial Narrow" w:hAnsi="Arial Narrow"/>
              </w:rPr>
            </w:pPr>
            <w:r w:rsidRPr="00581208">
              <w:rPr>
                <w:rFonts w:ascii="Arial Narrow" w:hAnsi="Arial Narrow"/>
              </w:rPr>
              <w:t xml:space="preserve">„(2) A polgármester a beérkezett véleményeket, illetve a vélemények alapján átdolgozott stratégiát ismerteti a képviselő-testülettel. (3) Az elfogadott </w:t>
            </w:r>
            <w:r w:rsidRPr="00581208">
              <w:rPr>
                <w:rFonts w:ascii="Arial Narrow" w:hAnsi="Arial Narrow"/>
              </w:rPr>
              <w:lastRenderedPageBreak/>
              <w:t xml:space="preserve">stratégiát az önkormányzat honlapján közzé kell tenni. (4) A stratégia elfogadásáról és honlapon való közzétételéről a polgármester 5 napon (a főváros esetében 10 napon) belül értesítést küld az egyeztetésben részt vetteknek és az állami főépítésznek." </w:t>
            </w:r>
          </w:p>
          <w:p w:rsidR="00581208" w:rsidRPr="00581208" w:rsidRDefault="00581208" w:rsidP="00581208">
            <w:pPr>
              <w:rPr>
                <w:rFonts w:ascii="Arial Narrow" w:hAnsi="Arial Narrow"/>
              </w:rPr>
            </w:pPr>
            <w:r w:rsidRPr="00581208">
              <w:rPr>
                <w:rFonts w:ascii="Arial Narrow" w:hAnsi="Arial Narrow"/>
              </w:rPr>
              <w:t xml:space="preserve">Szakmai véleményem a hivatkozott jogszabályokon alapul. </w:t>
            </w:r>
          </w:p>
          <w:p w:rsidR="007C7A1B" w:rsidRPr="00AF056A" w:rsidRDefault="00581208" w:rsidP="00581208">
            <w:pPr>
              <w:rPr>
                <w:rFonts w:ascii="Arial Narrow" w:hAnsi="Arial Narrow"/>
              </w:rPr>
            </w:pPr>
            <w:r w:rsidRPr="00581208">
              <w:rPr>
                <w:rFonts w:ascii="Arial Narrow" w:hAnsi="Arial Narrow"/>
              </w:rPr>
              <w:t>Hatáskörömet és illetékességemet a főépítészi tevékenységről szóló 190/2009. (IX. 15. ) Korm. rendelet 2. § (1) bekezdése és 7. § h) pontja állapítja meg.</w:t>
            </w:r>
          </w:p>
        </w:tc>
        <w:tc>
          <w:tcPr>
            <w:tcW w:w="1843" w:type="dxa"/>
          </w:tcPr>
          <w:p w:rsidR="007C7A1B" w:rsidRDefault="007C7A1B" w:rsidP="007C7A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 közlekedésfejlesz</w:t>
            </w:r>
            <w:r w:rsidR="00581208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téssel kapcsolatban a véleményben megfogalmazott javaslat </w:t>
            </w:r>
            <w:r w:rsidR="00581208">
              <w:rPr>
                <w:rFonts w:ascii="Arial Narrow" w:hAnsi="Arial Narrow"/>
              </w:rPr>
              <w:t xml:space="preserve">a </w:t>
            </w:r>
            <w:r>
              <w:rPr>
                <w:rFonts w:ascii="Arial Narrow" w:hAnsi="Arial Narrow"/>
              </w:rPr>
              <w:t>projektfejlesztés során</w:t>
            </w:r>
            <w:r w:rsidR="00581208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a projekt műszaki tartalmának meghatározásakor figyelembevétele indokolt, az ITS egyeztetett dokumentumának módosítását nem teszi szükségessé.</w:t>
            </w:r>
          </w:p>
        </w:tc>
        <w:tc>
          <w:tcPr>
            <w:tcW w:w="1701" w:type="dxa"/>
          </w:tcPr>
          <w:p w:rsidR="007C7A1B" w:rsidRDefault="007C7A1B" w:rsidP="007C7A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vélemény az ITS módosítása szempontjából releváns javaslatot nem fogalmaz meg, a benne foglaltak az ITS módosítását nem teszik szükségessé.</w:t>
            </w:r>
          </w:p>
          <w:p w:rsidR="007C7A1B" w:rsidRDefault="007C7A1B" w:rsidP="007C7A1B">
            <w:pPr>
              <w:rPr>
                <w:rFonts w:ascii="Arial Narrow" w:hAnsi="Arial Narrow"/>
              </w:rPr>
            </w:pPr>
          </w:p>
          <w:p w:rsidR="007C7A1B" w:rsidRDefault="00581208" w:rsidP="007C7A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közlekedésfejlesz-téssel kapcsolatban a véleményben megfogalmazott javaslat a projektfejlesztés során, a projekt műszaki tartalmának meghatározásakor figyelembevétele indokolt, az ITS egyeztetett dokumentumának módosítását nem teszi szükségessé.</w:t>
            </w:r>
          </w:p>
        </w:tc>
      </w:tr>
      <w:tr w:rsidR="00AF056A" w:rsidRPr="00312FE1" w:rsidTr="00312FE1">
        <w:tc>
          <w:tcPr>
            <w:tcW w:w="1702" w:type="dxa"/>
          </w:tcPr>
          <w:p w:rsidR="00AF056A" w:rsidRPr="00CB6ECF" w:rsidRDefault="00AF056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Magyar Államkincstár </w:t>
            </w:r>
          </w:p>
        </w:tc>
        <w:tc>
          <w:tcPr>
            <w:tcW w:w="4536" w:type="dxa"/>
          </w:tcPr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Szombathely Megyei Jogú Város Hosszú Távú Településfejlesztési Koncepciója és Integrált Településfejlesztési Stratégiája című dokumentum Irodánk részére - 2017.02.10-én 6 részletben - megküldött kivonatai és az érvényes támogatási szerződések összhangját vizsgáltuk, és az alábbi észrevételt tesszük: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-          A TOP-6.4.1-15-SH1-2016-00001;  TOP-6.7.1-15-SH1-2016-00001;  TOP-6.9.1-15-SH1-2016-00001  vonatkozásában az akcióterület beazonosítható.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-          A TOP-6.1.5-15-SH1-2016-00001 számú projekthez: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o   Az ITS-ben a „A projekt keretében az alábbi gyűjtő utak felújítása történik:” bekezdés szövege - 1-8. sorszám alatti helyszín szerepel, mely </w:t>
            </w:r>
            <w:r w:rsidRPr="00AF056A">
              <w:rPr>
                <w:rFonts w:ascii="Arial Narrow" w:hAnsi="Arial Narrow"/>
                <w:u w:val="single"/>
              </w:rPr>
              <w:t>teljesen megegyezik</w:t>
            </w:r>
            <w:r w:rsidRPr="00AF056A">
              <w:rPr>
                <w:rFonts w:ascii="Arial Narrow" w:hAnsi="Arial Narrow"/>
              </w:rPr>
              <w:t> a hatályos Támogatási szerződés 8. sz. Rövid összefoglalás a projektről melléklet szövegével1              . Az akcióterület beazonosítható. Ugyanakkor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o   A „Felújítással érintett útszakaszok munkaerő mobilitási térképe”-n 7 felújítandó útszakasz került feltüntetésre. </w:t>
            </w:r>
            <w:r w:rsidRPr="00AF056A">
              <w:rPr>
                <w:rFonts w:ascii="Arial Narrow" w:hAnsi="Arial Narrow"/>
                <w:i/>
                <w:iCs/>
                <w:u w:val="single"/>
              </w:rPr>
              <w:t>Az ITS szöveges részében 8 helyszín szerepel</w:t>
            </w:r>
            <w:r w:rsidRPr="00AF056A">
              <w:rPr>
                <w:rFonts w:ascii="Arial Narrow" w:hAnsi="Arial Narrow"/>
                <w:u w:val="single"/>
              </w:rPr>
              <w:t>,</w:t>
            </w:r>
            <w:r w:rsidRPr="00AF056A">
              <w:rPr>
                <w:rFonts w:ascii="Arial Narrow" w:hAnsi="Arial Narrow"/>
              </w:rPr>
              <w:t> </w:t>
            </w:r>
            <w:r w:rsidRPr="00AF056A">
              <w:rPr>
                <w:rFonts w:ascii="Arial Narrow" w:hAnsi="Arial Narrow"/>
                <w:i/>
                <w:iCs/>
              </w:rPr>
              <w:t>a térképen</w:t>
            </w:r>
            <w:r w:rsidRPr="00AF056A">
              <w:rPr>
                <w:rFonts w:ascii="Arial Narrow" w:hAnsi="Arial Narrow"/>
              </w:rPr>
              <w:t> </w:t>
            </w:r>
            <w:r w:rsidRPr="00AF056A">
              <w:rPr>
                <w:rFonts w:ascii="Arial Narrow" w:hAnsi="Arial Narrow"/>
                <w:i/>
                <w:iCs/>
              </w:rPr>
              <w:t>hiányzik az ITS szöveges részében a 7. sorszám alatt szereplő Irottkő utca 1529/2 . hrsz-ú ingatlan</w:t>
            </w:r>
            <w:r w:rsidRPr="00AF056A">
              <w:rPr>
                <w:rFonts w:ascii="Arial Narrow" w:hAnsi="Arial Narrow"/>
              </w:rPr>
              <w:t>.  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o   A szöveges részben az 5. helyszín: „Márton Áron utca 4219. és 4522. hrsz-ú ingatlanokon történő felújítása a 78. sz. ingatlan és a Kilátó utca közötti szakaszon”. Megjegyezzük, hogy a Márton Áron utca közvetlenül nem érintkezik a Kilátó utcával, a szakasz egyértelműen  nem beazonosítható.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o   A 2017.01.31-i és a 2017.01.19-i dátumú térképen 7 fejlesztéssel érintett szakasz jelenik meg. </w:t>
            </w:r>
            <w:r w:rsidRPr="00AF056A">
              <w:rPr>
                <w:rFonts w:ascii="Arial Narrow" w:hAnsi="Arial Narrow"/>
                <w:i/>
                <w:iCs/>
              </w:rPr>
              <w:t>A térképeken szintén</w:t>
            </w:r>
            <w:r w:rsidRPr="00AF056A">
              <w:rPr>
                <w:rFonts w:ascii="Arial Narrow" w:hAnsi="Arial Narrow"/>
              </w:rPr>
              <w:t> </w:t>
            </w:r>
            <w:r w:rsidRPr="00AF056A">
              <w:rPr>
                <w:rFonts w:ascii="Arial Narrow" w:hAnsi="Arial Narrow"/>
                <w:i/>
                <w:iCs/>
              </w:rPr>
              <w:t>hiányzik az ITS szöveges részében a 7. sorszám alatt szereplő Irottkő utca 1529/2 . hrsz-ú ingatlan</w:t>
            </w:r>
            <w:r w:rsidRPr="00AF056A">
              <w:rPr>
                <w:rFonts w:ascii="Arial Narrow" w:hAnsi="Arial Narrow"/>
              </w:rPr>
              <w:t>.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o   A két térképen 7 feltüntetett szakasz közül az 1-4. tétel mellett zárójelben szerepel a szakasz tartalma, mely megegyezik az ITS szöveges részében feltüntetett szakasz tartalmával, azonban a</w:t>
            </w:r>
            <w:r w:rsidRPr="00AF056A">
              <w:rPr>
                <w:rFonts w:ascii="Arial Narrow" w:hAnsi="Arial Narrow"/>
                <w:i/>
                <w:iCs/>
              </w:rPr>
              <w:t>z 5, 6 és 7. tételnél hiányzik a szakasz megnevezése.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 xml:space="preserve">o   A térképeken a zárójelben leírt szakasz megjelölés </w:t>
            </w:r>
            <w:r w:rsidRPr="00AF056A">
              <w:rPr>
                <w:rFonts w:ascii="Arial Narrow" w:hAnsi="Arial Narrow"/>
              </w:rPr>
              <w:lastRenderedPageBreak/>
              <w:t>teljes mértékben nincs összhangban a térképen jelöléssel – a TOP-6.1.5/3 Újvilág utca vonatkozásában. A többi útszakasz vonatkozásában – a részünkre megküldött formátumú térképek méretaránya miatt – teljes bizonyossággal nem lehet beazonosítani a felújítandó útszakaszok hosszát.</w:t>
            </w:r>
            <w:r w:rsidRPr="00AF056A">
              <w:rPr>
                <w:rFonts w:ascii="Arial Narrow" w:hAnsi="Arial Narrow"/>
                <w:i/>
                <w:iCs/>
              </w:rPr>
              <w:t> </w:t>
            </w:r>
            <w:r w:rsidRPr="00AF056A">
              <w:rPr>
                <w:rFonts w:ascii="Arial Narrow" w:hAnsi="Arial Narrow"/>
                <w:b/>
                <w:bCs/>
                <w:i/>
                <w:iCs/>
              </w:rPr>
              <w:t> 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-          A TOP-6.3.1-15-SH1-2016-00001 számú projekthez: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o   Az ITS kivonat „Barnamezős területek az akcióterületeken” és a „Szlömösödő területek az akcióterületeken” táblázatban 5487/28 hrsz., a „SZENT LÁSZLÓ KIRÁLY UTCAI FELHAGYOTT IPARTERÜLET FEJLESZTÉSE” megnevezésű térképen többek között a 5487/30 hrsz. került feltüntetetésre, mely nincs összhangban a térkép alatt megjelölt 5487/28 hrsz.-mal.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o    „Az ITP keretében a TOP-ból megvalósuló fejlesztések áttekintése” térkép alsó, szöveges részében 5487/28 hrsz. szerepel.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o   A benyújtott ITS kivonatban bemutatott barnamezős területek besorolását nem áll módunkban minősíteni. Felhívjuk figyelmüket a Felhívás 3.2. pontjában (28. oldal) az 1. Projekt előkészítése d./ pontjára: „Amennyiben a támogatásból megvalósuló beruházás a hatályos településrendezési eszközök módosítását szükségelteti, a módosítást haladéktalanul el kell indítani és legkésőbb az első mérföldkő teljesüléséig, azaz a támogatási szerződés hatályba lépésétől számított 18 hónapon belül le is kell zárni. A mérföldkő a kedvezményezett nyilatkozatával teljesül.”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o   A Támogatási szerződés 1. sz. módosításában  a megvalósítási helyszín 5487/30 hrsz.-ra került módosításra. 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o   Mivel telekalakításra, új helyrajzi számok kiosztására került sor, javasoljuk az ITS-ben is az új helyrajzi számokat feltüntetni, vagy legalább a módosulásra utalni.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-          A TOP-6.3.3-15-SH1-2016-00001 számú projekthez: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o   Az ITS-ben TOP-6.3.3/3 azonosító számmal jelölt (Őrség utca) helyszínen megjelölt nyomvonal eltér a támogatási kérelemben benyújtott átnézeti helyszínrajzon, valamint az Önök által 2017.02.17-én megküldött vízjogi létesítési engedély dokumentumokban megjelölt nyomvonaltól.</w:t>
            </w:r>
          </w:p>
          <w:p w:rsidR="00AF056A" w:rsidRPr="00AF056A" w:rsidRDefault="00AF056A" w:rsidP="00AF056A">
            <w:pPr>
              <w:rPr>
                <w:rFonts w:ascii="Arial Narrow" w:hAnsi="Arial Narrow"/>
              </w:rPr>
            </w:pPr>
            <w:r w:rsidRPr="00AF056A">
              <w:rPr>
                <w:rFonts w:ascii="Arial Narrow" w:hAnsi="Arial Narrow"/>
              </w:rPr>
              <w:t>o   A fejlesztéssel érintett további helyszínek összhangban vannak a megküldött vonatkozó ITS dokumentációval.</w:t>
            </w:r>
          </w:p>
          <w:p w:rsidR="00AF056A" w:rsidRPr="00312FE1" w:rsidRDefault="00AF056A" w:rsidP="00594634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AF056A" w:rsidRDefault="00AF056A" w:rsidP="007C7A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 véleményben megfogalmazott javaslat az ITS módosítás szempontjából releváns, átvezetése indokolt.</w:t>
            </w:r>
          </w:p>
        </w:tc>
        <w:tc>
          <w:tcPr>
            <w:tcW w:w="1701" w:type="dxa"/>
          </w:tcPr>
          <w:p w:rsidR="00AF056A" w:rsidRDefault="00AF056A" w:rsidP="007C7A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Az ITS kerüljön módosításra a véleményben megfogalmazott javaslatnak megfelelően. </w:t>
            </w:r>
          </w:p>
        </w:tc>
      </w:tr>
    </w:tbl>
    <w:p w:rsidR="00581208" w:rsidRDefault="00581208">
      <w:r>
        <w:br w:type="page"/>
      </w:r>
    </w:p>
    <w:tbl>
      <w:tblPr>
        <w:tblStyle w:val="Rcsostblza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4536"/>
        <w:gridCol w:w="1843"/>
        <w:gridCol w:w="1701"/>
      </w:tblGrid>
      <w:tr w:rsidR="00AF056A" w:rsidRPr="00312FE1" w:rsidTr="00312FE1">
        <w:tc>
          <w:tcPr>
            <w:tcW w:w="1702" w:type="dxa"/>
          </w:tcPr>
          <w:p w:rsidR="00AF056A" w:rsidRPr="00CB6ECF" w:rsidRDefault="00AF056A">
            <w:pPr>
              <w:rPr>
                <w:rFonts w:ascii="Arial Narrow" w:hAnsi="Arial Narrow"/>
                <w:b/>
              </w:rPr>
            </w:pPr>
            <w:r w:rsidRPr="00CB6ECF">
              <w:rPr>
                <w:rFonts w:ascii="Arial Narrow" w:hAnsi="Arial Narrow"/>
                <w:b/>
              </w:rPr>
              <w:lastRenderedPageBreak/>
              <w:t>VASIVÍZ Vas megyei Víz- és Csatornamű ZRt.  – Hompasz Gyula</w:t>
            </w:r>
          </w:p>
        </w:tc>
        <w:tc>
          <w:tcPr>
            <w:tcW w:w="4536" w:type="dxa"/>
          </w:tcPr>
          <w:p w:rsidR="00AF056A" w:rsidRPr="00312FE1" w:rsidRDefault="00AF056A" w:rsidP="00594634">
            <w:pPr>
              <w:rPr>
                <w:rFonts w:ascii="Arial Narrow" w:hAnsi="Arial Narrow"/>
              </w:rPr>
            </w:pPr>
            <w:r w:rsidRPr="00312FE1">
              <w:rPr>
                <w:rFonts w:ascii="Arial Narrow" w:hAnsi="Arial Narrow"/>
              </w:rPr>
              <w:t xml:space="preserve">Szombathely Megyei Jogú Város integrált Településfejlesztési Stratégiája módosítására — amely dokumentáció a város honlapján megtalálható — az alábbi véleményt csatoljuk: A „Barnamezős rehabilitálás" alá vont területeken a víziközmű ellátó hálózat rendelkezésre áll, azonban tekintettel kell lenni az ellátás igényelt mértékére. Újabb fogyasztók ellátásához —amennyiben gazdálkodó szervezetről van szó a 2011. évi CCIX. számú törvény 69. §. (1) bekezdése értelmében „A nem lakossági felhasználó a víziközmű szolgáltatóval kötött szerződésben foglaltak szerint a víziközmű szolgáltató részére víziközmű-fejlesztési hozzájárulást fizet közüzemi szerződéses jogviszony esetében a felhasználási helyen biztosítandó szolgáltatási kapacitásért, a víziközmű-szolgáltatásba bekapcsolt ingatlanhoz biztosított kapacitás által kezdeményezett bővítésért, továbbá a víziközmű-szolgáltatás minőségének (a víz minőségi paramétereinek) általa igényelt emelése esetén." A városban üzemelő víz-, szennyvízhálózat bővítése az új fogyasztók igényeitől függően válhat szükségessé. A vízbázis rendelkezésre álló tartaléka és a szennyvíztisztítás kapacitása tekintetében az igényelt szolgáltatás mértékének ismeretében tud társaságunk nyilatkozni annak biztosításáról. A szenny-vízelhelyezés kérdésében a szombathelyi szennyvíztisztító telep rendelkezésre álló kapacitása figyelembe vehető azzal a feltétellel, hogy a közműhálózatba nem kerülhet olyan jellegű szenny-víz, amely a városi hálózatot rongálja, valamint a tisztítási technológiában fennakadást okoz. Ezért a városi hálózatra történő rácsatlakozás — a szennyvíz jellegéből következően — esetlegesen előtisztítót igényelhet. Ugyancsak számításba kell venni a „helyi termékek feldolgozásának" vízigényét és a keletkezett szennyvíznek az elvezetésére vonatkozó megoldást. A szennyvízhálózatba csapadékvizet csak az egyesített rendszerrel ellátott városrészen lehet bevezetni. A szennyvíztisztító telep és a szennyvízelvezető hálózat többletterhelésének megakadályozása miatt van kiemelt jelentősége a csapadékelvezetés megoldásának a város azon területein, ahol elválasztott rendszerű szennyvízvezeték üzemel. Az „Északi Iparterület" víziközmű ellátását a város egészére kihatóan kell vizsgálni. Az ipari méretű vízelvétel és keletkező szennyvízelvezetés nem tekinthető lokálisan megoldandó feladatnak. Szennyvíz tekintetében a városközpont jelentős mértékben leterhelt (az egyesített csapadék-hálózat, az idegen vizek miatt...). További mennyiséget mind a szaghatás, mind az energia fel-használás miatt célszerű elkerülő úton a tisztító telepre vezetni. A városban tervezett útfelújításokat minden esetben úgy kell tervezni, hogy — mint a víziközmű létesítmények tulajdonosa — a </w:t>
            </w:r>
            <w:r w:rsidRPr="00312FE1">
              <w:rPr>
                <w:rFonts w:ascii="Arial Narrow" w:hAnsi="Arial Narrow"/>
              </w:rPr>
              <w:lastRenderedPageBreak/>
              <w:t xml:space="preserve">szükséges rekonstrukciók az útépítéseket megelőzően elvégezhetők legyenek. A társaságunk által üzemeltetett víziközmű vezetékekről a térinformatikán (közmű nyilvántartási csoport: Szombathely, Vépi u. 8. tel.: 94/313745) részletes bemérési adatok állnak rendelkezésre. </w:t>
            </w:r>
          </w:p>
        </w:tc>
        <w:tc>
          <w:tcPr>
            <w:tcW w:w="1843" w:type="dxa"/>
          </w:tcPr>
          <w:p w:rsidR="00AF056A" w:rsidRPr="00312FE1" w:rsidRDefault="00AF056A" w:rsidP="007516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Nem i</w:t>
            </w:r>
            <w:r w:rsidRPr="0023104F">
              <w:rPr>
                <w:rFonts w:ascii="Arial Narrow" w:hAnsi="Arial Narrow"/>
              </w:rPr>
              <w:t>gényel változtatást a</w:t>
            </w:r>
            <w:r>
              <w:rPr>
                <w:rFonts w:ascii="Arial Narrow" w:hAnsi="Arial Narrow"/>
              </w:rPr>
              <w:t>z ITS-ben,</w:t>
            </w:r>
            <w:r w:rsidRPr="0023104F">
              <w:rPr>
                <w:rFonts w:ascii="Arial Narrow" w:hAnsi="Arial Narrow"/>
              </w:rPr>
              <w:t xml:space="preserve"> az új településrendezési eszközök készítése során indokolt a </w:t>
            </w:r>
            <w:r>
              <w:rPr>
                <w:rFonts w:ascii="Arial Narrow" w:hAnsi="Arial Narrow"/>
              </w:rPr>
              <w:t xml:space="preserve">javaslat </w:t>
            </w:r>
            <w:r w:rsidRPr="0023104F">
              <w:rPr>
                <w:rFonts w:ascii="Arial Narrow" w:hAnsi="Arial Narrow"/>
              </w:rPr>
              <w:t>figyelembevétele</w:t>
            </w:r>
            <w:r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1701" w:type="dxa"/>
          </w:tcPr>
          <w:p w:rsidR="00AF056A" w:rsidRDefault="00AF056A" w:rsidP="007516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vélemény a településrendezési eszközök készítése szempontjából releváns javaslatokat fogalmaz meg. Figyelembevétele az új településrendezési eszközök készítése során indokolt.</w:t>
            </w:r>
          </w:p>
          <w:p w:rsidR="00AF056A" w:rsidRDefault="00AF056A" w:rsidP="007516BF">
            <w:pPr>
              <w:rPr>
                <w:rFonts w:ascii="Arial Narrow" w:hAnsi="Arial Narrow"/>
              </w:rPr>
            </w:pPr>
          </w:p>
          <w:p w:rsidR="00AF056A" w:rsidRPr="00312FE1" w:rsidRDefault="00AF056A" w:rsidP="007516B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vélemény az ITS módosítása szempontjából releváns javaslatot nem fogalmaz meg, a benne foglaltak az ITS módosítását nem teszik szükségessé.</w:t>
            </w:r>
          </w:p>
        </w:tc>
      </w:tr>
      <w:tr w:rsidR="00AF056A" w:rsidRPr="00312FE1" w:rsidTr="00312FE1">
        <w:tc>
          <w:tcPr>
            <w:tcW w:w="1702" w:type="dxa"/>
          </w:tcPr>
          <w:p w:rsidR="00AF056A" w:rsidRPr="00CB6ECF" w:rsidRDefault="00AF056A" w:rsidP="00312FE1">
            <w:pPr>
              <w:rPr>
                <w:rFonts w:ascii="Arial Narrow" w:hAnsi="Arial Narrow"/>
                <w:b/>
              </w:rPr>
            </w:pPr>
            <w:r w:rsidRPr="00CB6ECF">
              <w:rPr>
                <w:rFonts w:ascii="Arial Narrow" w:hAnsi="Arial Narrow"/>
                <w:b/>
              </w:rPr>
              <w:t>Boda Judit, Boda Tamás</w:t>
            </w:r>
          </w:p>
          <w:p w:rsidR="00AF056A" w:rsidRPr="00CB6ECF" w:rsidRDefault="00AF056A">
            <w:pPr>
              <w:rPr>
                <w:rFonts w:ascii="Arial Narrow" w:hAnsi="Arial Narrow"/>
                <w:b/>
              </w:rPr>
            </w:pPr>
            <w:r w:rsidRPr="00CB6ECF">
              <w:rPr>
                <w:rFonts w:ascii="Arial Narrow" w:hAnsi="Arial Narrow"/>
                <w:b/>
              </w:rPr>
              <w:t>Szombathely, Kárpáti Kelemen utca 96/c</w:t>
            </w:r>
          </w:p>
        </w:tc>
        <w:tc>
          <w:tcPr>
            <w:tcW w:w="4536" w:type="dxa"/>
          </w:tcPr>
          <w:p w:rsidR="00AF056A" w:rsidRPr="00312FE1" w:rsidRDefault="00AF056A" w:rsidP="00594634">
            <w:pPr>
              <w:rPr>
                <w:rFonts w:ascii="Arial Narrow" w:hAnsi="Arial Narrow"/>
              </w:rPr>
            </w:pPr>
            <w:r w:rsidRPr="00312FE1">
              <w:rPr>
                <w:rFonts w:ascii="Arial Narrow" w:hAnsi="Arial Narrow"/>
              </w:rPr>
              <w:t>A Kárpáti Kelemen utca Múzeumfalutól a Kilátó utcáig terjedő szakaszán járda nincs, az utca páros oldalán az új utcai LED lámpák alatt lenne érdemes kialakítani.</w:t>
            </w:r>
            <w:r>
              <w:rPr>
                <w:rFonts w:ascii="Arial Narrow" w:hAnsi="Arial Narrow"/>
              </w:rPr>
              <w:t xml:space="preserve"> A</w:t>
            </w:r>
            <w:r w:rsidRPr="00312FE1">
              <w:rPr>
                <w:rFonts w:ascii="Arial Narrow" w:hAnsi="Arial Narrow"/>
              </w:rPr>
              <w:t xml:space="preserve"> Múzeumfalu hátsó oldalán a Rigóvölgyi utcai szakaszt be kellene kapcsolni a gépjármű</w:t>
            </w:r>
            <w:r>
              <w:rPr>
                <w:rFonts w:ascii="Arial Narrow" w:hAnsi="Arial Narrow"/>
              </w:rPr>
              <w:t>-</w:t>
            </w:r>
            <w:r w:rsidRPr="00312FE1">
              <w:rPr>
                <w:rFonts w:ascii="Arial Narrow" w:hAnsi="Arial Narrow"/>
              </w:rPr>
              <w:t>forgalomba</w:t>
            </w:r>
            <w:r>
              <w:rPr>
                <w:rFonts w:ascii="Arial Narrow" w:hAnsi="Arial Narrow"/>
              </w:rPr>
              <w:t xml:space="preserve">. </w:t>
            </w:r>
            <w:r w:rsidRPr="00312FE1">
              <w:rPr>
                <w:rFonts w:ascii="Arial Narrow" w:hAnsi="Arial Narrow"/>
              </w:rPr>
              <w:t>A két fejlesztést össze lehetne kapcsolni úgy, hogy ha a forga</w:t>
            </w:r>
            <w:r>
              <w:rPr>
                <w:rFonts w:ascii="Arial Narrow" w:hAnsi="Arial Narrow"/>
              </w:rPr>
              <w:t xml:space="preserve">lmi rendet kicsit átalakítanánk: </w:t>
            </w:r>
            <w:r w:rsidRPr="00312FE1">
              <w:rPr>
                <w:rFonts w:ascii="Arial Narrow" w:hAnsi="Arial Narrow"/>
              </w:rPr>
              <w:t>lehetne járda és akár kerékpárút is</w:t>
            </w:r>
            <w:r>
              <w:rPr>
                <w:rFonts w:ascii="Arial Narrow" w:hAnsi="Arial Narrow"/>
              </w:rPr>
              <w:t xml:space="preserve">, </w:t>
            </w:r>
            <w:r w:rsidRPr="00256EF2">
              <w:rPr>
                <w:rFonts w:ascii="Arial Narrow" w:hAnsi="Arial Narrow"/>
              </w:rPr>
              <w:t>a gépjármű</w:t>
            </w:r>
            <w:r>
              <w:rPr>
                <w:rFonts w:ascii="Arial Narrow" w:hAnsi="Arial Narrow"/>
              </w:rPr>
              <w:t>-</w:t>
            </w:r>
            <w:r w:rsidRPr="00256EF2">
              <w:rPr>
                <w:rFonts w:ascii="Arial Narrow" w:hAnsi="Arial Narrow"/>
              </w:rPr>
              <w:t>forgalmat körforgalommá lehetne szervezni, a háromszög alakú lakóterület körül</w:t>
            </w:r>
            <w:r>
              <w:rPr>
                <w:rFonts w:ascii="Arial Narrow" w:hAnsi="Arial Narrow"/>
              </w:rPr>
              <w:t xml:space="preserve">, </w:t>
            </w:r>
            <w:r w:rsidRPr="00256EF2">
              <w:rPr>
                <w:rFonts w:ascii="Arial Narrow" w:hAnsi="Arial Narrow"/>
              </w:rPr>
              <w:t>ha körforgalom lenne, az lehetne egyirányú</w:t>
            </w:r>
            <w:r>
              <w:rPr>
                <w:rFonts w:ascii="Arial Narrow" w:hAnsi="Arial Narrow"/>
              </w:rPr>
              <w:t xml:space="preserve">, </w:t>
            </w:r>
            <w:r w:rsidRPr="00256EF2">
              <w:rPr>
                <w:rFonts w:ascii="Arial Narrow" w:hAnsi="Arial Narrow"/>
              </w:rPr>
              <w:t>ha egy sáv maradna, akkor a másik sávból lehetne körben járdát leválasztani</w:t>
            </w:r>
            <w:r>
              <w:rPr>
                <w:rFonts w:ascii="Arial Narrow" w:hAnsi="Arial Narrow"/>
              </w:rPr>
              <w:t xml:space="preserve">, ha csak egy sáv marad </w:t>
            </w:r>
            <w:r w:rsidRPr="00256EF2">
              <w:rPr>
                <w:rFonts w:ascii="Arial Narrow" w:hAnsi="Arial Narrow"/>
              </w:rPr>
              <w:t>a gépjármű fo</w:t>
            </w:r>
            <w:r>
              <w:rPr>
                <w:rFonts w:ascii="Arial Narrow" w:hAnsi="Arial Narrow"/>
              </w:rPr>
              <w:t>rgalmat sávváltásra kényszeríti</w:t>
            </w:r>
            <w:r w:rsidRPr="00256EF2">
              <w:rPr>
                <w:rFonts w:ascii="Arial Narrow" w:hAnsi="Arial Narrow"/>
              </w:rPr>
              <w:t>, kénytelenek lennének lassítani, anélkül, hogy fekvő rendőrt kéne telepít</w:t>
            </w:r>
            <w:r>
              <w:rPr>
                <w:rFonts w:ascii="Arial Narrow" w:hAnsi="Arial Narrow"/>
              </w:rPr>
              <w:t>e</w:t>
            </w:r>
            <w:r w:rsidRPr="00256EF2">
              <w:rPr>
                <w:rFonts w:ascii="Arial Narrow" w:hAnsi="Arial Narrow"/>
              </w:rPr>
              <w:t>ni</w:t>
            </w:r>
            <w:r>
              <w:rPr>
                <w:rFonts w:ascii="Arial Narrow" w:hAnsi="Arial Narrow"/>
              </w:rPr>
              <w:t xml:space="preserve">, </w:t>
            </w:r>
            <w:r w:rsidRPr="00256EF2">
              <w:rPr>
                <w:rFonts w:ascii="Arial Narrow" w:hAnsi="Arial Narrow"/>
              </w:rPr>
              <w:t>a járda a „háromszög” belső felén lenne a Kárpáti és az Árpád úti szakaszon is</w:t>
            </w:r>
            <w:r>
              <w:rPr>
                <w:rFonts w:ascii="Arial Narrow" w:hAnsi="Arial Narrow"/>
              </w:rPr>
              <w:t xml:space="preserve">. </w:t>
            </w:r>
            <w:r w:rsidRPr="00256EF2">
              <w:rPr>
                <w:rFonts w:ascii="Arial Narrow" w:hAnsi="Arial Narrow"/>
              </w:rPr>
              <w:t>A „háromszög” egyirányú lenne, a mostani buszjárat is megmaradna, csak az egyik buszm</w:t>
            </w:r>
            <w:r>
              <w:rPr>
                <w:rFonts w:ascii="Arial Narrow" w:hAnsi="Arial Narrow"/>
              </w:rPr>
              <w:t>egállót kéne kicsit odébb rakni.</w:t>
            </w:r>
            <w:r w:rsidRPr="00256EF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843" w:type="dxa"/>
          </w:tcPr>
          <w:p w:rsidR="00AF056A" w:rsidRPr="0023104F" w:rsidRDefault="00AF056A" w:rsidP="00142493">
            <w:pPr>
              <w:shd w:val="clear" w:color="auto" w:fill="FFFFFF"/>
              <w:rPr>
                <w:rFonts w:ascii="Arial Narrow" w:eastAsia="Times New Roman" w:hAnsi="Arial Narrow" w:cs="Arial"/>
                <w:sz w:val="24"/>
                <w:szCs w:val="24"/>
                <w:lang w:eastAsia="hu-HU"/>
              </w:rPr>
            </w:pPr>
            <w:r w:rsidRPr="0023104F">
              <w:rPr>
                <w:rFonts w:ascii="Arial Narrow" w:eastAsia="Times New Roman" w:hAnsi="Arial Narrow" w:cs="Calibri"/>
                <w:lang w:eastAsia="hu-HU"/>
              </w:rPr>
              <w:t>Boda Judit észrevételei az ITS módosítása során nem relevánsak, ezért ezt nem szükséges bedolgozni az ITS-be.  Az észrevétel továbbít</w:t>
            </w:r>
            <w:r>
              <w:rPr>
                <w:rFonts w:ascii="Arial Narrow" w:eastAsia="Times New Roman" w:hAnsi="Arial Narrow" w:cs="Calibri"/>
                <w:lang w:eastAsia="hu-HU"/>
              </w:rPr>
              <w:t>ásra került</w:t>
            </w:r>
            <w:r w:rsidRPr="0023104F">
              <w:rPr>
                <w:rFonts w:ascii="Arial Narrow" w:eastAsia="Times New Roman" w:hAnsi="Arial Narrow" w:cs="Calibri"/>
                <w:lang w:eastAsia="hu-HU"/>
              </w:rPr>
              <w:t xml:space="preserve"> a Városüzemeltetési Osztály Kommunális Irodájára</w:t>
            </w:r>
            <w:r>
              <w:rPr>
                <w:rFonts w:ascii="Arial Narrow" w:eastAsia="Times New Roman" w:hAnsi="Arial Narrow" w:cs="Calibri"/>
                <w:lang w:eastAsia="hu-HU"/>
              </w:rPr>
              <w:t>,</w:t>
            </w:r>
            <w:r w:rsidRPr="0023104F">
              <w:rPr>
                <w:rFonts w:ascii="Arial Narrow" w:eastAsia="Times New Roman" w:hAnsi="Arial Narrow" w:cs="Calibri"/>
                <w:lang w:eastAsia="hu-HU"/>
              </w:rPr>
              <w:t xml:space="preserve"> mert nekik van hatáskörük ebben eljárni.</w:t>
            </w:r>
          </w:p>
          <w:p w:rsidR="00AF056A" w:rsidRPr="00312FE1" w:rsidRDefault="00AF056A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AF056A" w:rsidRPr="00312FE1" w:rsidRDefault="00AF05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véleményben megfogalmazott javaslat ITS-be történő átvezetése nem indokolt.</w:t>
            </w:r>
          </w:p>
        </w:tc>
      </w:tr>
      <w:tr w:rsidR="00AF056A" w:rsidRPr="00312FE1" w:rsidTr="00312FE1">
        <w:tc>
          <w:tcPr>
            <w:tcW w:w="1702" w:type="dxa"/>
          </w:tcPr>
          <w:p w:rsidR="00AF056A" w:rsidRPr="00CB6ECF" w:rsidRDefault="00AF056A" w:rsidP="00142493">
            <w:pPr>
              <w:rPr>
                <w:rFonts w:ascii="Arial Narrow" w:hAnsi="Arial Narrow"/>
                <w:b/>
              </w:rPr>
            </w:pPr>
            <w:r w:rsidRPr="00CB6ECF">
              <w:rPr>
                <w:rFonts w:ascii="Arial Narrow" w:hAnsi="Arial Narrow"/>
                <w:b/>
              </w:rPr>
              <w:t>Somjai Andrea</w:t>
            </w:r>
          </w:p>
          <w:p w:rsidR="00AF056A" w:rsidRPr="00CB6ECF" w:rsidRDefault="00AF056A" w:rsidP="00142493">
            <w:pPr>
              <w:rPr>
                <w:rFonts w:ascii="Arial Narrow" w:hAnsi="Arial Narrow"/>
                <w:b/>
              </w:rPr>
            </w:pPr>
            <w:r w:rsidRPr="00CB6ECF">
              <w:rPr>
                <w:rFonts w:ascii="Arial Narrow" w:hAnsi="Arial Narrow"/>
                <w:b/>
              </w:rPr>
              <w:t>9028 Győr</w:t>
            </w:r>
          </w:p>
          <w:p w:rsidR="00AF056A" w:rsidRPr="00CB6ECF" w:rsidRDefault="00AF056A" w:rsidP="00142493">
            <w:pPr>
              <w:rPr>
                <w:rFonts w:ascii="Arial Narrow" w:hAnsi="Arial Narrow"/>
                <w:b/>
              </w:rPr>
            </w:pPr>
            <w:r w:rsidRPr="00CB6ECF">
              <w:rPr>
                <w:rFonts w:ascii="Arial Narrow" w:hAnsi="Arial Narrow"/>
                <w:b/>
              </w:rPr>
              <w:t>Búzakalász u. 15.</w:t>
            </w:r>
          </w:p>
          <w:p w:rsidR="00AF056A" w:rsidRPr="00CB6ECF" w:rsidRDefault="00AF056A">
            <w:pPr>
              <w:rPr>
                <w:rFonts w:ascii="Arial Narrow" w:hAnsi="Arial Narrow"/>
                <w:b/>
              </w:rPr>
            </w:pPr>
          </w:p>
        </w:tc>
        <w:tc>
          <w:tcPr>
            <w:tcW w:w="4536" w:type="dxa"/>
          </w:tcPr>
          <w:p w:rsidR="00AF056A" w:rsidRPr="00312FE1" w:rsidRDefault="00AF05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Pr="00142493">
              <w:rPr>
                <w:rFonts w:ascii="Arial Narrow" w:hAnsi="Arial Narrow"/>
              </w:rPr>
              <w:t>ulajdonosa a szombathelyi 0938/14 hrsz-ú külterületi ingatlan 792/5608-ad fele részének. Ezen ingatlant határoló hrsz-ok között utca és építési telkek sorakoznak. Ezen körülményeket i</w:t>
            </w:r>
            <w:r>
              <w:rPr>
                <w:rFonts w:ascii="Arial Narrow" w:hAnsi="Arial Narrow"/>
              </w:rPr>
              <w:t>smerve tulajdonosként kérelmezi</w:t>
            </w:r>
            <w:r w:rsidRPr="00142493">
              <w:rPr>
                <w:rFonts w:ascii="Arial Narrow" w:hAnsi="Arial Narrow"/>
              </w:rPr>
              <w:t xml:space="preserve"> 0938/14 hrsz-ú ingatlan belterületbe bevonását, és a t</w:t>
            </w:r>
            <w:r>
              <w:rPr>
                <w:rFonts w:ascii="Arial Narrow" w:hAnsi="Arial Narrow"/>
              </w:rPr>
              <w:t xml:space="preserve">ulajdonközösség megszüntetését. </w:t>
            </w:r>
            <w:r w:rsidRPr="00142493">
              <w:rPr>
                <w:rFonts w:ascii="Arial Narrow" w:hAnsi="Arial Narrow"/>
              </w:rPr>
              <w:t>Amennyiben a Szabályozási terv jelen állapota alapján a terület még ne</w:t>
            </w:r>
            <w:r>
              <w:rPr>
                <w:rFonts w:ascii="Arial Narrow" w:hAnsi="Arial Narrow"/>
              </w:rPr>
              <w:t>m vonható be belterületbe, kéri</w:t>
            </w:r>
            <w:r w:rsidRPr="00142493">
              <w:rPr>
                <w:rFonts w:ascii="Arial Narrow" w:hAnsi="Arial Narrow"/>
              </w:rPr>
              <w:t>, a Szabályozási tervet a 0938/14 hrsz-ú ingatlanra is kiterjeszteni, erre bővíteni.</w:t>
            </w:r>
          </w:p>
        </w:tc>
        <w:tc>
          <w:tcPr>
            <w:tcW w:w="1843" w:type="dxa"/>
          </w:tcPr>
          <w:p w:rsidR="00AF056A" w:rsidRPr="00312FE1" w:rsidRDefault="00AF056A">
            <w:pPr>
              <w:rPr>
                <w:rFonts w:ascii="Arial Narrow" w:hAnsi="Arial Narrow"/>
              </w:rPr>
            </w:pPr>
            <w:r w:rsidRPr="0023104F">
              <w:rPr>
                <w:rFonts w:ascii="Arial Narrow" w:hAnsi="Arial Narrow"/>
              </w:rPr>
              <w:t xml:space="preserve">Somjai Andrea észrevétele </w:t>
            </w:r>
            <w:r w:rsidRPr="0023104F">
              <w:rPr>
                <w:rFonts w:ascii="Arial Narrow" w:eastAsia="Times New Roman" w:hAnsi="Arial Narrow" w:cs="Calibri"/>
                <w:lang w:eastAsia="hu-HU"/>
              </w:rPr>
              <w:t>az ITS</w:t>
            </w:r>
            <w:r>
              <w:rPr>
                <w:rFonts w:ascii="Arial Narrow" w:eastAsia="Times New Roman" w:hAnsi="Arial Narrow" w:cs="Calibri"/>
                <w:lang w:eastAsia="hu-HU"/>
              </w:rPr>
              <w:t xml:space="preserve"> módosítása során nem releváns</w:t>
            </w:r>
            <w:r w:rsidRPr="0023104F">
              <w:rPr>
                <w:rFonts w:ascii="Arial Narrow" w:eastAsia="Times New Roman" w:hAnsi="Arial Narrow" w:cs="Calibri"/>
                <w:lang w:eastAsia="hu-HU"/>
              </w:rPr>
              <w:t>,</w:t>
            </w:r>
            <w:r w:rsidRPr="0023104F">
              <w:rPr>
                <w:rFonts w:ascii="Arial Narrow" w:hAnsi="Arial Narrow"/>
              </w:rPr>
              <w:t xml:space="preserve"> a belterületbe vonás a Főépítészi Iroda hatásköre, ebben ők járnak el. A megadott helyra</w:t>
            </w:r>
            <w:r>
              <w:rPr>
                <w:rFonts w:ascii="Arial Narrow" w:hAnsi="Arial Narrow"/>
              </w:rPr>
              <w:t>jzi szám egyik TOP-os projektben sem érintett.</w:t>
            </w:r>
          </w:p>
        </w:tc>
        <w:tc>
          <w:tcPr>
            <w:tcW w:w="1701" w:type="dxa"/>
          </w:tcPr>
          <w:p w:rsidR="00AF056A" w:rsidRPr="00312FE1" w:rsidRDefault="00AF05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véleményben megfogalmazott javaslat ITS-be történő átvezetése nem indokolt.</w:t>
            </w:r>
          </w:p>
        </w:tc>
      </w:tr>
      <w:tr w:rsidR="006459B3" w:rsidRPr="00312FE1" w:rsidTr="00312FE1">
        <w:tc>
          <w:tcPr>
            <w:tcW w:w="1702" w:type="dxa"/>
          </w:tcPr>
          <w:p w:rsidR="006459B3" w:rsidRPr="00CB6ECF" w:rsidRDefault="006459B3" w:rsidP="002F348D">
            <w:pPr>
              <w:rPr>
                <w:rFonts w:ascii="Arial Narrow" w:hAnsi="Arial Narrow"/>
                <w:b/>
              </w:rPr>
            </w:pPr>
            <w:r w:rsidRPr="00CB6ECF">
              <w:rPr>
                <w:rFonts w:ascii="Arial Narrow" w:hAnsi="Arial Narrow"/>
                <w:b/>
              </w:rPr>
              <w:t xml:space="preserve">Rónai Károly építészmérnök </w:t>
            </w:r>
          </w:p>
          <w:p w:rsidR="006459B3" w:rsidRPr="00CB6ECF" w:rsidRDefault="006459B3" w:rsidP="002F348D">
            <w:pPr>
              <w:rPr>
                <w:rFonts w:ascii="Arial Narrow" w:hAnsi="Arial Narrow"/>
                <w:b/>
              </w:rPr>
            </w:pPr>
            <w:r w:rsidRPr="00CB6ECF">
              <w:rPr>
                <w:rFonts w:ascii="Arial Narrow" w:hAnsi="Arial Narrow"/>
                <w:b/>
              </w:rPr>
              <w:t>Él 18-0048 TT1 18-0048</w:t>
            </w:r>
            <w:r w:rsidRPr="00CB6ECF">
              <w:rPr>
                <w:rFonts w:ascii="Arial Narrow" w:hAnsi="Arial Narrow"/>
                <w:b/>
              </w:rPr>
              <w:tab/>
            </w:r>
          </w:p>
        </w:tc>
        <w:tc>
          <w:tcPr>
            <w:tcW w:w="4536" w:type="dxa"/>
          </w:tcPr>
          <w:p w:rsidR="006459B3" w:rsidRPr="002F348D" w:rsidRDefault="006459B3" w:rsidP="002F348D">
            <w:pPr>
              <w:rPr>
                <w:rFonts w:ascii="Arial Narrow" w:hAnsi="Arial Narrow"/>
              </w:rPr>
            </w:pPr>
            <w:r w:rsidRPr="002F348D">
              <w:rPr>
                <w:rFonts w:ascii="Arial Narrow" w:hAnsi="Arial Narrow"/>
              </w:rPr>
              <w:t xml:space="preserve">73. oldal MÚZEUMFALÚ A Múzeumfalú I. és II. ütemének építész tervezőjeként is ( a mai bejárati épület kivételével) érdekelt vagyok a fejlesztésben, az együttes megújulásában, a tervezett épületek megvalósulásában. A II. ütem tervében szereplő KIÁLLÍTÁSI ÉPÜLET sem maradhat el! A belső úthálózatot teljes egészében kell megújítani, földút-színű „aszfalt" burkolattal. (ez volt az eredeti tervünk) A projekt részeként gondoskodni kell személygépkocsi parkolóhelyekről. Az Árpád utcai parkoló megduplázható, de nagy rendezvények esetén ez is kevés. </w:t>
            </w:r>
          </w:p>
          <w:p w:rsidR="006459B3" w:rsidRPr="002F348D" w:rsidRDefault="006459B3" w:rsidP="002F348D">
            <w:pPr>
              <w:rPr>
                <w:rFonts w:ascii="Arial Narrow" w:hAnsi="Arial Narrow"/>
              </w:rPr>
            </w:pPr>
            <w:r w:rsidRPr="002F348D">
              <w:rPr>
                <w:rFonts w:ascii="Arial Narrow" w:hAnsi="Arial Narrow"/>
              </w:rPr>
              <w:t xml:space="preserve">78. oldal SZABADIDŐ KÖZPONT A Homok úti homokbánya helyén a Szépítő Egyesület kezdeményezte Szabadidő Központ létesítését. Az ötletpályázat nyerteseként készítettem a terület felhasználási tervet Mihály Győző kertépítésszel, Takács János úttervezővel. A területrendezés </w:t>
            </w:r>
            <w:r w:rsidRPr="002F348D">
              <w:rPr>
                <w:rFonts w:ascii="Arial Narrow" w:hAnsi="Arial Narrow"/>
              </w:rPr>
              <w:lastRenderedPageBreak/>
              <w:t xml:space="preserve">társadalmi munkában folyt. A pavilonos, 8 egységből álló, nyolcszögletű, fedhető-belsőudvaros épület terveit a VASITERV-ben terveztem, a Városi Tanács megbízásából. Három rész valósult meg (öltözők, vizesblokk), de folytatható volna (árusítóhelyek, büfé, vendéglő) A lovas-központ számára a terület ideális. Nem lenne szerencsés azonban a keleti részen lakóterületet leválasztani, ahová parkolóhelyet terveztünk, és arra feltétlen szükség lesz. </w:t>
            </w:r>
          </w:p>
          <w:p w:rsidR="006459B3" w:rsidRPr="002F348D" w:rsidRDefault="006459B3" w:rsidP="002F348D">
            <w:pPr>
              <w:rPr>
                <w:rFonts w:ascii="Arial Narrow" w:hAnsi="Arial Narrow"/>
              </w:rPr>
            </w:pPr>
            <w:r w:rsidRPr="002F348D">
              <w:rPr>
                <w:rFonts w:ascii="Arial Narrow" w:hAnsi="Arial Narrow"/>
              </w:rPr>
              <w:t xml:space="preserve">78-79. oldal OLADI KILÁTÓ A Szépítő Egyesület építtette 50 éves jubileumára. Pályázat alapján tervezője Tóth János városi főmérnök. A KILÁTÓ helyi védelem alatt áll! A szerkezeti megerősítés halaszthatatlan, formai változtatás nélkül. </w:t>
            </w:r>
          </w:p>
          <w:p w:rsidR="006459B3" w:rsidRPr="002F348D" w:rsidRDefault="006459B3" w:rsidP="002F348D">
            <w:pPr>
              <w:rPr>
                <w:rFonts w:ascii="Arial Narrow" w:hAnsi="Arial Narrow"/>
              </w:rPr>
            </w:pPr>
            <w:r w:rsidRPr="002F348D">
              <w:rPr>
                <w:rFonts w:ascii="Arial Narrow" w:hAnsi="Arial Narrow"/>
              </w:rPr>
              <w:t xml:space="preserve">106.-tól SZOCIÁLIS VÁROS-REHABILITÁCIÓ A Szabadságharcos utca 100 évvel ezelőtti zártsorú beépítési módját megtartva kellene a foghíjakat beépíteni. Egykor igényes folyóparti házsor volt a képes-levelezőlapok tanúsága szerint. </w:t>
            </w:r>
          </w:p>
          <w:p w:rsidR="006459B3" w:rsidRDefault="006459B3" w:rsidP="00B32955">
            <w:pPr>
              <w:rPr>
                <w:rFonts w:ascii="Arial Narrow" w:hAnsi="Arial Narrow"/>
              </w:rPr>
            </w:pPr>
            <w:r w:rsidRPr="002F348D">
              <w:rPr>
                <w:rFonts w:ascii="Arial Narrow" w:hAnsi="Arial Narrow"/>
              </w:rPr>
              <w:t xml:space="preserve">125. oldal KÖZLEKEDÉSI FEJLESZTÉS A 6-os és 7-es jelű utak számozását a </w:t>
            </w:r>
            <w:r w:rsidRPr="00B32955">
              <w:rPr>
                <w:rFonts w:ascii="Arial Narrow" w:hAnsi="Arial Narrow"/>
              </w:rPr>
              <w:t>magyarázatnál</w:t>
            </w:r>
            <w:r w:rsidR="00B32955">
              <w:rPr>
                <w:rFonts w:ascii="Arial Narrow" w:hAnsi="Arial Narrow"/>
              </w:rPr>
              <w:t xml:space="preserve"> </w:t>
            </w:r>
            <w:r w:rsidRPr="002F348D">
              <w:rPr>
                <w:rFonts w:ascii="Arial Narrow" w:hAnsi="Arial Narrow"/>
              </w:rPr>
              <w:t xml:space="preserve">felcserélték. A Kőszegi utcai tömbbelsőbe tervezett, parkoló-lemeznek elnevezett kétemeletes pakolóház helyett környezetbarát megoldást javasolok: alagsori parkolót, felette fásított közparkot. A vázlattervet mellékelem. Az Ady téri megszűnő buszpályaudvar területe hasznosíthatatlan? A belvárosba érkező turisták járműveinek (autóbuszok, személygépkocsik, motorkerék-párok) fásított parkolóhelye lehet benzinkúttal, büfékkel, nyilvános WC-vel. Így a Kiskar utcai szörnyszülött benzinkút felszámolható, a sérült városszerkezet javítható. A területén zártsorúan lakóházak épülhetnek, földszinti üzletekkel, műhelyekkel, irodákkal., akárcsak a „Magellán"-tól megszabadult területen. A börtön különleges BÖRTÖNSZÁLLÓ lehetne, esetleg KOLLÉGIUM. </w:t>
            </w:r>
          </w:p>
        </w:tc>
        <w:tc>
          <w:tcPr>
            <w:tcW w:w="1843" w:type="dxa"/>
          </w:tcPr>
          <w:p w:rsidR="006459B3" w:rsidRDefault="006459B3" w:rsidP="00B329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 véleményben megfogalmazott javaslat az ITS módosítás szempontjából nem releváns, átvezetése nem indokolt</w:t>
            </w:r>
            <w:r w:rsidR="00B32955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:rsidR="006459B3" w:rsidRDefault="006459B3" w:rsidP="003E2C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véleményben megfogalmazott javaslat ITS-be történő átvezetése nem indokolt.</w:t>
            </w:r>
          </w:p>
        </w:tc>
      </w:tr>
      <w:tr w:rsidR="004967A3" w:rsidRPr="00312FE1" w:rsidTr="00312FE1">
        <w:tc>
          <w:tcPr>
            <w:tcW w:w="1702" w:type="dxa"/>
          </w:tcPr>
          <w:p w:rsidR="004967A3" w:rsidRPr="00CB6ECF" w:rsidRDefault="004967A3" w:rsidP="002F348D">
            <w:pPr>
              <w:rPr>
                <w:rFonts w:ascii="Arial Narrow" w:hAnsi="Arial Narrow"/>
                <w:b/>
              </w:rPr>
            </w:pPr>
            <w:r w:rsidRPr="00CB6ECF">
              <w:rPr>
                <w:rFonts w:ascii="Arial Narrow" w:hAnsi="Arial Narrow"/>
                <w:b/>
              </w:rPr>
              <w:t>SZOVA Szombathelyi Vagyonhaszno</w:t>
            </w:r>
            <w:r w:rsidR="00CB6ECF">
              <w:rPr>
                <w:rFonts w:ascii="Arial Narrow" w:hAnsi="Arial Narrow"/>
                <w:b/>
              </w:rPr>
              <w:t>-</w:t>
            </w:r>
            <w:r w:rsidRPr="00CB6ECF">
              <w:rPr>
                <w:rFonts w:ascii="Arial Narrow" w:hAnsi="Arial Narrow"/>
                <w:b/>
              </w:rPr>
              <w:t xml:space="preserve">sító és Vagyongazdálko-dási ZRt. </w:t>
            </w:r>
          </w:p>
        </w:tc>
        <w:tc>
          <w:tcPr>
            <w:tcW w:w="4536" w:type="dxa"/>
          </w:tcPr>
          <w:p w:rsidR="004967A3" w:rsidRPr="004967A3" w:rsidRDefault="004967A3" w:rsidP="004967A3">
            <w:pPr>
              <w:rPr>
                <w:rFonts w:ascii="Arial Narrow" w:hAnsi="Arial Narrow"/>
                <w:b/>
                <w:u w:val="single"/>
              </w:rPr>
            </w:pPr>
            <w:r w:rsidRPr="004967A3">
              <w:rPr>
                <w:rFonts w:ascii="Arial Narrow" w:hAnsi="Arial Narrow"/>
                <w:b/>
                <w:u w:val="single"/>
              </w:rPr>
              <w:t>11. illetve a  16. oldal – táblázata javítandó</w:t>
            </w:r>
          </w:p>
          <w:p w:rsidR="004967A3" w:rsidRPr="004967A3" w:rsidRDefault="004967A3" w:rsidP="004967A3">
            <w:pPr>
              <w:rPr>
                <w:rFonts w:ascii="Arial Narrow" w:hAnsi="Arial Narrow"/>
              </w:rPr>
            </w:pPr>
            <w:r w:rsidRPr="004967A3">
              <w:rPr>
                <w:rFonts w:ascii="Arial Narrow" w:hAnsi="Arial Narrow"/>
              </w:rPr>
              <w:t>EPCOS helyrajzi szám telekosztást követően változott</w:t>
            </w:r>
          </w:p>
          <w:p w:rsidR="004967A3" w:rsidRPr="004967A3" w:rsidRDefault="004967A3" w:rsidP="004967A3">
            <w:pPr>
              <w:rPr>
                <w:rFonts w:ascii="Arial Narrow" w:hAnsi="Arial Narrow"/>
                <w:b/>
              </w:rPr>
            </w:pPr>
            <w:r w:rsidRPr="004967A3">
              <w:rPr>
                <w:rFonts w:ascii="Arial Narrow" w:hAnsi="Arial Narrow"/>
                <w:b/>
              </w:rPr>
              <w:t>5487/30 – 0,7864 ha</w:t>
            </w:r>
          </w:p>
          <w:p w:rsidR="004967A3" w:rsidRPr="004967A3" w:rsidRDefault="004967A3" w:rsidP="004967A3">
            <w:pPr>
              <w:rPr>
                <w:rFonts w:ascii="Arial Narrow" w:hAnsi="Arial Narrow"/>
                <w:b/>
              </w:rPr>
            </w:pPr>
            <w:r w:rsidRPr="004967A3">
              <w:rPr>
                <w:rFonts w:ascii="Arial Narrow" w:hAnsi="Arial Narrow"/>
                <w:b/>
              </w:rPr>
              <w:t>5487/31 – 1,1639 ha</w:t>
            </w:r>
          </w:p>
          <w:p w:rsidR="004967A3" w:rsidRPr="004967A3" w:rsidRDefault="004967A3" w:rsidP="004967A3">
            <w:pPr>
              <w:rPr>
                <w:rFonts w:ascii="Arial Narrow" w:hAnsi="Arial Narrow"/>
                <w:b/>
              </w:rPr>
            </w:pPr>
          </w:p>
          <w:p w:rsidR="004967A3" w:rsidRPr="004967A3" w:rsidRDefault="004967A3" w:rsidP="004967A3">
            <w:pPr>
              <w:rPr>
                <w:rFonts w:ascii="Arial Narrow" w:hAnsi="Arial Narrow"/>
                <w:b/>
                <w:u w:val="single"/>
              </w:rPr>
            </w:pPr>
            <w:r w:rsidRPr="004967A3">
              <w:rPr>
                <w:rFonts w:ascii="Arial Narrow" w:hAnsi="Arial Narrow"/>
                <w:b/>
                <w:u w:val="single"/>
              </w:rPr>
              <w:t>63. oldal – táblázat</w:t>
            </w:r>
          </w:p>
          <w:p w:rsidR="004967A3" w:rsidRPr="004967A3" w:rsidRDefault="004967A3" w:rsidP="004967A3">
            <w:pPr>
              <w:rPr>
                <w:rFonts w:ascii="Arial Narrow" w:hAnsi="Arial Narrow"/>
              </w:rPr>
            </w:pPr>
            <w:r w:rsidRPr="004967A3">
              <w:rPr>
                <w:rFonts w:ascii="Arial Narrow" w:hAnsi="Arial Narrow"/>
              </w:rPr>
              <w:t>Szabadtéri műjégpálya – technológiai,- energetikai korszerűsítése valamint fogadóépület rekonstrukciója</w:t>
            </w:r>
          </w:p>
          <w:p w:rsidR="004967A3" w:rsidRPr="004967A3" w:rsidRDefault="004967A3" w:rsidP="004967A3">
            <w:pPr>
              <w:rPr>
                <w:rFonts w:ascii="Arial Narrow" w:hAnsi="Arial Narrow"/>
              </w:rPr>
            </w:pPr>
          </w:p>
          <w:p w:rsidR="004967A3" w:rsidRPr="004967A3" w:rsidRDefault="004967A3" w:rsidP="004967A3">
            <w:pPr>
              <w:rPr>
                <w:rFonts w:ascii="Arial Narrow" w:hAnsi="Arial Narrow"/>
                <w:b/>
                <w:u w:val="single"/>
              </w:rPr>
            </w:pPr>
            <w:r w:rsidRPr="004967A3">
              <w:rPr>
                <w:rFonts w:ascii="Arial Narrow" w:hAnsi="Arial Narrow"/>
                <w:b/>
                <w:u w:val="single"/>
              </w:rPr>
              <w:t>70. oldalon az alábbi kiegészítést kérjük</w:t>
            </w:r>
          </w:p>
          <w:p w:rsidR="004967A3" w:rsidRPr="004967A3" w:rsidRDefault="004967A3" w:rsidP="004967A3">
            <w:pPr>
              <w:rPr>
                <w:rFonts w:ascii="Arial Narrow" w:hAnsi="Arial Narrow"/>
              </w:rPr>
            </w:pPr>
            <w:r w:rsidRPr="004967A3">
              <w:rPr>
                <w:rFonts w:ascii="Arial Narrow" w:hAnsi="Arial Narrow"/>
              </w:rPr>
              <w:t>Az 5487/28 hrsz. belterület telekalakítás folytán megosztásra került, azonos tulajdonosi állással, egy 7864 m2 nagyságú, 5487/30 hrsz.-ú, valamint egy 11639 m2-es, 5487/31 hrsz. ingatlan jött létre.</w:t>
            </w:r>
          </w:p>
          <w:p w:rsidR="004967A3" w:rsidRDefault="004967A3" w:rsidP="004967A3">
            <w:pPr>
              <w:rPr>
                <w:rFonts w:ascii="Arial Narrow" w:hAnsi="Arial Narrow"/>
              </w:rPr>
            </w:pPr>
            <w:r w:rsidRPr="004967A3">
              <w:rPr>
                <w:rFonts w:ascii="Arial Narrow" w:hAnsi="Arial Narrow"/>
              </w:rPr>
              <w:t>A projekt akcióterületének új helyrajzi száma: 5487/30.</w:t>
            </w:r>
          </w:p>
          <w:p w:rsidR="008341AC" w:rsidRPr="004967A3" w:rsidRDefault="008341AC" w:rsidP="004967A3">
            <w:pPr>
              <w:rPr>
                <w:rFonts w:ascii="Arial Narrow" w:hAnsi="Arial Narrow"/>
              </w:rPr>
            </w:pPr>
          </w:p>
          <w:p w:rsidR="00581208" w:rsidRDefault="00581208" w:rsidP="004967A3">
            <w:pPr>
              <w:rPr>
                <w:rFonts w:ascii="Arial Narrow" w:hAnsi="Arial Narrow"/>
                <w:b/>
                <w:u w:val="single"/>
              </w:rPr>
            </w:pPr>
          </w:p>
          <w:p w:rsidR="004967A3" w:rsidRPr="004967A3" w:rsidRDefault="004967A3" w:rsidP="004967A3">
            <w:pPr>
              <w:rPr>
                <w:rFonts w:ascii="Arial Narrow" w:hAnsi="Arial Narrow"/>
                <w:b/>
                <w:u w:val="single"/>
              </w:rPr>
            </w:pPr>
            <w:r w:rsidRPr="004967A3">
              <w:rPr>
                <w:rFonts w:ascii="Arial Narrow" w:hAnsi="Arial Narrow"/>
                <w:b/>
                <w:u w:val="single"/>
              </w:rPr>
              <w:lastRenderedPageBreak/>
              <w:t xml:space="preserve">72. oldal </w:t>
            </w:r>
          </w:p>
          <w:p w:rsidR="004967A3" w:rsidRPr="004967A3" w:rsidRDefault="004967A3" w:rsidP="004967A3">
            <w:pPr>
              <w:rPr>
                <w:rFonts w:ascii="Arial Narrow" w:hAnsi="Arial Narrow"/>
              </w:rPr>
            </w:pPr>
            <w:r w:rsidRPr="004967A3">
              <w:rPr>
                <w:rFonts w:ascii="Arial Narrow" w:hAnsi="Arial Narrow"/>
              </w:rPr>
              <w:t xml:space="preserve">A térképvázlat alatt szereplő adatok és a térképvázlaton rögzített adatok nincsenek szinkronban. Továbbá az út nincs külön kiszabályozva. </w:t>
            </w:r>
          </w:p>
          <w:p w:rsidR="004967A3" w:rsidRPr="004967A3" w:rsidRDefault="004967A3" w:rsidP="004967A3">
            <w:pPr>
              <w:rPr>
                <w:rFonts w:ascii="Arial Narrow" w:hAnsi="Arial Narrow"/>
              </w:rPr>
            </w:pPr>
          </w:p>
          <w:p w:rsidR="004967A3" w:rsidRPr="004967A3" w:rsidRDefault="004967A3" w:rsidP="004967A3">
            <w:pPr>
              <w:rPr>
                <w:rFonts w:ascii="Arial Narrow" w:hAnsi="Arial Narrow"/>
                <w:b/>
                <w:u w:val="single"/>
              </w:rPr>
            </w:pPr>
            <w:r w:rsidRPr="004967A3">
              <w:rPr>
                <w:rFonts w:ascii="Arial Narrow" w:hAnsi="Arial Narrow"/>
                <w:b/>
                <w:u w:val="single"/>
              </w:rPr>
              <w:t>80. oldal  - Tófürdő, műjégpálya</w:t>
            </w:r>
          </w:p>
          <w:p w:rsidR="004967A3" w:rsidRPr="004967A3" w:rsidRDefault="004967A3" w:rsidP="004967A3">
            <w:pPr>
              <w:rPr>
                <w:rFonts w:ascii="Arial Narrow" w:hAnsi="Arial Narrow"/>
              </w:rPr>
            </w:pPr>
            <w:r w:rsidRPr="004967A3">
              <w:rPr>
                <w:rFonts w:ascii="Arial Narrow" w:hAnsi="Arial Narrow"/>
              </w:rPr>
              <w:t xml:space="preserve">A meglévő jégpálya ponyvaszerkezettel történő lefedése a fedett jégcsarnok létesítésével már nem időszerű, ezért kérjük az erre vonatkozó részt törölni a bekezdésből. </w:t>
            </w:r>
          </w:p>
          <w:p w:rsidR="004967A3" w:rsidRPr="002F348D" w:rsidRDefault="004967A3" w:rsidP="002F348D">
            <w:pPr>
              <w:rPr>
                <w:rFonts w:ascii="Arial Narrow" w:hAnsi="Arial Narrow"/>
              </w:rPr>
            </w:pPr>
            <w:r w:rsidRPr="004967A3">
              <w:rPr>
                <w:rFonts w:ascii="Arial Narrow" w:hAnsi="Arial Narrow"/>
              </w:rPr>
              <w:t>A meglévő jégpálya technológia korszerűsítése szerepel a jövőbeni terveink között az öltözőépület és fogadó épület megújításával együtt.</w:t>
            </w:r>
          </w:p>
        </w:tc>
        <w:tc>
          <w:tcPr>
            <w:tcW w:w="1843" w:type="dxa"/>
          </w:tcPr>
          <w:p w:rsidR="004967A3" w:rsidRDefault="004967A3" w:rsidP="007C7A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 véleményben megfogalmazott javaslat az ITS módosítás szempontjából releváns, átvezetése indokolt.</w:t>
            </w:r>
          </w:p>
        </w:tc>
        <w:tc>
          <w:tcPr>
            <w:tcW w:w="1701" w:type="dxa"/>
          </w:tcPr>
          <w:p w:rsidR="004967A3" w:rsidRDefault="004967A3" w:rsidP="007C7A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Az ITS kerüljön módosításra a véleményben megfogalmazott javaslatnak megfelelően. </w:t>
            </w:r>
          </w:p>
        </w:tc>
      </w:tr>
      <w:tr w:rsidR="007F50E7" w:rsidRPr="00312FE1" w:rsidTr="00312FE1">
        <w:tc>
          <w:tcPr>
            <w:tcW w:w="1702" w:type="dxa"/>
          </w:tcPr>
          <w:p w:rsidR="007F50E7" w:rsidRPr="00CB6ECF" w:rsidRDefault="007F50E7" w:rsidP="002F34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Balogunyom Közös Önkormányzati Hivatal</w:t>
            </w:r>
          </w:p>
        </w:tc>
        <w:tc>
          <w:tcPr>
            <w:tcW w:w="4536" w:type="dxa"/>
          </w:tcPr>
          <w:p w:rsidR="007F50E7" w:rsidRPr="007F50E7" w:rsidRDefault="007F50E7" w:rsidP="004967A3">
            <w:pPr>
              <w:rPr>
                <w:rFonts w:ascii="Arial Narrow" w:hAnsi="Arial Narrow"/>
              </w:rPr>
            </w:pPr>
            <w:r w:rsidRPr="007F50E7">
              <w:rPr>
                <w:rFonts w:ascii="Arial Narrow" w:hAnsi="Arial Narrow"/>
              </w:rPr>
              <w:t>Szombathely Megyei Jogú Város Polgármesteri Hivatalának 2017. február 14.-én a Balogunyom Község Önkormányzathoz érkezett 12016-42/2017. iktatási számú megkeresése alapján tájékoztatom, hogy a Szombathely Megyei Jogú Város Önkormányzata a településfejlesztési koncepciókról, az integrált településfejlesztési stratégiáról és a településrendezési sajátos jogintézményekről szóló 314/2012. (IX. 8.) Korm. rendelet és Szombathely Megyei Jogú Város Partnerségi Szabályzata alapján elkészített és véleményezési eljárásra bocsátott, az Integrált Településfejlesztési Stratégia módosításának munkaanyagában foglaltakkal egyetértett.</w:t>
            </w:r>
          </w:p>
        </w:tc>
        <w:tc>
          <w:tcPr>
            <w:tcW w:w="1843" w:type="dxa"/>
          </w:tcPr>
          <w:p w:rsidR="007F50E7" w:rsidRDefault="007F50E7" w:rsidP="007C7A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vélemény nem igényli az ITS módosítását.</w:t>
            </w:r>
          </w:p>
        </w:tc>
        <w:tc>
          <w:tcPr>
            <w:tcW w:w="1701" w:type="dxa"/>
          </w:tcPr>
          <w:p w:rsidR="007F50E7" w:rsidRDefault="007F50E7" w:rsidP="007C7A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vélemény nem igényli az ITS módosítását. </w:t>
            </w:r>
          </w:p>
        </w:tc>
      </w:tr>
      <w:tr w:rsidR="003932E1" w:rsidRPr="00312FE1" w:rsidTr="00312FE1">
        <w:tc>
          <w:tcPr>
            <w:tcW w:w="1702" w:type="dxa"/>
          </w:tcPr>
          <w:p w:rsidR="003932E1" w:rsidRDefault="003932E1" w:rsidP="002F34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Rózsa Tamás, Dóka Zoltán</w:t>
            </w:r>
          </w:p>
          <w:p w:rsidR="003932E1" w:rsidRDefault="003932E1" w:rsidP="002F34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Viribus Unitis Északnyugat-magyarországi Közlekedési Központ Zrt. </w:t>
            </w:r>
          </w:p>
        </w:tc>
        <w:tc>
          <w:tcPr>
            <w:tcW w:w="4536" w:type="dxa"/>
          </w:tcPr>
          <w:p w:rsidR="003932E1" w:rsidRPr="007F50E7" w:rsidRDefault="003932E1" w:rsidP="003932E1">
            <w:pPr>
              <w:rPr>
                <w:rFonts w:ascii="Arial Narrow" w:hAnsi="Arial Narrow"/>
              </w:rPr>
            </w:pPr>
            <w:r w:rsidRPr="003932E1">
              <w:rPr>
                <w:rFonts w:ascii="Arial Narrow" w:hAnsi="Arial Narrow"/>
              </w:rPr>
              <w:t>Hivatkozva 12016-4212017.</w:t>
            </w:r>
            <w:r>
              <w:rPr>
                <w:rFonts w:ascii="Arial Narrow" w:hAnsi="Arial Narrow"/>
              </w:rPr>
              <w:t xml:space="preserve"> </w:t>
            </w:r>
            <w:r w:rsidRPr="003932E1">
              <w:rPr>
                <w:rFonts w:ascii="Arial Narrow" w:hAnsi="Arial Narrow"/>
              </w:rPr>
              <w:t>ikt.</w:t>
            </w:r>
            <w:r>
              <w:rPr>
                <w:rFonts w:ascii="Arial Narrow" w:hAnsi="Arial Narrow"/>
              </w:rPr>
              <w:t xml:space="preserve"> </w:t>
            </w:r>
            <w:r w:rsidRPr="003932E1">
              <w:rPr>
                <w:rFonts w:ascii="Arial Narrow" w:hAnsi="Arial Narrow"/>
              </w:rPr>
              <w:t>sz. levelére tájékoztatjuk</w:t>
            </w:r>
            <w:r>
              <w:rPr>
                <w:rFonts w:ascii="Arial Narrow" w:hAnsi="Arial Narrow"/>
              </w:rPr>
              <w:t xml:space="preserve">, </w:t>
            </w:r>
            <w:r w:rsidRPr="003932E1">
              <w:rPr>
                <w:rFonts w:ascii="Arial Narrow" w:hAnsi="Arial Narrow"/>
              </w:rPr>
              <w:t>hogy Szombathely MJV Integrált</w:t>
            </w:r>
            <w:r>
              <w:rPr>
                <w:rFonts w:ascii="Arial Narrow" w:hAnsi="Arial Narrow"/>
              </w:rPr>
              <w:t xml:space="preserve"> </w:t>
            </w:r>
            <w:r w:rsidRPr="003932E1">
              <w:rPr>
                <w:rFonts w:ascii="Arial Narrow" w:hAnsi="Arial Narrow"/>
              </w:rPr>
              <w:t>Településfejlesztési Stratégiájának</w:t>
            </w:r>
            <w:r>
              <w:rPr>
                <w:rFonts w:ascii="Arial Narrow" w:hAnsi="Arial Narrow"/>
              </w:rPr>
              <w:t xml:space="preserve"> a TO</w:t>
            </w:r>
            <w:r w:rsidRPr="003932E1">
              <w:rPr>
                <w:rFonts w:ascii="Arial Narrow" w:hAnsi="Arial Narrow"/>
              </w:rPr>
              <w:t>P fejlesztési projektek</w:t>
            </w:r>
            <w:r>
              <w:rPr>
                <w:rFonts w:ascii="Arial Narrow" w:hAnsi="Arial Narrow"/>
              </w:rPr>
              <w:t xml:space="preserve"> </w:t>
            </w:r>
            <w:r w:rsidRPr="003932E1">
              <w:rPr>
                <w:rFonts w:ascii="Arial Narrow" w:hAnsi="Arial Narrow"/>
              </w:rPr>
              <w:t>miatt szükségessé vált módosításával</w:t>
            </w:r>
            <w:r>
              <w:rPr>
                <w:rFonts w:ascii="Arial Narrow" w:hAnsi="Arial Narrow"/>
              </w:rPr>
              <w:t xml:space="preserve"> kapcsolatban észrevétel, j</w:t>
            </w:r>
            <w:r w:rsidRPr="003932E1">
              <w:rPr>
                <w:rFonts w:ascii="Arial Narrow" w:hAnsi="Arial Narrow"/>
              </w:rPr>
              <w:t>avaslatot</w:t>
            </w:r>
            <w:r>
              <w:rPr>
                <w:rFonts w:ascii="Arial Narrow" w:hAnsi="Arial Narrow"/>
              </w:rPr>
              <w:t xml:space="preserve"> </w:t>
            </w:r>
            <w:r w:rsidRPr="003932E1">
              <w:rPr>
                <w:rFonts w:ascii="Arial Narrow" w:hAnsi="Arial Narrow"/>
              </w:rPr>
              <w:t>nem teszünk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843" w:type="dxa"/>
          </w:tcPr>
          <w:p w:rsidR="003932E1" w:rsidRDefault="003932E1" w:rsidP="007555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vélemény nem igényli az ITS módosítását.</w:t>
            </w:r>
          </w:p>
        </w:tc>
        <w:tc>
          <w:tcPr>
            <w:tcW w:w="1701" w:type="dxa"/>
          </w:tcPr>
          <w:p w:rsidR="003932E1" w:rsidRDefault="003932E1" w:rsidP="007555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vélemény nem igényli az ITS módosítását. </w:t>
            </w:r>
          </w:p>
        </w:tc>
      </w:tr>
    </w:tbl>
    <w:p w:rsidR="00626640" w:rsidRPr="00312FE1" w:rsidRDefault="00626640" w:rsidP="002F348D">
      <w:pPr>
        <w:rPr>
          <w:rFonts w:ascii="Arial Narrow" w:hAnsi="Arial Narrow"/>
        </w:rPr>
      </w:pPr>
    </w:p>
    <w:sectPr w:rsidR="00626640" w:rsidRPr="00312FE1" w:rsidSect="006266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6D" w:rsidRDefault="00E37E6D" w:rsidP="00142493">
      <w:pPr>
        <w:spacing w:after="0" w:line="240" w:lineRule="auto"/>
      </w:pPr>
      <w:r>
        <w:separator/>
      </w:r>
    </w:p>
  </w:endnote>
  <w:endnote w:type="continuationSeparator" w:id="0">
    <w:p w:rsidR="00E37E6D" w:rsidRDefault="00E37E6D" w:rsidP="0014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4845"/>
      <w:docPartObj>
        <w:docPartGallery w:val="Page Numbers (Bottom of Page)"/>
        <w:docPartUnique/>
      </w:docPartObj>
    </w:sdtPr>
    <w:sdtEndPr/>
    <w:sdtContent>
      <w:p w:rsidR="007C7A1B" w:rsidRDefault="00E37E6D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CE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C7A1B" w:rsidRDefault="007C7A1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6D" w:rsidRDefault="00E37E6D" w:rsidP="00142493">
      <w:pPr>
        <w:spacing w:after="0" w:line="240" w:lineRule="auto"/>
      </w:pPr>
      <w:r>
        <w:separator/>
      </w:r>
    </w:p>
  </w:footnote>
  <w:footnote w:type="continuationSeparator" w:id="0">
    <w:p w:rsidR="00E37E6D" w:rsidRDefault="00E37E6D" w:rsidP="00142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8D"/>
    <w:rsid w:val="000156CA"/>
    <w:rsid w:val="00053282"/>
    <w:rsid w:val="00072ADB"/>
    <w:rsid w:val="000B4E54"/>
    <w:rsid w:val="00142493"/>
    <w:rsid w:val="001F2C7A"/>
    <w:rsid w:val="0023104F"/>
    <w:rsid w:val="00241812"/>
    <w:rsid w:val="00256EF2"/>
    <w:rsid w:val="002E4B75"/>
    <w:rsid w:val="002F348D"/>
    <w:rsid w:val="00312FE1"/>
    <w:rsid w:val="003932E1"/>
    <w:rsid w:val="003E2CCD"/>
    <w:rsid w:val="003F42D2"/>
    <w:rsid w:val="004967A3"/>
    <w:rsid w:val="00581208"/>
    <w:rsid w:val="00594634"/>
    <w:rsid w:val="00626640"/>
    <w:rsid w:val="006459B3"/>
    <w:rsid w:val="0069100D"/>
    <w:rsid w:val="007516BF"/>
    <w:rsid w:val="00756CEB"/>
    <w:rsid w:val="007B2C1B"/>
    <w:rsid w:val="007C7A1B"/>
    <w:rsid w:val="007F50E7"/>
    <w:rsid w:val="00820FE3"/>
    <w:rsid w:val="008341AC"/>
    <w:rsid w:val="00993BDF"/>
    <w:rsid w:val="00A337B8"/>
    <w:rsid w:val="00AF056A"/>
    <w:rsid w:val="00B32955"/>
    <w:rsid w:val="00BF0A1B"/>
    <w:rsid w:val="00C12A4D"/>
    <w:rsid w:val="00CA20E0"/>
    <w:rsid w:val="00CB6ECF"/>
    <w:rsid w:val="00D90B8D"/>
    <w:rsid w:val="00E37E6D"/>
    <w:rsid w:val="00F3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A2ADB-7A72-43E0-B9D1-9989FA3C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66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9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14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42493"/>
  </w:style>
  <w:style w:type="paragraph" w:styleId="llb">
    <w:name w:val="footer"/>
    <w:basedOn w:val="Norml"/>
    <w:link w:val="llbChar"/>
    <w:uiPriority w:val="99"/>
    <w:unhideWhenUsed/>
    <w:rsid w:val="0014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2374</Words>
  <Characters>16383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Dóra</dc:creator>
  <cp:lastModifiedBy>Tápainé Nagy Éva</cp:lastModifiedBy>
  <cp:revision>2</cp:revision>
  <dcterms:created xsi:type="dcterms:W3CDTF">2017-02-24T08:28:00Z</dcterms:created>
  <dcterms:modified xsi:type="dcterms:W3CDTF">2017-02-24T08:28:00Z</dcterms:modified>
</cp:coreProperties>
</file>