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A92CA1">
        <w:rPr>
          <w:rFonts w:ascii="Arial" w:hAnsi="Arial" w:cs="Arial"/>
          <w:b/>
        </w:rPr>
        <w:t xml:space="preserve">2017. </w:t>
      </w:r>
      <w:r w:rsidR="006254F7">
        <w:rPr>
          <w:rFonts w:ascii="Arial" w:hAnsi="Arial" w:cs="Arial"/>
          <w:b/>
        </w:rPr>
        <w:t>február 27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C17BD" w:rsidRDefault="00CE7EE7" w:rsidP="00CE7EE7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önkormányzati tulajdonú ingatlanok forgalomképessé nyilvánítására</w:t>
      </w:r>
      <w:r w:rsidR="00764B7E" w:rsidRPr="00EC17BD">
        <w:rPr>
          <w:rFonts w:ascii="Arial" w:hAnsi="Arial" w:cs="Arial"/>
          <w:b/>
        </w:rPr>
        <w:t xml:space="preserve"> </w:t>
      </w:r>
    </w:p>
    <w:p w:rsidR="00AC553E" w:rsidRDefault="00764B7E" w:rsidP="00876166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7EE7" w:rsidRPr="00A71353" w:rsidRDefault="00CE7EE7" w:rsidP="00CE7E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71353">
        <w:rPr>
          <w:rFonts w:ascii="Arial" w:hAnsi="Arial" w:cs="Arial"/>
        </w:rPr>
        <w:t>Tá</w:t>
      </w:r>
      <w:r w:rsidR="00B468FD">
        <w:rPr>
          <w:rFonts w:ascii="Arial" w:hAnsi="Arial" w:cs="Arial"/>
        </w:rPr>
        <w:t>jékoztatom a Tisztelt Bizottságot</w:t>
      </w:r>
      <w:r w:rsidRPr="00A71353">
        <w:rPr>
          <w:rFonts w:ascii="Arial" w:hAnsi="Arial" w:cs="Arial"/>
        </w:rPr>
        <w:t>, hogy a DECOR-TEAM Kft.</w:t>
      </w:r>
      <w:r>
        <w:rPr>
          <w:rFonts w:ascii="Arial" w:hAnsi="Arial" w:cs="Arial"/>
        </w:rPr>
        <w:t xml:space="preserve"> (Cg. 18-09-104240) </w:t>
      </w:r>
      <w:r w:rsidRPr="00A71353">
        <w:rPr>
          <w:rFonts w:ascii="Arial" w:hAnsi="Arial" w:cs="Arial"/>
        </w:rPr>
        <w:t>kizárólagos tulajdonát képezi a Szombathely belterület 11109/1 helyrajzi szám alatt nyilvántartott</w:t>
      </w:r>
      <w:r>
        <w:rPr>
          <w:rFonts w:ascii="Arial" w:hAnsi="Arial" w:cs="Arial"/>
        </w:rPr>
        <w:t>, 661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</w:t>
      </w:r>
      <w:r w:rsidRPr="00AC1294">
        <w:rPr>
          <w:rFonts w:ascii="Arial" w:hAnsi="Arial" w:cs="Arial"/>
        </w:rPr>
        <w:t>, „kivett üzlet, udvar” megnevezésű ingatlan.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proofErr w:type="gramStart"/>
      <w:r w:rsidRPr="00AC1294">
        <w:rPr>
          <w:rFonts w:ascii="Arial" w:hAnsi="Arial" w:cs="Arial"/>
        </w:rPr>
        <w:t>Szombathely Megyei Jogú Város Önkormányzata 195/659 részbeni, és a DECOR-TEAM Kft. 464/659 részbeni osztatlan közös tulajdonát képezi a Szombathely belterület 11109/3 helyrajzi szám alatt nyilvántartott, 642 m</w:t>
      </w:r>
      <w:r w:rsidRPr="00AC1294">
        <w:rPr>
          <w:rFonts w:ascii="Arial" w:hAnsi="Arial" w:cs="Arial"/>
          <w:vertAlign w:val="superscript"/>
        </w:rPr>
        <w:t>2</w:t>
      </w:r>
      <w:r w:rsidRPr="00AC1294">
        <w:rPr>
          <w:rFonts w:ascii="Arial" w:hAnsi="Arial" w:cs="Arial"/>
        </w:rPr>
        <w:t xml:space="preserve"> „kivett közút” megnevezésű, az Önkormányzat 195/659 részbeni, és a DECOR-TEAM Kft. 464/659 részbeni osztatlan közös tulajdonát képezi a Szombathely belterület 11109/4 helyrajzi szám alatt nyilvántartott, 12 m</w:t>
      </w:r>
      <w:r w:rsidRPr="00AC1294">
        <w:rPr>
          <w:rFonts w:ascii="Arial" w:hAnsi="Arial" w:cs="Arial"/>
          <w:vertAlign w:val="superscript"/>
        </w:rPr>
        <w:t>2</w:t>
      </w:r>
      <w:r w:rsidRPr="00AC1294">
        <w:rPr>
          <w:rFonts w:ascii="Arial" w:hAnsi="Arial" w:cs="Arial"/>
        </w:rPr>
        <w:t xml:space="preserve"> területű, „kivett közterület” megnevezésű ingatlan.</w:t>
      </w:r>
      <w:proofErr w:type="gramEnd"/>
    </w:p>
    <w:p w:rsidR="00CE7EE7" w:rsidRPr="00AC1294" w:rsidRDefault="00CE7EE7" w:rsidP="00CE7EE7">
      <w:pPr>
        <w:jc w:val="both"/>
        <w:rPr>
          <w:rFonts w:ascii="Arial" w:hAnsi="Arial" w:cs="Arial"/>
        </w:rPr>
      </w:pP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 xml:space="preserve">A DECOR-TEAM Kft. részben a helyi építési szabályzat végrehajtása céljából, részben a helyi építési szabályzattal nem ellentétes telekrendezési szándék alapján telekcsoport újraosztási eljárást kezdeményezett a fenti ingatlanokra, amely során </w:t>
      </w:r>
    </w:p>
    <w:p w:rsidR="00CE7EE7" w:rsidRPr="00AC1294" w:rsidRDefault="00CE7EE7" w:rsidP="00CE7E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>a szombathelyi 11109/1 hrsz.-ú ingatlan területe 661 m</w:t>
      </w:r>
      <w:r w:rsidRPr="00AC1294">
        <w:rPr>
          <w:rFonts w:ascii="Arial" w:hAnsi="Arial" w:cs="Arial"/>
          <w:vertAlign w:val="superscript"/>
        </w:rPr>
        <w:t>2</w:t>
      </w:r>
      <w:r w:rsidRPr="00AC1294">
        <w:rPr>
          <w:rFonts w:ascii="Arial" w:hAnsi="Arial" w:cs="Arial"/>
        </w:rPr>
        <w:t xml:space="preserve"> nagyságúról 1101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nagyságúra növekszik, kizárólagos tulajdonosa a DECOR-TEAM Kft.;</w:t>
      </w:r>
    </w:p>
    <w:p w:rsidR="00CE7EE7" w:rsidRPr="00AC1294" w:rsidRDefault="00CE7EE7" w:rsidP="00CE7E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>az Önkormányzat és a DECOR-TEAM Kft. közös tulajdonát képező szombathelyi 11109/3 és 11109/4 hrsz.-ú ingatlanok megszűnnek, a telekalakítás során kialakuló 111109/5 hrsz.-ú 38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 és a 11109/6 hrsz.-ú 176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 ingatlan kizárólagos tulajdonosa az Önkormányzat lesz.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>A telekcsoport újraosztás során az Önkormányzat a jelenlegi tulajdonához képest 20,5 m</w:t>
      </w:r>
      <w:r w:rsidRPr="00AC1294">
        <w:rPr>
          <w:rFonts w:ascii="Arial" w:hAnsi="Arial" w:cs="Arial"/>
          <w:vertAlign w:val="superscript"/>
        </w:rPr>
        <w:t>2</w:t>
      </w:r>
      <w:r w:rsidRPr="00AC1294">
        <w:rPr>
          <w:rFonts w:ascii="Arial" w:hAnsi="Arial" w:cs="Arial"/>
        </w:rPr>
        <w:t xml:space="preserve">-rel nagyobb területhez jut. 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</w:p>
    <w:p w:rsidR="00CE7EE7" w:rsidRPr="00AC1294" w:rsidRDefault="00CE7EE7" w:rsidP="00CE7EE7">
      <w:pPr>
        <w:jc w:val="center"/>
        <w:rPr>
          <w:rFonts w:ascii="Arial" w:hAnsi="Arial" w:cs="Arial"/>
        </w:rPr>
      </w:pPr>
      <w:r w:rsidRPr="00AC1294">
        <w:rPr>
          <w:rFonts w:ascii="Arial" w:hAnsi="Arial" w:cs="Arial"/>
        </w:rPr>
        <w:t>II.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>Tá</w:t>
      </w:r>
      <w:r w:rsidR="00B468FD">
        <w:rPr>
          <w:rFonts w:ascii="Arial" w:hAnsi="Arial" w:cs="Arial"/>
        </w:rPr>
        <w:t>jékoztatom a Tisztelt Bizottságot</w:t>
      </w:r>
      <w:r w:rsidRPr="00AC1294">
        <w:rPr>
          <w:rFonts w:ascii="Arial" w:hAnsi="Arial" w:cs="Arial"/>
        </w:rPr>
        <w:t xml:space="preserve">, hogy a </w:t>
      </w:r>
      <w:r w:rsidRPr="00AC1294">
        <w:rPr>
          <w:rFonts w:ascii="Arial" w:hAnsi="Arial" w:cs="Arial"/>
          <w:bCs/>
        </w:rPr>
        <w:t>szombathelyi 11838 hrsz.-ú, 5546 m</w:t>
      </w:r>
      <w:r w:rsidRPr="00AC1294">
        <w:rPr>
          <w:rFonts w:ascii="Arial" w:hAnsi="Arial" w:cs="Arial"/>
          <w:bCs/>
          <w:vertAlign w:val="superscript"/>
        </w:rPr>
        <w:t xml:space="preserve">2 </w:t>
      </w:r>
      <w:r w:rsidRPr="00AC1294">
        <w:rPr>
          <w:rFonts w:ascii="Arial" w:hAnsi="Arial" w:cs="Arial"/>
          <w:bCs/>
        </w:rPr>
        <w:t xml:space="preserve">területű, „kivett közút” megnevezésű ingatlan Szombathely Megyei Jogú Város Önkormányzata kizárólagos tulajdonát képezi. </w:t>
      </w:r>
      <w:r w:rsidRPr="00AC1294">
        <w:rPr>
          <w:rFonts w:ascii="Arial" w:hAnsi="Arial" w:cs="Arial"/>
        </w:rPr>
        <w:t>A szombathelyi 11857 hrsz.-ú, – természetben Szombathely, Szent István király utca 64/A-B. szám alatti – 365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területű, „kivett lakóház, udvar” megnevezésű ingatlan társasháztulajdon.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 xml:space="preserve">A társasház tulajdonosai azzal a kérelemmel fordultak Önkormányzatunkhoz, hogy a szombathelyi 11838 hrsz.-ú ingatlanból meg kívánnak vásárolni </w:t>
      </w:r>
      <w:r w:rsidRPr="00AC1294">
        <w:rPr>
          <w:rFonts w:ascii="Arial" w:hAnsi="Arial" w:cs="Arial"/>
          <w:szCs w:val="22"/>
        </w:rPr>
        <w:t>122 m</w:t>
      </w:r>
      <w:r w:rsidRPr="00AC1294">
        <w:rPr>
          <w:rFonts w:ascii="Arial" w:hAnsi="Arial" w:cs="Arial"/>
          <w:szCs w:val="22"/>
          <w:vertAlign w:val="superscript"/>
        </w:rPr>
        <w:t xml:space="preserve">2 </w:t>
      </w:r>
      <w:r w:rsidRPr="00AC1294">
        <w:rPr>
          <w:rFonts w:ascii="Arial" w:hAnsi="Arial" w:cs="Arial"/>
          <w:szCs w:val="22"/>
        </w:rPr>
        <w:t xml:space="preserve">nagyságú ingatlanrészt oly módon, hogy azt telekalakítási eljárás keretében a </w:t>
      </w:r>
      <w:r w:rsidRPr="00AC1294">
        <w:rPr>
          <w:rFonts w:ascii="Arial" w:hAnsi="Arial" w:cs="Arial"/>
        </w:rPr>
        <w:t>11857 hrsz.-ú ingatlanhoz csatolják.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lastRenderedPageBreak/>
        <w:t>A szombathelyi 11838 és 11857 hrsz.-ú földrészletek telekhatár-rendezését követően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>- a szombathelyi 11838 hrsz.-ú ingatlan területe 5546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nagyságúról 5424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nagyságúra csökken,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>- a szombathelyi 11857 hrsz.-ú ingatlan területe 365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nagyságúról 487 m</w:t>
      </w:r>
      <w:r w:rsidRPr="00AC1294">
        <w:rPr>
          <w:rFonts w:ascii="Arial" w:hAnsi="Arial" w:cs="Arial"/>
          <w:vertAlign w:val="superscript"/>
        </w:rPr>
        <w:t xml:space="preserve">2 </w:t>
      </w:r>
      <w:r w:rsidRPr="00AC1294">
        <w:rPr>
          <w:rFonts w:ascii="Arial" w:hAnsi="Arial" w:cs="Arial"/>
        </w:rPr>
        <w:t>nagyságúra növekszik.</w:t>
      </w:r>
    </w:p>
    <w:p w:rsidR="00CE7EE7" w:rsidRPr="00AC1294" w:rsidRDefault="00CE7EE7" w:rsidP="00CE7EE7">
      <w:pPr>
        <w:pStyle w:val="Szvegtrzs3"/>
        <w:jc w:val="both"/>
        <w:rPr>
          <w:rFonts w:ascii="Arial" w:hAnsi="Arial" w:cs="Arial"/>
          <w:sz w:val="24"/>
          <w:szCs w:val="24"/>
        </w:rPr>
      </w:pPr>
      <w:r w:rsidRPr="00AC1294">
        <w:rPr>
          <w:rFonts w:ascii="Arial" w:hAnsi="Arial" w:cs="Arial"/>
          <w:sz w:val="24"/>
          <w:szCs w:val="24"/>
        </w:rPr>
        <w:t>Az Önkormányzat által megbízott ingatlanforgalmi szakértő a terület forgalmi értékét 1.378,- Ft/m2 + ÁFA, bruttó 1.750,- Ft/m2 összegben határozta meg.</w:t>
      </w:r>
    </w:p>
    <w:p w:rsidR="00CE7EE7" w:rsidRPr="00AC1294" w:rsidRDefault="00CE7EE7" w:rsidP="00CE7EE7">
      <w:pPr>
        <w:pStyle w:val="Szvegtrzs3"/>
        <w:jc w:val="both"/>
        <w:rPr>
          <w:rFonts w:ascii="Arial" w:hAnsi="Arial" w:cs="Arial"/>
          <w:sz w:val="24"/>
          <w:szCs w:val="24"/>
        </w:rPr>
      </w:pPr>
      <w:r w:rsidRPr="00AC1294">
        <w:rPr>
          <w:rFonts w:ascii="Arial" w:hAnsi="Arial" w:cs="Arial"/>
          <w:sz w:val="24"/>
          <w:szCs w:val="24"/>
        </w:rPr>
        <w:t>Tekintettel arra, hogy mindkét esetben forgalomképtelen (közút illetve közterület megnevezésű) ingatlanról van szó, a telekalakítások és az elidegenítésről szóló szerződés előtt szükséges a Közgyűlés döntése az alábbiak szerint.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 xml:space="preserve">Szombathely Megyei Jogú Város Önkormányzata vagyonáról szóló 40/2014. (XII.23.) önkormányzati rendelet 2. § (7) bekezdése alapján az ingatlanrész forgalomképtelensége megszűnik, ha a helyi építési szabályzattal nem ellentétes telekrendezési szándék alapján lefolytatott telekalakítási eljárásban hozott jogerős határozat alapján az ingatlan közterület rendeltetése megszűnik. Az ingatlant vagy ingatlanrészt a telekalakítási határozat alapján kialakult megnevezése vagy rendeltetése szerint korlátozottan forgalom képes vagy üzleti vagyonba kell átsorolni. A vagyonrendelet 2. § (8) bekezdése alapján a (7) bekezdés szerinti átsorolásról a Közgyűlés a telekalakítási eljárást megelőzően dönt. </w:t>
      </w:r>
    </w:p>
    <w:p w:rsidR="00CE7EE7" w:rsidRPr="00AC1294" w:rsidRDefault="00CE7EE7" w:rsidP="00CE7EE7">
      <w:pPr>
        <w:jc w:val="both"/>
        <w:rPr>
          <w:rFonts w:ascii="Arial" w:hAnsi="Arial" w:cs="Arial"/>
        </w:rPr>
      </w:pPr>
      <w:r w:rsidRPr="00AC1294">
        <w:rPr>
          <w:rFonts w:ascii="Arial" w:hAnsi="Arial" w:cs="Arial"/>
        </w:rPr>
        <w:t xml:space="preserve">   </w:t>
      </w:r>
    </w:p>
    <w:p w:rsidR="00CE7EE7" w:rsidRDefault="00D0575A" w:rsidP="00CE7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7EE7" w:rsidRPr="00AC1294">
        <w:rPr>
          <w:rFonts w:ascii="Arial" w:hAnsi="Arial" w:cs="Arial"/>
        </w:rPr>
        <w:t xml:space="preserve"> vagyonrendelet 2. </w:t>
      </w:r>
      <w:proofErr w:type="gramStart"/>
      <w:r w:rsidR="00CE7EE7" w:rsidRPr="00AC1294">
        <w:rPr>
          <w:rFonts w:ascii="Arial" w:hAnsi="Arial" w:cs="Arial"/>
        </w:rPr>
        <w:t>§ (7)-(8) bekezdése szerint</w:t>
      </w:r>
      <w:r w:rsidR="000B7AD5">
        <w:rPr>
          <w:rFonts w:ascii="Arial" w:hAnsi="Arial" w:cs="Arial"/>
        </w:rPr>
        <w:t xml:space="preserve"> a Közgyűlés</w:t>
      </w:r>
      <w:r>
        <w:rPr>
          <w:rFonts w:ascii="Arial" w:hAnsi="Arial" w:cs="Arial"/>
        </w:rPr>
        <w:t xml:space="preserve"> jogosult dönteni arról</w:t>
      </w:r>
      <w:r w:rsidR="000B7AD5">
        <w:rPr>
          <w:rFonts w:ascii="Arial" w:hAnsi="Arial" w:cs="Arial"/>
        </w:rPr>
        <w:t>, hogy</w:t>
      </w:r>
      <w:r w:rsidR="00CE7EE7" w:rsidRPr="00AC1294">
        <w:rPr>
          <w:rFonts w:ascii="Arial" w:hAnsi="Arial" w:cs="Arial"/>
        </w:rPr>
        <w:t xml:space="preserve"> Szombathely Megyei Jogú Város Önkormányzatának a szombathelyi 11109/3 és 111109/4 hrsz.-ú ingatlanokban meglévő és a DECOR-TEAM Kft. 11109/1 hrsz.-ú ingatlanába átkerülő tulajdoni illetőségét</w:t>
      </w:r>
      <w:r w:rsidR="000B7AD5">
        <w:rPr>
          <w:rFonts w:ascii="Arial" w:hAnsi="Arial" w:cs="Arial"/>
        </w:rPr>
        <w:t>, illetve</w:t>
      </w:r>
      <w:r w:rsidR="00CE7EE7" w:rsidRPr="00AC1294">
        <w:rPr>
          <w:rFonts w:ascii="Arial" w:hAnsi="Arial" w:cs="Arial"/>
        </w:rPr>
        <w:t xml:space="preserve"> Szombathely Megyei Jogú Város Önkormányzata tulajdonát képező szombathelyi </w:t>
      </w:r>
      <w:r w:rsidR="00CE7EE7" w:rsidRPr="00AC1294">
        <w:rPr>
          <w:rFonts w:ascii="Arial" w:hAnsi="Arial" w:cs="Arial"/>
          <w:bCs/>
        </w:rPr>
        <w:t xml:space="preserve">11838 hrsz.-ú ingatlannak a </w:t>
      </w:r>
      <w:r w:rsidR="00CE7EE7" w:rsidRPr="00AC1294">
        <w:rPr>
          <w:rFonts w:ascii="Arial" w:hAnsi="Arial" w:cs="Arial"/>
        </w:rPr>
        <w:t>11857 hrsz.-ú ingatlanba beolvadó 122 m</w:t>
      </w:r>
      <w:r w:rsidR="00CE7EE7" w:rsidRPr="00AC1294">
        <w:rPr>
          <w:rFonts w:ascii="Arial" w:hAnsi="Arial" w:cs="Arial"/>
          <w:vertAlign w:val="superscript"/>
        </w:rPr>
        <w:t xml:space="preserve">2 </w:t>
      </w:r>
      <w:r w:rsidR="00CE7EE7" w:rsidRPr="00AC1294">
        <w:rPr>
          <w:rFonts w:ascii="Arial" w:hAnsi="Arial" w:cs="Arial"/>
        </w:rPr>
        <w:t>nagyságú részét sorolja át a forgalomképes vagyon körébe.</w:t>
      </w:r>
      <w:proofErr w:type="gramEnd"/>
    </w:p>
    <w:p w:rsidR="00036EFE" w:rsidRDefault="00036EFE" w:rsidP="00CE7EE7">
      <w:pPr>
        <w:jc w:val="both"/>
        <w:rPr>
          <w:rFonts w:ascii="Arial" w:hAnsi="Arial" w:cs="Arial"/>
        </w:rPr>
      </w:pPr>
    </w:p>
    <w:p w:rsidR="00CE7EE7" w:rsidRDefault="00CE7EE7" w:rsidP="00CE7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telekhatár-rendezésekről szóló változási vázrajzok </w:t>
      </w:r>
      <w:r w:rsidR="00036EFE">
        <w:rPr>
          <w:rFonts w:ascii="Arial" w:hAnsi="Arial" w:cs="Arial"/>
        </w:rPr>
        <w:t xml:space="preserve">és szabályozási terv kivonatok </w:t>
      </w:r>
      <w:r>
        <w:rPr>
          <w:rFonts w:ascii="Arial" w:hAnsi="Arial" w:cs="Arial"/>
        </w:rPr>
        <w:t>az előterjesztés mellékletét képezik.</w:t>
      </w:r>
    </w:p>
    <w:p w:rsidR="00CE7EE7" w:rsidRDefault="00CE7EE7" w:rsidP="00CE7EE7">
      <w:pPr>
        <w:jc w:val="both"/>
        <w:rPr>
          <w:rFonts w:ascii="Arial" w:hAnsi="Arial" w:cs="Arial"/>
        </w:rPr>
      </w:pPr>
    </w:p>
    <w:p w:rsidR="00CE7EE7" w:rsidRDefault="00CE7EE7" w:rsidP="00CE7EE7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</w:t>
      </w:r>
      <w:r w:rsidR="00B468FD">
        <w:rPr>
          <w:rFonts w:ascii="Arial" w:hAnsi="Arial" w:cs="Arial"/>
        </w:rPr>
        <w:t xml:space="preserve"> Bizottságot</w:t>
      </w:r>
      <w:r w:rsidRPr="00CB2817">
        <w:rPr>
          <w:rFonts w:ascii="Arial" w:hAnsi="Arial" w:cs="Arial"/>
        </w:rPr>
        <w:t>, hogy az előterjesztést megtárgy</w:t>
      </w:r>
      <w:r>
        <w:rPr>
          <w:rFonts w:ascii="Arial" w:hAnsi="Arial" w:cs="Arial"/>
        </w:rPr>
        <w:t>alni, és a határozati javaslatokat</w:t>
      </w:r>
      <w:r w:rsidRPr="00CB2817">
        <w:rPr>
          <w:rFonts w:ascii="Arial" w:hAnsi="Arial" w:cs="Arial"/>
        </w:rPr>
        <w:t xml:space="preserve"> elfogadni szíveskedjenek. </w:t>
      </w:r>
    </w:p>
    <w:p w:rsidR="009A71E9" w:rsidRDefault="009A71E9" w:rsidP="00CE7EE7">
      <w:pPr>
        <w:jc w:val="both"/>
        <w:rPr>
          <w:rFonts w:ascii="Arial" w:hAnsi="Arial" w:cs="Arial"/>
        </w:rPr>
      </w:pPr>
    </w:p>
    <w:p w:rsidR="009A71E9" w:rsidRPr="009A71E9" w:rsidRDefault="00DE731C" w:rsidP="009A71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 február</w:t>
      </w:r>
      <w:r w:rsidR="00B74A2F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24.</w:t>
      </w:r>
    </w:p>
    <w:p w:rsidR="009A71E9" w:rsidRPr="009A71E9" w:rsidRDefault="009A71E9" w:rsidP="009A71E9">
      <w:pPr>
        <w:ind w:left="2836" w:firstLine="709"/>
        <w:jc w:val="both"/>
        <w:rPr>
          <w:rFonts w:ascii="Arial" w:hAnsi="Arial" w:cs="Arial"/>
          <w:b/>
        </w:rPr>
      </w:pPr>
    </w:p>
    <w:p w:rsidR="009A71E9" w:rsidRPr="009A71E9" w:rsidRDefault="009A71E9" w:rsidP="009A71E9">
      <w:pPr>
        <w:ind w:left="2836" w:firstLine="709"/>
        <w:jc w:val="both"/>
        <w:rPr>
          <w:rFonts w:ascii="Arial" w:hAnsi="Arial" w:cs="Arial"/>
          <w:b/>
        </w:rPr>
      </w:pPr>
    </w:p>
    <w:p w:rsidR="009A71E9" w:rsidRPr="00C81647" w:rsidRDefault="009A71E9" w:rsidP="009A71E9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="00A347C5">
        <w:rPr>
          <w:rFonts w:ascii="Arial" w:hAnsi="Arial" w:cs="Arial"/>
        </w:rPr>
        <w:t xml:space="preserve">          </w:t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9A71E9" w:rsidRDefault="009A71E9" w:rsidP="009A71E9">
      <w:pPr>
        <w:jc w:val="center"/>
        <w:rPr>
          <w:rFonts w:ascii="Arial" w:hAnsi="Arial" w:cs="Arial"/>
          <w:b/>
          <w:bCs/>
          <w:u w:val="single"/>
        </w:rPr>
      </w:pPr>
    </w:p>
    <w:p w:rsidR="009A71E9" w:rsidRDefault="009A71E9" w:rsidP="009A71E9">
      <w:pPr>
        <w:jc w:val="center"/>
        <w:rPr>
          <w:rFonts w:ascii="Arial" w:hAnsi="Arial" w:cs="Arial"/>
          <w:b/>
          <w:bCs/>
          <w:u w:val="single"/>
        </w:rPr>
      </w:pPr>
    </w:p>
    <w:p w:rsidR="00CE7EE7" w:rsidRDefault="00CE7EE7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</w:rPr>
      </w:pPr>
    </w:p>
    <w:p w:rsidR="005F7740" w:rsidRDefault="005F7740" w:rsidP="00CE7EE7">
      <w:pPr>
        <w:rPr>
          <w:rFonts w:ascii="Arial" w:hAnsi="Arial" w:cs="Arial"/>
          <w:b/>
          <w:bCs/>
          <w:u w:val="single"/>
        </w:rPr>
      </w:pPr>
    </w:p>
    <w:p w:rsidR="00CE7EE7" w:rsidRDefault="00CE7EE7" w:rsidP="00CE7EE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I.</w:t>
      </w:r>
    </w:p>
    <w:p w:rsidR="00B468FD" w:rsidRPr="00750356" w:rsidRDefault="00B468FD" w:rsidP="00B468FD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B468FD" w:rsidRPr="00C81647" w:rsidRDefault="00B468FD" w:rsidP="00B468F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Pr="002F7FB4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27</w:t>
      </w:r>
      <w:r w:rsidRPr="002F7FB4">
        <w:rPr>
          <w:rFonts w:ascii="Arial" w:hAnsi="Arial" w:cs="Arial"/>
          <w:b/>
          <w:bCs/>
          <w:u w:val="single"/>
        </w:rPr>
        <w:t>.) GVB. számú határozat</w:t>
      </w:r>
    </w:p>
    <w:p w:rsidR="00CE7EE7" w:rsidRPr="00C81647" w:rsidRDefault="00CE7EE7" w:rsidP="00CE7EE7">
      <w:pPr>
        <w:jc w:val="center"/>
        <w:rPr>
          <w:rFonts w:ascii="Arial" w:hAnsi="Arial" w:cs="Arial"/>
          <w:b/>
          <w:bCs/>
          <w:u w:val="single"/>
        </w:rPr>
      </w:pPr>
    </w:p>
    <w:p w:rsidR="00CE7EE7" w:rsidRDefault="00B468FD" w:rsidP="00CE7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a Közgyűlés számára elfogadásra javasolja, hogy </w:t>
      </w:r>
      <w:r w:rsidR="00CE7EE7" w:rsidRPr="00397C24">
        <w:rPr>
          <w:rFonts w:ascii="Arial" w:hAnsi="Arial" w:cs="Arial"/>
        </w:rPr>
        <w:t>Szombathely Megyei Jogú Város Önkormányzata vagyonáról szóló 40/2014. (XII. 23.) önkormányzati rendelet</w:t>
      </w:r>
      <w:r w:rsidR="00CE7EE7">
        <w:rPr>
          <w:rFonts w:ascii="Arial" w:hAnsi="Arial" w:cs="Arial"/>
        </w:rPr>
        <w:t xml:space="preserve"> 2. § (7)-(8) bekezdése alapján Szombathely Megyei Jogú Város Önkormányzatának a szombathelyi 11109/3 és 111109/4 hrsz.-ú ingatlanokban meglévő és a DECOR-TEAM Kft. 11109/1 hrsz.-ú ingatlanába átkerülő tulajdoni illetőségét forgalomképes vagyon körébe sorolja.</w:t>
      </w:r>
    </w:p>
    <w:p w:rsidR="00CE7EE7" w:rsidRDefault="00CE7EE7" w:rsidP="00CE7EE7">
      <w:pPr>
        <w:jc w:val="both"/>
        <w:rPr>
          <w:rFonts w:ascii="Arial" w:hAnsi="Arial" w:cs="Arial"/>
        </w:rPr>
      </w:pPr>
    </w:p>
    <w:p w:rsidR="00B468FD" w:rsidRPr="009D5559" w:rsidRDefault="00B468FD" w:rsidP="00B468FD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B468FD" w:rsidRPr="009D5559" w:rsidRDefault="00B468FD" w:rsidP="00B468FD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468FD" w:rsidRDefault="00B468FD" w:rsidP="00B468FD">
      <w:pPr>
        <w:jc w:val="both"/>
        <w:rPr>
          <w:rFonts w:ascii="Arial" w:hAnsi="Arial" w:cs="Arial"/>
          <w:b/>
          <w:u w:val="single"/>
        </w:rPr>
      </w:pPr>
    </w:p>
    <w:p w:rsidR="00B468FD" w:rsidRPr="00E63957" w:rsidRDefault="00B468FD" w:rsidP="00B468FD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CE7EE7" w:rsidRPr="00C213FB" w:rsidRDefault="00CE7EE7" w:rsidP="00CE7EE7">
      <w:pPr>
        <w:ind w:left="2124"/>
        <w:jc w:val="both"/>
        <w:rPr>
          <w:rFonts w:ascii="Arial" w:hAnsi="Arial" w:cs="Arial"/>
        </w:rPr>
      </w:pPr>
      <w:r w:rsidRPr="00C213FB">
        <w:rPr>
          <w:rFonts w:ascii="Arial" w:hAnsi="Arial" w:cs="Arial"/>
        </w:rPr>
        <w:t xml:space="preserve">         </w:t>
      </w:r>
    </w:p>
    <w:p w:rsidR="00CE7EE7" w:rsidRPr="00E63957" w:rsidRDefault="00CE7EE7" w:rsidP="00CE7EE7">
      <w:pPr>
        <w:rPr>
          <w:rFonts w:ascii="Arial" w:hAnsi="Arial" w:cs="Arial"/>
        </w:rPr>
      </w:pPr>
    </w:p>
    <w:p w:rsidR="00CE7EE7" w:rsidRPr="004E6713" w:rsidRDefault="00CE7EE7" w:rsidP="00CE7E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:rsidR="00CE7EE7" w:rsidRPr="00750356" w:rsidRDefault="00CE7EE7" w:rsidP="00CE7EE7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B468FD" w:rsidRDefault="00B468FD" w:rsidP="00B468F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Pr="002F7FB4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27</w:t>
      </w:r>
      <w:r w:rsidRPr="002F7FB4">
        <w:rPr>
          <w:rFonts w:ascii="Arial" w:hAnsi="Arial" w:cs="Arial"/>
          <w:b/>
          <w:bCs/>
          <w:u w:val="single"/>
        </w:rPr>
        <w:t>.) GVB. számú határozat</w:t>
      </w:r>
    </w:p>
    <w:p w:rsidR="00B468FD" w:rsidRPr="00C81647" w:rsidRDefault="00B468FD" w:rsidP="00B468FD">
      <w:pPr>
        <w:jc w:val="center"/>
        <w:rPr>
          <w:rFonts w:ascii="Arial" w:hAnsi="Arial" w:cs="Arial"/>
          <w:b/>
          <w:bCs/>
          <w:u w:val="single"/>
        </w:rPr>
      </w:pPr>
    </w:p>
    <w:p w:rsidR="00CE7EE7" w:rsidRDefault="00CE7EE7" w:rsidP="00CE7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71E9">
        <w:rPr>
          <w:rFonts w:ascii="Arial" w:hAnsi="Arial" w:cs="Arial"/>
        </w:rPr>
        <w:t xml:space="preserve"> Gazdasági és Városstratégiai Bizottság a</w:t>
      </w:r>
      <w:r>
        <w:rPr>
          <w:rFonts w:ascii="Arial" w:hAnsi="Arial" w:cs="Arial"/>
        </w:rPr>
        <w:t xml:space="preserve"> Közgyűlés</w:t>
      </w:r>
      <w:r w:rsidR="009A71E9">
        <w:rPr>
          <w:rFonts w:ascii="Arial" w:hAnsi="Arial" w:cs="Arial"/>
        </w:rPr>
        <w:t xml:space="preserve"> számára elfogadásra javasolja, hogy</w:t>
      </w:r>
      <w:r>
        <w:rPr>
          <w:rFonts w:ascii="Arial" w:hAnsi="Arial" w:cs="Arial"/>
        </w:rPr>
        <w:t xml:space="preserve"> </w:t>
      </w:r>
      <w:r w:rsidRPr="00397C24">
        <w:rPr>
          <w:rFonts w:ascii="Arial" w:hAnsi="Arial" w:cs="Arial"/>
        </w:rPr>
        <w:t>Szombathely Megyei Jogú Város Önkormányzata vagyonáról szóló 40/2014. (XII. 23.) önkormányzati rendelet</w:t>
      </w:r>
      <w:r>
        <w:rPr>
          <w:rFonts w:ascii="Arial" w:hAnsi="Arial" w:cs="Arial"/>
        </w:rPr>
        <w:t xml:space="preserve"> 2. § (7)-(8) bekezdése alapján Szombathely Megyei Jogú Város Önkormányzata tulajdonát képező szombathelyi </w:t>
      </w:r>
      <w:r>
        <w:rPr>
          <w:rFonts w:ascii="Arial" w:hAnsi="Arial" w:cs="Arial"/>
          <w:bCs/>
        </w:rPr>
        <w:t xml:space="preserve">11838 hrsz.-ú ingatlannak a </w:t>
      </w:r>
      <w:r w:rsidRPr="007F5EAC">
        <w:rPr>
          <w:rFonts w:ascii="Arial" w:hAnsi="Arial" w:cs="Arial"/>
        </w:rPr>
        <w:t>11857 hrsz.-ú</w:t>
      </w:r>
      <w:r>
        <w:rPr>
          <w:rFonts w:ascii="Arial" w:hAnsi="Arial" w:cs="Arial"/>
        </w:rPr>
        <w:t xml:space="preserve"> ingatlanba beolvadó 122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részét forgalomképes vagyon körébe sorolja.</w:t>
      </w:r>
    </w:p>
    <w:p w:rsidR="004A1026" w:rsidRPr="00C81647" w:rsidRDefault="004A1026" w:rsidP="00764B7E">
      <w:pPr>
        <w:jc w:val="both"/>
        <w:rPr>
          <w:rFonts w:ascii="Arial" w:hAnsi="Arial" w:cs="Arial"/>
          <w:b/>
        </w:rPr>
      </w:pP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4A2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4A2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42DF"/>
    <w:multiLevelType w:val="hybridMultilevel"/>
    <w:tmpl w:val="C5BEA104"/>
    <w:lvl w:ilvl="0" w:tplc="78362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36EFE"/>
    <w:rsid w:val="00053D7A"/>
    <w:rsid w:val="000B7AD5"/>
    <w:rsid w:val="000C7E06"/>
    <w:rsid w:val="000D5554"/>
    <w:rsid w:val="00104AB8"/>
    <w:rsid w:val="00132161"/>
    <w:rsid w:val="00184160"/>
    <w:rsid w:val="001A4648"/>
    <w:rsid w:val="001E0BD1"/>
    <w:rsid w:val="0028326C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7DDE"/>
    <w:rsid w:val="00420791"/>
    <w:rsid w:val="004555A4"/>
    <w:rsid w:val="00497FB6"/>
    <w:rsid w:val="004A1026"/>
    <w:rsid w:val="004E76F7"/>
    <w:rsid w:val="00531BEC"/>
    <w:rsid w:val="00564B2C"/>
    <w:rsid w:val="005F19FE"/>
    <w:rsid w:val="005F7740"/>
    <w:rsid w:val="006254F7"/>
    <w:rsid w:val="00673677"/>
    <w:rsid w:val="006B5218"/>
    <w:rsid w:val="006C40DD"/>
    <w:rsid w:val="007270C7"/>
    <w:rsid w:val="00727354"/>
    <w:rsid w:val="00743042"/>
    <w:rsid w:val="00753697"/>
    <w:rsid w:val="00760CE2"/>
    <w:rsid w:val="00764B7E"/>
    <w:rsid w:val="007860BA"/>
    <w:rsid w:val="007B2FF9"/>
    <w:rsid w:val="007B333F"/>
    <w:rsid w:val="007C2685"/>
    <w:rsid w:val="007C40AF"/>
    <w:rsid w:val="007D76BE"/>
    <w:rsid w:val="007F2F31"/>
    <w:rsid w:val="0080352D"/>
    <w:rsid w:val="00842C93"/>
    <w:rsid w:val="008728D0"/>
    <w:rsid w:val="00876166"/>
    <w:rsid w:val="008964B5"/>
    <w:rsid w:val="008B19CD"/>
    <w:rsid w:val="0092568D"/>
    <w:rsid w:val="009348EA"/>
    <w:rsid w:val="0096279B"/>
    <w:rsid w:val="009979A5"/>
    <w:rsid w:val="009A606E"/>
    <w:rsid w:val="009A71E9"/>
    <w:rsid w:val="00A32D96"/>
    <w:rsid w:val="00A347C5"/>
    <w:rsid w:val="00A73045"/>
    <w:rsid w:val="00A7633E"/>
    <w:rsid w:val="00A92CA1"/>
    <w:rsid w:val="00AB7B31"/>
    <w:rsid w:val="00AC553E"/>
    <w:rsid w:val="00AD08CD"/>
    <w:rsid w:val="00AE58CD"/>
    <w:rsid w:val="00B103B4"/>
    <w:rsid w:val="00B468FD"/>
    <w:rsid w:val="00B610E8"/>
    <w:rsid w:val="00B74A2F"/>
    <w:rsid w:val="00BA29BC"/>
    <w:rsid w:val="00BC46F6"/>
    <w:rsid w:val="00BE370B"/>
    <w:rsid w:val="00C63F7E"/>
    <w:rsid w:val="00C865C1"/>
    <w:rsid w:val="00C869B9"/>
    <w:rsid w:val="00CB7CAA"/>
    <w:rsid w:val="00CE7EE7"/>
    <w:rsid w:val="00D0575A"/>
    <w:rsid w:val="00D1645D"/>
    <w:rsid w:val="00D22A4E"/>
    <w:rsid w:val="00D45099"/>
    <w:rsid w:val="00D52BE1"/>
    <w:rsid w:val="00D54DF8"/>
    <w:rsid w:val="00D713B0"/>
    <w:rsid w:val="00DA14B3"/>
    <w:rsid w:val="00DD3FE2"/>
    <w:rsid w:val="00DE731C"/>
    <w:rsid w:val="00E07082"/>
    <w:rsid w:val="00E30D6E"/>
    <w:rsid w:val="00E338D0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3">
    <w:name w:val="Body Text 3"/>
    <w:basedOn w:val="Norml"/>
    <w:link w:val="Szvegtrzs3Char"/>
    <w:rsid w:val="00CE7E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E7E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386170-E1EE-4621-8782-04CB9F77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18</cp:revision>
  <cp:lastPrinted>2016-12-06T11:11:00Z</cp:lastPrinted>
  <dcterms:created xsi:type="dcterms:W3CDTF">2017-02-22T14:46:00Z</dcterms:created>
  <dcterms:modified xsi:type="dcterms:W3CDTF">2017-02-24T09:02:00Z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