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014DA" w:rsidRDefault="002014DA" w:rsidP="00744AAD">
      <w:pPr>
        <w:jc w:val="center"/>
        <w:rPr>
          <w:rFonts w:cs="Arial"/>
        </w:rPr>
      </w:pPr>
      <w:bookmarkStart w:id="0" w:name="_GoBack"/>
      <w:bookmarkEnd w:id="0"/>
    </w:p>
    <w:p w:rsidR="002014DA" w:rsidRPr="00684F47" w:rsidRDefault="002014DA" w:rsidP="002014DA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24/2017 (I.30.) GVB. sz. határozat</w:t>
      </w:r>
    </w:p>
    <w:p w:rsidR="002014DA" w:rsidRPr="00684F47" w:rsidRDefault="002014DA" w:rsidP="002014DA">
      <w:pPr>
        <w:pStyle w:val="Listaszerbekezds"/>
        <w:jc w:val="both"/>
        <w:rPr>
          <w:rFonts w:cs="Arial"/>
          <w:sz w:val="24"/>
        </w:rPr>
      </w:pPr>
    </w:p>
    <w:p w:rsidR="002014DA" w:rsidRPr="00684F47" w:rsidRDefault="002014DA" w:rsidP="002014DA">
      <w:pPr>
        <w:jc w:val="both"/>
        <w:rPr>
          <w:rFonts w:cs="Arial"/>
        </w:rPr>
      </w:pPr>
      <w:r w:rsidRPr="00684F47">
        <w:rPr>
          <w:rFonts w:cs="Arial"/>
        </w:rPr>
        <w:t xml:space="preserve">A Gazdasági és Városstratégiai Bizottság az előterjesztés szerint jóváhagyja 3 milliárd Ft összegű átmenetileg szabad pénzeszközből hetente jegyezhető, fix kamatozású féléves kincstárjegyből történő jegyzését az </w:t>
      </w:r>
      <w:proofErr w:type="spellStart"/>
      <w:r w:rsidRPr="00684F47">
        <w:rPr>
          <w:rFonts w:cs="Arial"/>
        </w:rPr>
        <w:t>UniCredit</w:t>
      </w:r>
      <w:proofErr w:type="spellEnd"/>
      <w:r w:rsidRPr="00684F47">
        <w:rPr>
          <w:rFonts w:cs="Arial"/>
        </w:rPr>
        <w:t xml:space="preserve"> Bank </w:t>
      </w:r>
      <w:proofErr w:type="spellStart"/>
      <w:r w:rsidRPr="00684F47">
        <w:rPr>
          <w:rFonts w:cs="Arial"/>
        </w:rPr>
        <w:t>Zrt</w:t>
      </w:r>
      <w:proofErr w:type="spellEnd"/>
      <w:r w:rsidRPr="00684F47">
        <w:rPr>
          <w:rFonts w:cs="Arial"/>
        </w:rPr>
        <w:t xml:space="preserve">. közreműködésével. </w:t>
      </w:r>
    </w:p>
    <w:p w:rsidR="002014DA" w:rsidRPr="00684F47" w:rsidRDefault="002014DA" w:rsidP="002014DA">
      <w:pPr>
        <w:jc w:val="both"/>
        <w:rPr>
          <w:rFonts w:cs="Arial"/>
        </w:rPr>
      </w:pPr>
    </w:p>
    <w:p w:rsidR="002014DA" w:rsidRPr="00684F47" w:rsidRDefault="002014DA" w:rsidP="002014DA">
      <w:pPr>
        <w:jc w:val="both"/>
        <w:rPr>
          <w:rFonts w:cs="Arial"/>
        </w:rPr>
      </w:pPr>
      <w:r w:rsidRPr="00684F47">
        <w:rPr>
          <w:rFonts w:cs="Arial"/>
          <w:b/>
          <w:bCs/>
          <w:u w:val="single"/>
        </w:rPr>
        <w:t>Felelős:</w:t>
      </w:r>
      <w:r w:rsidRPr="00684F47">
        <w:rPr>
          <w:rFonts w:cs="Arial"/>
        </w:rPr>
        <w:t xml:space="preserve"> Lendvai Ferenc, a Bizottság elnöke</w:t>
      </w:r>
    </w:p>
    <w:p w:rsidR="002014DA" w:rsidRPr="00684F47" w:rsidRDefault="002014DA" w:rsidP="002014DA">
      <w:pPr>
        <w:jc w:val="both"/>
        <w:rPr>
          <w:rFonts w:cs="Arial"/>
        </w:rPr>
      </w:pPr>
      <w:r w:rsidRPr="00684F47">
        <w:rPr>
          <w:rFonts w:cs="Arial"/>
        </w:rPr>
        <w:t xml:space="preserve">               (A végrehajtásért felelős: </w:t>
      </w:r>
    </w:p>
    <w:p w:rsidR="002014DA" w:rsidRPr="00684F47" w:rsidRDefault="002014DA" w:rsidP="002014DA">
      <w:pPr>
        <w:jc w:val="both"/>
        <w:rPr>
          <w:rFonts w:cs="Arial"/>
        </w:rPr>
      </w:pPr>
      <w:r w:rsidRPr="00684F47">
        <w:rPr>
          <w:rFonts w:cs="Arial"/>
        </w:rPr>
        <w:tab/>
      </w:r>
      <w:r w:rsidRPr="00684F47">
        <w:rPr>
          <w:rFonts w:cs="Arial"/>
        </w:rPr>
        <w:tab/>
        <w:t>Stéger Gábor, Közgazdasági és Adó Osztály vezetője)</w:t>
      </w:r>
    </w:p>
    <w:p w:rsidR="002014DA" w:rsidRPr="00684F47" w:rsidRDefault="002014DA" w:rsidP="002014DA">
      <w:pPr>
        <w:jc w:val="both"/>
        <w:rPr>
          <w:rFonts w:cs="Arial"/>
        </w:rPr>
      </w:pPr>
    </w:p>
    <w:p w:rsidR="002014DA" w:rsidRPr="00684F47" w:rsidRDefault="002014DA" w:rsidP="002014DA">
      <w:pPr>
        <w:jc w:val="both"/>
        <w:rPr>
          <w:rFonts w:cs="Arial"/>
        </w:rPr>
      </w:pPr>
      <w:r w:rsidRPr="00684F47">
        <w:rPr>
          <w:rFonts w:cs="Arial"/>
          <w:b/>
          <w:bCs/>
          <w:u w:val="single"/>
        </w:rPr>
        <w:t>Határidő</w:t>
      </w:r>
      <w:r w:rsidRPr="00684F47">
        <w:rPr>
          <w:rFonts w:cs="Arial"/>
        </w:rPr>
        <w:t>: azonnal</w:t>
      </w:r>
    </w:p>
    <w:p w:rsidR="000F5E22" w:rsidRPr="00684F47" w:rsidRDefault="000F5E22" w:rsidP="000F5E22">
      <w:pPr>
        <w:rPr>
          <w:rFonts w:cs="Arial"/>
        </w:rPr>
      </w:pPr>
    </w:p>
    <w:p w:rsidR="00324440" w:rsidRDefault="00324440" w:rsidP="00324440">
      <w:pPr>
        <w:jc w:val="center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F5E22"/>
    <w:rsid w:val="001764B4"/>
    <w:rsid w:val="002014DA"/>
    <w:rsid w:val="002D29C9"/>
    <w:rsid w:val="00324440"/>
    <w:rsid w:val="00391EAF"/>
    <w:rsid w:val="005447B6"/>
    <w:rsid w:val="00600ADD"/>
    <w:rsid w:val="00744AAD"/>
    <w:rsid w:val="007C3D0F"/>
    <w:rsid w:val="008006C8"/>
    <w:rsid w:val="008F3785"/>
    <w:rsid w:val="009A2ABA"/>
    <w:rsid w:val="00A9390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2017-02-06T13:15:00Z</cp:lastPrinted>
  <dcterms:created xsi:type="dcterms:W3CDTF">2017-02-06T13:15:00Z</dcterms:created>
  <dcterms:modified xsi:type="dcterms:W3CDTF">2017-02-06T13:15:00Z</dcterms:modified>
</cp:coreProperties>
</file>