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F7C54" w:rsidRPr="00684F47" w:rsidRDefault="005F7C54" w:rsidP="005F7C54">
      <w:pPr>
        <w:pStyle w:val="Listaszerbekezds"/>
        <w:ind w:left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5F7C54" w:rsidRPr="00684F47" w:rsidRDefault="005F7C54" w:rsidP="005F7C54">
      <w:pPr>
        <w:pStyle w:val="Listaszerbekezds"/>
        <w:jc w:val="both"/>
        <w:rPr>
          <w:rFonts w:cs="Arial"/>
          <w:sz w:val="24"/>
        </w:rPr>
      </w:pPr>
    </w:p>
    <w:p w:rsidR="005F7C54" w:rsidRPr="00684F47" w:rsidRDefault="005F7C54" w:rsidP="005F7C54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18/2017 (I.30.) GVB. sz. határozat</w:t>
      </w:r>
    </w:p>
    <w:p w:rsidR="005F7C54" w:rsidRPr="00684F47" w:rsidRDefault="005F7C54" w:rsidP="005F7C54">
      <w:pPr>
        <w:jc w:val="center"/>
        <w:rPr>
          <w:rFonts w:cs="Arial"/>
          <w:b/>
          <w:u w:val="single"/>
        </w:rPr>
      </w:pPr>
    </w:p>
    <w:p w:rsidR="005F7C54" w:rsidRPr="00684F47" w:rsidRDefault="005F7C54" w:rsidP="005F7C54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Bizottsága, Szombathely Megyei Jogú Város Önkormányzatának Szervezeti és Működési Szabályzatáról szóló 34/2014. (XI.3.) sz. Önkormányzati rendelete 52. § (1) bekezdés 28. pontjában foglaltak alapján, a Szombathelyi Egyesített Bölcsődei Intézmény és Családi Napköziben alkalmazandó élelmezési nyersanyagköltséget a 2017. április 1-jétől 2018. március 31-éig terjedő időszakra vonatkozóan - a 349</w:t>
      </w:r>
      <w:r w:rsidRPr="00684F47">
        <w:rPr>
          <w:rFonts w:cs="Arial"/>
          <w:bCs/>
        </w:rPr>
        <w:t>/2015.(XII.7.) GVB. számú</w:t>
      </w:r>
      <w:r w:rsidRPr="00684F47">
        <w:rPr>
          <w:rFonts w:cs="Arial"/>
        </w:rPr>
        <w:t xml:space="preserve"> határozatban jóváhagyott nyersanyagértékkel azonos összegben - az alábbiak szerint állapítja meg:</w:t>
      </w:r>
    </w:p>
    <w:p w:rsidR="005F7C54" w:rsidRPr="00684F47" w:rsidRDefault="005F7C54" w:rsidP="005F7C54">
      <w:pPr>
        <w:jc w:val="both"/>
        <w:rPr>
          <w:rFonts w:cs="Arial"/>
        </w:rPr>
      </w:pPr>
    </w:p>
    <w:p w:rsidR="005F7C54" w:rsidRPr="00684F47" w:rsidRDefault="005F7C54" w:rsidP="005F7C54">
      <w:pPr>
        <w:jc w:val="both"/>
        <w:rPr>
          <w:rFonts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410"/>
      </w:tblGrid>
      <w:tr w:rsidR="005F7C54" w:rsidRPr="00684F47" w:rsidTr="005B4D4F">
        <w:tc>
          <w:tcPr>
            <w:tcW w:w="5211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84F47">
              <w:rPr>
                <w:rFonts w:ascii="Arial" w:hAnsi="Arial" w:cs="Arial"/>
                <w:bCs/>
                <w:i/>
                <w:iCs/>
              </w:rPr>
              <w:t>Étkezési forma</w:t>
            </w:r>
          </w:p>
        </w:tc>
        <w:tc>
          <w:tcPr>
            <w:tcW w:w="2410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84F47">
              <w:rPr>
                <w:rFonts w:ascii="Arial" w:hAnsi="Arial" w:cs="Arial"/>
                <w:bCs/>
                <w:i/>
                <w:iCs/>
              </w:rPr>
              <w:t>Élelmezési nyersanyag költség</w:t>
            </w:r>
          </w:p>
        </w:tc>
      </w:tr>
      <w:tr w:rsidR="005F7C54" w:rsidRPr="00684F47" w:rsidTr="005B4D4F">
        <w:tc>
          <w:tcPr>
            <w:tcW w:w="5211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gondozott gyermek esetén (négyszeri étkezés)</w:t>
            </w:r>
          </w:p>
        </w:tc>
        <w:tc>
          <w:tcPr>
            <w:tcW w:w="2410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F7C54" w:rsidRPr="00684F47" w:rsidRDefault="005F7C54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365 Ft</w:t>
            </w:r>
          </w:p>
        </w:tc>
      </w:tr>
      <w:tr w:rsidR="005F7C54" w:rsidRPr="00684F47" w:rsidTr="005B4D4F">
        <w:tc>
          <w:tcPr>
            <w:tcW w:w="5211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alkalmazott ebéd</w:t>
            </w:r>
          </w:p>
        </w:tc>
        <w:tc>
          <w:tcPr>
            <w:tcW w:w="2410" w:type="dxa"/>
            <w:shd w:val="clear" w:color="auto" w:fill="auto"/>
          </w:tcPr>
          <w:p w:rsidR="005F7C54" w:rsidRPr="00684F47" w:rsidRDefault="005F7C54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290 Ft</w:t>
            </w:r>
          </w:p>
        </w:tc>
      </w:tr>
    </w:tbl>
    <w:p w:rsidR="005F7C54" w:rsidRPr="00684F47" w:rsidRDefault="005F7C54" w:rsidP="005F7C54">
      <w:pPr>
        <w:spacing w:line="360" w:lineRule="auto"/>
        <w:ind w:firstLine="426"/>
        <w:jc w:val="both"/>
        <w:rPr>
          <w:rFonts w:cs="Arial"/>
          <w:bCs/>
          <w:iCs/>
          <w:szCs w:val="22"/>
        </w:rPr>
      </w:pPr>
      <w:r w:rsidRPr="00684F47">
        <w:rPr>
          <w:rFonts w:cs="Arial"/>
          <w:bCs/>
          <w:iCs/>
          <w:szCs w:val="22"/>
        </w:rPr>
        <w:br w:type="textWrapping" w:clear="all"/>
      </w:r>
    </w:p>
    <w:p w:rsidR="005F7C54" w:rsidRPr="003C70AD" w:rsidRDefault="005F7C54" w:rsidP="005F7C54">
      <w:pPr>
        <w:ind w:right="-1"/>
        <w:jc w:val="both"/>
        <w:rPr>
          <w:rFonts w:cs="Arial"/>
        </w:rPr>
      </w:pPr>
      <w:r w:rsidRPr="003C70AD">
        <w:rPr>
          <w:rFonts w:cs="Arial"/>
          <w:bCs/>
          <w:iCs/>
        </w:rPr>
        <w:t xml:space="preserve">A Bizottság a bölcsődei étkezés intézményi térítési díját </w:t>
      </w:r>
      <w:r w:rsidRPr="003C70AD">
        <w:rPr>
          <w:rFonts w:cs="Arial"/>
        </w:rPr>
        <w:t>a nyersanyagköltség általános forgalmi adóval növelt összegével megegyező összegben állapítja meg.</w:t>
      </w:r>
    </w:p>
    <w:p w:rsidR="005F7C54" w:rsidRPr="003C70AD" w:rsidRDefault="005F7C54" w:rsidP="005F7C54">
      <w:pPr>
        <w:jc w:val="both"/>
        <w:rPr>
          <w:rFonts w:cs="Arial"/>
        </w:rPr>
      </w:pPr>
    </w:p>
    <w:p w:rsidR="005F7C54" w:rsidRPr="003C70AD" w:rsidRDefault="005F7C54" w:rsidP="005F7C54">
      <w:pPr>
        <w:jc w:val="both"/>
        <w:rPr>
          <w:rFonts w:cs="Arial"/>
        </w:rPr>
      </w:pPr>
      <w:r w:rsidRPr="003C70AD">
        <w:rPr>
          <w:rFonts w:cs="Arial"/>
          <w:b/>
          <w:bCs/>
          <w:u w:val="single"/>
        </w:rPr>
        <w:t>Felelősök:</w:t>
      </w:r>
      <w:r w:rsidRPr="003C70AD">
        <w:rPr>
          <w:rFonts w:cs="Arial"/>
        </w:rPr>
        <w:tab/>
        <w:t>Lendvai Ferenc, a Bizottság elnöke</w:t>
      </w:r>
    </w:p>
    <w:p w:rsidR="005F7C54" w:rsidRPr="003C70AD" w:rsidRDefault="005F7C54" w:rsidP="005F7C54">
      <w:pPr>
        <w:jc w:val="both"/>
        <w:rPr>
          <w:rFonts w:cs="Arial"/>
        </w:rPr>
      </w:pPr>
      <w:r w:rsidRPr="003C70AD">
        <w:rPr>
          <w:rFonts w:cs="Arial"/>
        </w:rPr>
        <w:tab/>
      </w:r>
      <w:r w:rsidRPr="003C70AD">
        <w:rPr>
          <w:rFonts w:cs="Arial"/>
        </w:rPr>
        <w:tab/>
        <w:t>/A végrehajtás előkészítéséért:</w:t>
      </w:r>
    </w:p>
    <w:p w:rsidR="005F7C54" w:rsidRPr="003C70AD" w:rsidRDefault="005F7C54" w:rsidP="005F7C54">
      <w:pPr>
        <w:jc w:val="both"/>
        <w:rPr>
          <w:rFonts w:cs="Arial"/>
        </w:rPr>
      </w:pPr>
      <w:r w:rsidRPr="003C70AD">
        <w:rPr>
          <w:rFonts w:cs="Arial"/>
        </w:rPr>
        <w:tab/>
      </w:r>
      <w:r w:rsidRPr="003C70AD">
        <w:rPr>
          <w:rFonts w:cs="Arial"/>
        </w:rPr>
        <w:tab/>
      </w:r>
      <w:proofErr w:type="gramStart"/>
      <w:r w:rsidRPr="003C70AD">
        <w:rPr>
          <w:rFonts w:cs="Arial"/>
        </w:rPr>
        <w:t>dr.</w:t>
      </w:r>
      <w:proofErr w:type="gramEnd"/>
      <w:r w:rsidRPr="003C70AD">
        <w:rPr>
          <w:rFonts w:cs="Arial"/>
        </w:rPr>
        <w:t xml:space="preserve"> Bencsics Enikő, az Egészségügyi és Közszolgálati Osztály vezetője,</w:t>
      </w:r>
    </w:p>
    <w:p w:rsidR="005F7C54" w:rsidRPr="003C70AD" w:rsidRDefault="005F7C54" w:rsidP="005F7C54">
      <w:pPr>
        <w:ind w:left="1416"/>
        <w:jc w:val="both"/>
        <w:rPr>
          <w:rFonts w:cs="Arial"/>
        </w:rPr>
      </w:pPr>
      <w:proofErr w:type="spellStart"/>
      <w:r w:rsidRPr="003C70AD">
        <w:rPr>
          <w:rFonts w:cs="Arial"/>
        </w:rPr>
        <w:t>Pósfainé</w:t>
      </w:r>
      <w:proofErr w:type="spellEnd"/>
      <w:r w:rsidRPr="003C70AD">
        <w:rPr>
          <w:rFonts w:cs="Arial"/>
        </w:rPr>
        <w:t xml:space="preserve"> Sebestyén Bianka, a Szombathelyi Egyesített Bölcsődei Intézmény és Családi Napközi vezetője/</w:t>
      </w:r>
    </w:p>
    <w:p w:rsidR="005F7C54" w:rsidRPr="003C70AD" w:rsidRDefault="005F7C54" w:rsidP="005F7C54">
      <w:pPr>
        <w:ind w:left="1416"/>
        <w:jc w:val="both"/>
        <w:rPr>
          <w:rFonts w:cs="Arial"/>
          <w:b/>
          <w:u w:val="single"/>
        </w:rPr>
      </w:pPr>
    </w:p>
    <w:p w:rsidR="005F7C54" w:rsidRPr="003C70AD" w:rsidRDefault="005F7C54" w:rsidP="005F7C54">
      <w:pPr>
        <w:rPr>
          <w:rFonts w:cs="Arial"/>
        </w:rPr>
      </w:pPr>
      <w:r w:rsidRPr="003C70AD">
        <w:rPr>
          <w:rFonts w:cs="Arial"/>
          <w:b/>
          <w:bCs/>
          <w:u w:val="single"/>
        </w:rPr>
        <w:t>Határidő:</w:t>
      </w:r>
      <w:r w:rsidRPr="003C70AD">
        <w:rPr>
          <w:rFonts w:cs="Arial"/>
        </w:rPr>
        <w:tab/>
        <w:t>2017. március 31.</w:t>
      </w:r>
    </w:p>
    <w:p w:rsidR="005F7C54" w:rsidRPr="00684F47" w:rsidRDefault="005F7C54" w:rsidP="005F7C54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Default="00744AAD" w:rsidP="00744AAD">
      <w:pPr>
        <w:rPr>
          <w:rFonts w:cs="Arial"/>
          <w:szCs w:val="22"/>
        </w:rPr>
      </w:pPr>
    </w:p>
    <w:p w:rsidR="005F7C54" w:rsidRDefault="005F7C54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  <w:bookmarkStart w:id="0" w:name="_GoBack"/>
      <w:bookmarkEnd w:id="0"/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5F7C54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2017-02-17T07:03:00Z</dcterms:created>
  <dcterms:modified xsi:type="dcterms:W3CDTF">2017-02-17T07:03:00Z</dcterms:modified>
</cp:coreProperties>
</file>