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AB6369" w:rsidRPr="00684F47" w:rsidRDefault="00AB6369" w:rsidP="00AB6369">
      <w:pPr>
        <w:pStyle w:val="Listaszerbekezds"/>
        <w:ind w:left="567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pacing w:val="2"/>
          <w:sz w:val="24"/>
        </w:rPr>
        <w:t xml:space="preserve">Javaslat a „Gazdaság-és </w:t>
      </w:r>
      <w:proofErr w:type="spellStart"/>
      <w:r w:rsidRPr="00684F47">
        <w:rPr>
          <w:rFonts w:cs="Arial"/>
          <w:b/>
          <w:spacing w:val="2"/>
          <w:sz w:val="24"/>
        </w:rPr>
        <w:t>foglalkoztatásfejlesztési</w:t>
      </w:r>
      <w:proofErr w:type="spellEnd"/>
      <w:r w:rsidRPr="00684F47">
        <w:rPr>
          <w:rFonts w:cs="Arial"/>
          <w:b/>
          <w:spacing w:val="2"/>
          <w:sz w:val="24"/>
        </w:rPr>
        <w:t xml:space="preserve"> partnerség a Szombathelyi Járás területén” című, TOP- TOP-6.8.2-15-SH1-2016-00001 számú projekttel kapcsolatos döntések meghozatalára</w:t>
      </w:r>
    </w:p>
    <w:p w:rsidR="00AB6369" w:rsidRPr="00684F47" w:rsidRDefault="00AB6369" w:rsidP="00AB6369">
      <w:pPr>
        <w:pStyle w:val="Listaszerbekezds"/>
        <w:ind w:left="567"/>
        <w:jc w:val="both"/>
        <w:rPr>
          <w:rFonts w:cs="Arial"/>
          <w:sz w:val="24"/>
        </w:rPr>
      </w:pPr>
    </w:p>
    <w:p w:rsidR="00AB6369" w:rsidRPr="00684F47" w:rsidRDefault="00AB6369" w:rsidP="00AB6369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16/2017 (I.30.) GVB. sz. határozat</w:t>
      </w:r>
    </w:p>
    <w:p w:rsidR="00AB6369" w:rsidRPr="00684F47" w:rsidRDefault="00AB6369" w:rsidP="00AB6369">
      <w:pPr>
        <w:ind w:left="360"/>
        <w:jc w:val="both"/>
        <w:rPr>
          <w:rFonts w:cs="Arial"/>
        </w:rPr>
      </w:pPr>
    </w:p>
    <w:p w:rsidR="00AB6369" w:rsidRPr="00684F47" w:rsidRDefault="00AB6369" w:rsidP="00AB6369">
      <w:pPr>
        <w:jc w:val="both"/>
        <w:rPr>
          <w:rFonts w:cs="Arial"/>
        </w:rPr>
      </w:pPr>
      <w:r w:rsidRPr="00684F47">
        <w:rPr>
          <w:rFonts w:cs="Arial"/>
        </w:rPr>
        <w:t>Szombathely Megyei Jogú Város Közgyűlése Gazdasági és Városstratégiai Bizottsága a</w:t>
      </w:r>
      <w:r w:rsidRPr="00684F47">
        <w:rPr>
          <w:rFonts w:cs="Arial"/>
          <w:iCs/>
        </w:rPr>
        <w:t xml:space="preserve"> „</w:t>
      </w:r>
      <w:r w:rsidRPr="00684F47">
        <w:rPr>
          <w:rFonts w:cs="Arial"/>
          <w:color w:val="000000"/>
        </w:rPr>
        <w:t xml:space="preserve">Javaslat a „Gazdaság-és </w:t>
      </w:r>
      <w:proofErr w:type="spellStart"/>
      <w:r w:rsidRPr="00684F47">
        <w:rPr>
          <w:rFonts w:cs="Arial"/>
          <w:color w:val="000000"/>
        </w:rPr>
        <w:t>foglalkoztatásfejlesztési</w:t>
      </w:r>
      <w:proofErr w:type="spellEnd"/>
      <w:r w:rsidRPr="00684F47">
        <w:rPr>
          <w:rFonts w:cs="Arial"/>
          <w:color w:val="000000"/>
        </w:rPr>
        <w:t xml:space="preserve"> partnerség a Szombathelyi járás területén” című, TOP-6.8.2-15-SH1-2016-00001 számú projekttel kapcsolatos döntések meghozatalára” </w:t>
      </w:r>
      <w:r w:rsidRPr="00684F47">
        <w:rPr>
          <w:rFonts w:cs="Arial"/>
        </w:rPr>
        <w:t xml:space="preserve">című előterjesztést megtárgyalta, és a 44/2016. (II.25.) Kgy. </w:t>
      </w:r>
      <w:proofErr w:type="gramStart"/>
      <w:r w:rsidRPr="00684F47">
        <w:rPr>
          <w:rFonts w:cs="Arial"/>
        </w:rPr>
        <w:t>számú</w:t>
      </w:r>
      <w:proofErr w:type="gramEnd"/>
      <w:r w:rsidRPr="00684F47">
        <w:rPr>
          <w:rFonts w:cs="Arial"/>
        </w:rPr>
        <w:t xml:space="preserve"> határozat 2. pontjában foglalt felhatalmazás alapján a következő döntéseket hozta:</w:t>
      </w:r>
    </w:p>
    <w:p w:rsidR="00AB6369" w:rsidRPr="00684F47" w:rsidRDefault="00AB6369" w:rsidP="00AB6369">
      <w:pPr>
        <w:rPr>
          <w:rFonts w:cs="Arial"/>
          <w:b/>
          <w:bCs/>
          <w:u w:val="single"/>
        </w:rPr>
      </w:pPr>
    </w:p>
    <w:p w:rsidR="00AB6369" w:rsidRPr="00684F47" w:rsidRDefault="00AB6369" w:rsidP="00AB6369">
      <w:pPr>
        <w:numPr>
          <w:ilvl w:val="0"/>
          <w:numId w:val="15"/>
        </w:numPr>
        <w:jc w:val="both"/>
        <w:rPr>
          <w:rFonts w:cs="Arial"/>
        </w:rPr>
      </w:pPr>
      <w:r w:rsidRPr="00684F47">
        <w:rPr>
          <w:rFonts w:cs="Arial"/>
        </w:rPr>
        <w:t xml:space="preserve">A Bizottság az előterjesztés 1. számú melléklet szerinti tartalommal jóváhagyja a </w:t>
      </w:r>
      <w:r w:rsidRPr="00684F47">
        <w:rPr>
          <w:rFonts w:cs="Arial"/>
          <w:bCs/>
        </w:rPr>
        <w:t>Szombathelyi járás területén működő Foglalkoztatási Paktum Együttműködési Megállapodást</w:t>
      </w:r>
      <w:r w:rsidRPr="00684F47">
        <w:rPr>
          <w:rFonts w:cs="Arial"/>
        </w:rPr>
        <w:t xml:space="preserve"> </w:t>
      </w:r>
    </w:p>
    <w:p w:rsidR="00AB6369" w:rsidRPr="00684F47" w:rsidRDefault="00AB6369" w:rsidP="00AB6369">
      <w:pPr>
        <w:ind w:left="720"/>
        <w:jc w:val="both"/>
        <w:rPr>
          <w:rFonts w:cs="Arial"/>
        </w:rPr>
      </w:pPr>
    </w:p>
    <w:p w:rsidR="00AB6369" w:rsidRPr="00684F47" w:rsidRDefault="00AB6369" w:rsidP="00AB6369">
      <w:pPr>
        <w:numPr>
          <w:ilvl w:val="0"/>
          <w:numId w:val="15"/>
        </w:numPr>
        <w:jc w:val="both"/>
        <w:rPr>
          <w:rFonts w:cs="Arial"/>
        </w:rPr>
      </w:pPr>
      <w:r w:rsidRPr="00684F47">
        <w:rPr>
          <w:rFonts w:cs="Arial"/>
        </w:rPr>
        <w:t xml:space="preserve">A Bizottság az előterjesztés 2. számú melléklet szerinti tartalommal jóváhagyja a </w:t>
      </w:r>
      <w:r w:rsidRPr="00684F47">
        <w:rPr>
          <w:rFonts w:cs="Arial"/>
          <w:color w:val="000000"/>
        </w:rPr>
        <w:t xml:space="preserve">TOP-6.8.2-15-SH1-2016-00001 </w:t>
      </w:r>
      <w:r w:rsidRPr="00684F47">
        <w:rPr>
          <w:rFonts w:cs="Arial"/>
        </w:rPr>
        <w:t>„Gazdaság- és foglalkoztatás-fejlesztési partnerség a Szombathelyi Járás területén” című projekt megvalósíthatósági tanulmányát és felkéri a polgármester a tanulmány támogató részére történő benyújtására.</w:t>
      </w:r>
    </w:p>
    <w:p w:rsidR="00AB6369" w:rsidRPr="00684F47" w:rsidRDefault="00AB6369" w:rsidP="00AB6369">
      <w:pPr>
        <w:jc w:val="both"/>
        <w:rPr>
          <w:rFonts w:cs="Arial"/>
          <w:bCs/>
        </w:rPr>
      </w:pPr>
    </w:p>
    <w:p w:rsidR="00AB6369" w:rsidRPr="00684F47" w:rsidRDefault="00AB6369" w:rsidP="00AB636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>Felelős</w:t>
      </w:r>
      <w:proofErr w:type="gramStart"/>
      <w:r w:rsidRPr="00684F47">
        <w:rPr>
          <w:rFonts w:cs="Arial"/>
          <w:b/>
          <w:bCs/>
          <w:sz w:val="24"/>
          <w:u w:val="single"/>
        </w:rPr>
        <w:t xml:space="preserve">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</w:t>
      </w:r>
      <w:proofErr w:type="gramEnd"/>
      <w:r w:rsidRPr="00684F47">
        <w:rPr>
          <w:rFonts w:cs="Arial"/>
          <w:sz w:val="24"/>
        </w:rPr>
        <w:t xml:space="preserve"> Puskás Tivadar polgármester</w:t>
      </w:r>
    </w:p>
    <w:p w:rsidR="00AB6369" w:rsidRPr="00684F47" w:rsidRDefault="00AB6369" w:rsidP="00AB636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AB6369" w:rsidRPr="00684F47" w:rsidRDefault="00AB6369" w:rsidP="00AB636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AB6369" w:rsidRPr="00684F47" w:rsidRDefault="00AB6369" w:rsidP="00AB6369">
      <w:pPr>
        <w:jc w:val="both"/>
        <w:rPr>
          <w:rFonts w:cs="Arial"/>
          <w:bCs/>
        </w:rPr>
      </w:pPr>
      <w:r w:rsidRPr="00684F47">
        <w:rPr>
          <w:rFonts w:cs="Arial"/>
          <w:bCs/>
        </w:rPr>
        <w:tab/>
        <w:t xml:space="preserve">      </w:t>
      </w:r>
      <w:r w:rsidRPr="00684F47">
        <w:rPr>
          <w:rFonts w:cs="Arial"/>
          <w:bCs/>
        </w:rPr>
        <w:tab/>
        <w:t>(A végrehajtásért felelős:</w:t>
      </w:r>
    </w:p>
    <w:p w:rsidR="00AB6369" w:rsidRDefault="00AB6369" w:rsidP="00AB6369">
      <w:pPr>
        <w:ind w:left="1416"/>
        <w:jc w:val="both"/>
        <w:rPr>
          <w:rFonts w:cs="Arial"/>
          <w:bCs/>
        </w:rPr>
      </w:pPr>
      <w:r w:rsidRPr="00684F47">
        <w:rPr>
          <w:rFonts w:cs="Arial"/>
          <w:bCs/>
        </w:rPr>
        <w:t>Szakály Szabolcs, a Városfejlesztési Kabinet vezetője)</w:t>
      </w:r>
    </w:p>
    <w:p w:rsidR="00AB6369" w:rsidRPr="00684F47" w:rsidRDefault="00AB6369" w:rsidP="00AB6369">
      <w:pPr>
        <w:ind w:left="1416"/>
        <w:jc w:val="both"/>
        <w:rPr>
          <w:rFonts w:cs="Arial"/>
          <w:bCs/>
        </w:rPr>
      </w:pPr>
    </w:p>
    <w:p w:rsidR="00AB6369" w:rsidRPr="00684F47" w:rsidRDefault="00AB6369" w:rsidP="00AB6369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 xml:space="preserve">1. pont esetében: </w:t>
      </w:r>
      <w:r w:rsidRPr="00684F47">
        <w:rPr>
          <w:rFonts w:cs="Arial"/>
        </w:rPr>
        <w:tab/>
        <w:t>azonnal</w:t>
      </w:r>
    </w:p>
    <w:p w:rsidR="00AB6369" w:rsidRPr="00684F47" w:rsidRDefault="00AB6369" w:rsidP="00AB6369">
      <w:pPr>
        <w:ind w:left="702" w:firstLine="708"/>
        <w:jc w:val="both"/>
        <w:rPr>
          <w:rFonts w:cs="Arial"/>
        </w:rPr>
      </w:pPr>
      <w:r w:rsidRPr="00684F47">
        <w:rPr>
          <w:rFonts w:cs="Arial"/>
        </w:rPr>
        <w:t>2. pont esetében:</w:t>
      </w:r>
      <w:r w:rsidRPr="00684F47">
        <w:rPr>
          <w:rFonts w:cs="Arial"/>
        </w:rPr>
        <w:tab/>
        <w:t>támogató által meghatározott határidőben</w:t>
      </w:r>
    </w:p>
    <w:p w:rsidR="00AB6369" w:rsidRPr="00684F47" w:rsidRDefault="00AB6369" w:rsidP="00AB6369">
      <w:pPr>
        <w:ind w:left="702" w:firstLine="708"/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2017-02-17T07:01:00Z</dcterms:created>
  <dcterms:modified xsi:type="dcterms:W3CDTF">2017-02-17T07:01:00Z</dcterms:modified>
</cp:coreProperties>
</file>