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D75" w:rsidRPr="00B36B62" w:rsidRDefault="00111D75" w:rsidP="00111D75">
      <w:pPr>
        <w:jc w:val="center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 xml:space="preserve">H A T Á S V I Z S G Á L A T </w:t>
      </w:r>
      <w:proofErr w:type="gramStart"/>
      <w:r w:rsidRPr="00B36B62">
        <w:rPr>
          <w:rFonts w:ascii="Arial" w:hAnsi="Arial" w:cs="Arial"/>
          <w:b/>
        </w:rPr>
        <w:t>I   L</w:t>
      </w:r>
      <w:proofErr w:type="gramEnd"/>
      <w:r w:rsidRPr="00B36B62">
        <w:rPr>
          <w:rFonts w:ascii="Arial" w:hAnsi="Arial" w:cs="Arial"/>
          <w:b/>
        </w:rPr>
        <w:t xml:space="preserve"> A P</w:t>
      </w:r>
    </w:p>
    <w:p w:rsidR="00111D75" w:rsidRPr="00B36B62" w:rsidRDefault="00111D75" w:rsidP="00111D75">
      <w:pPr>
        <w:jc w:val="center"/>
        <w:rPr>
          <w:rFonts w:ascii="Arial" w:hAnsi="Arial" w:cs="Arial"/>
          <w:b/>
        </w:rPr>
      </w:pPr>
    </w:p>
    <w:p w:rsidR="00111D75" w:rsidRPr="00B36B62" w:rsidRDefault="00111D75" w:rsidP="00111D75">
      <w:pPr>
        <w:jc w:val="center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 xml:space="preserve">Szombathely Megyei Jogú Város Helyi Építési Szabályzatáról, </w:t>
      </w:r>
    </w:p>
    <w:p w:rsidR="00111D75" w:rsidRPr="00B36B62" w:rsidRDefault="00111D75" w:rsidP="00111D75">
      <w:pPr>
        <w:jc w:val="center"/>
        <w:rPr>
          <w:rFonts w:ascii="Arial" w:hAnsi="Arial" w:cs="Arial"/>
          <w:b/>
        </w:rPr>
      </w:pPr>
      <w:proofErr w:type="gramStart"/>
      <w:r w:rsidRPr="00B36B62">
        <w:rPr>
          <w:rFonts w:ascii="Arial" w:hAnsi="Arial" w:cs="Arial"/>
          <w:b/>
        </w:rPr>
        <w:t>valamint</w:t>
      </w:r>
      <w:proofErr w:type="gramEnd"/>
      <w:r w:rsidRPr="00B36B62">
        <w:rPr>
          <w:rFonts w:ascii="Arial" w:hAnsi="Arial" w:cs="Arial"/>
          <w:b/>
        </w:rPr>
        <w:t xml:space="preserve"> Szabályozási Tervének jóváhagyásáról szóló 30/2006. (IX. 7.) önkormányzati rendelet módosításáról szóló</w:t>
      </w:r>
    </w:p>
    <w:p w:rsidR="00111D75" w:rsidRDefault="00111D75" w:rsidP="00111D7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…</w:t>
      </w:r>
      <w:proofErr w:type="gramStart"/>
      <w:r>
        <w:rPr>
          <w:rFonts w:ascii="Arial" w:hAnsi="Arial" w:cs="Arial"/>
          <w:b/>
        </w:rPr>
        <w:t>….</w:t>
      </w:r>
      <w:proofErr w:type="gramEnd"/>
      <w:r>
        <w:rPr>
          <w:rFonts w:ascii="Arial" w:hAnsi="Arial" w:cs="Arial"/>
          <w:b/>
        </w:rPr>
        <w:t>/2017</w:t>
      </w:r>
      <w:r w:rsidRPr="00B36B62">
        <w:rPr>
          <w:rFonts w:ascii="Arial" w:hAnsi="Arial" w:cs="Arial"/>
          <w:b/>
        </w:rPr>
        <w:t>. (…….) önkormányzati rendelethez</w:t>
      </w:r>
    </w:p>
    <w:p w:rsidR="00111D75" w:rsidRDefault="00111D75" w:rsidP="00111D75">
      <w:pPr>
        <w:pStyle w:val="Listaszerbekezds"/>
        <w:spacing w:after="120"/>
        <w:ind w:left="720"/>
        <w:jc w:val="both"/>
        <w:rPr>
          <w:rFonts w:ascii="Arial" w:hAnsi="Arial" w:cs="Arial"/>
        </w:rPr>
      </w:pPr>
    </w:p>
    <w:p w:rsidR="00111D75" w:rsidRPr="00AA4500" w:rsidRDefault="00111D75" w:rsidP="00111D75">
      <w:pPr>
        <w:pStyle w:val="Listaszerbekezds"/>
        <w:spacing w:after="120"/>
        <w:ind w:left="720"/>
        <w:jc w:val="both"/>
        <w:rPr>
          <w:rFonts w:ascii="Arial" w:hAnsi="Arial" w:cs="Arial"/>
        </w:rPr>
      </w:pPr>
      <w:bookmarkStart w:id="0" w:name="_GoBack"/>
      <w:bookmarkEnd w:id="0"/>
    </w:p>
    <w:p w:rsidR="00111D75" w:rsidRPr="00B36B62" w:rsidRDefault="00111D75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1. Társadalmi hatások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 xml:space="preserve">A rendeletmódosítás a változó társadalmi és gazdasági feltételek kielégítése céljából készült, elfogadásával </w:t>
      </w:r>
      <w:r>
        <w:rPr>
          <w:rFonts w:ascii="Arial" w:hAnsi="Arial" w:cs="Arial"/>
        </w:rPr>
        <w:t xml:space="preserve">megfelelő </w:t>
      </w:r>
      <w:r w:rsidRPr="00B36B62">
        <w:rPr>
          <w:rFonts w:ascii="Arial" w:hAnsi="Arial" w:cs="Arial"/>
        </w:rPr>
        <w:t xml:space="preserve">jogi környezetet biztosít a </w:t>
      </w:r>
      <w:r>
        <w:rPr>
          <w:rFonts w:ascii="Arial" w:hAnsi="Arial" w:cs="Arial"/>
        </w:rPr>
        <w:t xml:space="preserve">TOP-6.3.2-15 kódszámú, „Zöld város kialakítása” c. projekt </w:t>
      </w:r>
      <w:r w:rsidRPr="00B36B62">
        <w:rPr>
          <w:rFonts w:ascii="Arial" w:hAnsi="Arial" w:cs="Arial"/>
        </w:rPr>
        <w:t>számára.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</w:p>
    <w:p w:rsidR="00111D75" w:rsidRPr="00B36B62" w:rsidRDefault="00111D75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2. Gazdasági, költségvetési hatások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rendeletmódosításnak közvetlen költségvetési hatásai nincsenek</w:t>
      </w:r>
      <w:r>
        <w:rPr>
          <w:rFonts w:ascii="Arial" w:hAnsi="Arial" w:cs="Arial"/>
        </w:rPr>
        <w:t>.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</w:p>
    <w:p w:rsidR="00111D75" w:rsidRPr="00B36B62" w:rsidRDefault="00111D75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3. Környezeti hatások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 xml:space="preserve">A módosítás környezeti hatása a </w:t>
      </w:r>
      <w:r>
        <w:rPr>
          <w:rFonts w:ascii="Arial" w:hAnsi="Arial" w:cs="Arial"/>
        </w:rPr>
        <w:t>fejlesztési célok elősegítése, a belső tartalékok hatékonyabb kihasználása, a meglévő területekkel való hatékony gazdálkodás megvalósítása.</w:t>
      </w:r>
      <w:r w:rsidRPr="00B36B62">
        <w:rPr>
          <w:rFonts w:ascii="Arial" w:hAnsi="Arial" w:cs="Arial"/>
        </w:rPr>
        <w:t xml:space="preserve"> 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</w:p>
    <w:p w:rsidR="00111D75" w:rsidRPr="00B36B62" w:rsidRDefault="00111D75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4. Egészségügyi következmények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rendeletnek egészségügyi következményei nincsenek.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</w:p>
    <w:p w:rsidR="00111D75" w:rsidRPr="00B36B62" w:rsidRDefault="00111D75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5. Adminisztratív terheket befolyásoló hatások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rendeletmódosítás a lakosság adminisztratív terheit nem növeli</w:t>
      </w:r>
      <w:r>
        <w:rPr>
          <w:rFonts w:ascii="Arial" w:hAnsi="Arial" w:cs="Arial"/>
        </w:rPr>
        <w:t>.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</w:p>
    <w:p w:rsidR="00111D75" w:rsidRPr="00B36B62" w:rsidRDefault="00111D75" w:rsidP="00111D75">
      <w:pPr>
        <w:spacing w:after="120"/>
        <w:ind w:left="426" w:hanging="426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6. A jogszabály megalkotásának szükségessége, a jogalkotás elmaradásának várható következményei</w:t>
      </w:r>
    </w:p>
    <w:p w:rsidR="00111D75" w:rsidRDefault="00111D75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rendeletmódosítás szükségességét 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TOP forrás felhasználása </w:t>
      </w:r>
      <w:r>
        <w:rPr>
          <w:rFonts w:ascii="Arial" w:hAnsi="Arial" w:cs="Arial"/>
        </w:rPr>
        <w:t xml:space="preserve">indokolja. 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</w:p>
    <w:p w:rsidR="00111D75" w:rsidRPr="00B36B62" w:rsidRDefault="00111D75" w:rsidP="00111D75">
      <w:pPr>
        <w:spacing w:after="120"/>
        <w:ind w:left="284" w:hanging="284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7. A jogszabály alkalmazásához szükséges személyi, szervezeti, tárgyi és pénzügyi feltételek:</w:t>
      </w:r>
    </w:p>
    <w:p w:rsidR="00111D75" w:rsidRDefault="00111D75" w:rsidP="00111D75">
      <w:pPr>
        <w:spacing w:after="120"/>
        <w:jc w:val="both"/>
        <w:rPr>
          <w:rFonts w:ascii="Arial" w:hAnsi="Arial" w:cs="Arial"/>
          <w:b/>
          <w:u w:val="single"/>
        </w:rPr>
      </w:pPr>
      <w:r w:rsidRPr="00B36B62">
        <w:rPr>
          <w:rFonts w:ascii="Arial" w:hAnsi="Arial" w:cs="Arial"/>
        </w:rPr>
        <w:t>A rendeletmódosítás végrehajtásához szükséges személyi, szervezeti, tárgyi és pénzügyi feltételek rendelkezésre állnak.</w:t>
      </w:r>
    </w:p>
    <w:p w:rsidR="00E40D62" w:rsidRDefault="00111D75"/>
    <w:sectPr w:rsidR="00E40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75"/>
    <w:rsid w:val="00111D75"/>
    <w:rsid w:val="00A749A9"/>
    <w:rsid w:val="00E2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D06FD-5651-4110-8DBF-A0869538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1D75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1F828-324C-4DF1-96A0-8AADB6D64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Sütö Gabriella</dc:creator>
  <cp:keywords/>
  <dc:description/>
  <cp:lastModifiedBy>Sütö Gabriella</cp:lastModifiedBy>
  <cp:revision>1</cp:revision>
  <cp:lastPrinted>2017-01-16T12:37:00Z</cp:lastPrinted>
  <dcterms:created xsi:type="dcterms:W3CDTF">2017-01-16T12:36:00Z</dcterms:created>
  <dcterms:modified xsi:type="dcterms:W3CDTF">2017-01-16T12:38:00Z</dcterms:modified>
</cp:coreProperties>
</file>