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05" w:rsidRPr="00F05738" w:rsidRDefault="008E1E05" w:rsidP="008E1E0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380</w:t>
      </w:r>
      <w:r w:rsidRPr="00F05738">
        <w:rPr>
          <w:rFonts w:ascii="Arial" w:hAnsi="Arial" w:cs="Arial"/>
          <w:b/>
          <w:u w:val="single"/>
        </w:rPr>
        <w:t xml:space="preserve">/2016.(XII.15.)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8E1E05" w:rsidRDefault="008E1E05" w:rsidP="008E1E05">
      <w:pPr>
        <w:jc w:val="center"/>
        <w:rPr>
          <w:rFonts w:ascii="Arial" w:hAnsi="Arial" w:cs="Arial"/>
          <w:b/>
          <w:u w:val="single"/>
        </w:rPr>
      </w:pPr>
    </w:p>
    <w:p w:rsidR="008E1E05" w:rsidRPr="0081530A" w:rsidRDefault="008E1E05" w:rsidP="008E1E05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Szombathely Megyei Jogú Város Közgyűlése a</w:t>
      </w:r>
      <w:r w:rsidRPr="0081530A">
        <w:rPr>
          <w:rFonts w:ascii="Arial" w:hAnsi="Arial" w:cs="Arial"/>
          <w:iCs/>
        </w:rPr>
        <w:t xml:space="preserve"> „</w:t>
      </w:r>
      <w:r w:rsidRPr="0081530A">
        <w:rPr>
          <w:rFonts w:ascii="Arial" w:hAnsi="Arial" w:cs="Arial"/>
          <w:color w:val="000000"/>
        </w:rPr>
        <w:t xml:space="preserve">Javaslat </w:t>
      </w:r>
      <w:r w:rsidRPr="0081530A">
        <w:rPr>
          <w:rFonts w:ascii="Arial" w:hAnsi="Arial" w:cs="Arial"/>
          <w:spacing w:val="2"/>
        </w:rPr>
        <w:t>az ITP 14,53 milliárd forintos keretének 17,23 milliárd forintra történő emelésére és</w:t>
      </w:r>
      <w:r w:rsidRPr="0081530A">
        <w:rPr>
          <w:rFonts w:ascii="Arial" w:hAnsi="Arial" w:cs="Arial"/>
          <w:color w:val="000000"/>
        </w:rPr>
        <w:t xml:space="preserve"> Szombathely Megyei Jogú Város Integrált Településfejlesztési Stratégiájának módosítására</w:t>
      </w:r>
      <w:r w:rsidRPr="0081530A">
        <w:rPr>
          <w:rFonts w:ascii="Arial" w:hAnsi="Arial" w:cs="Arial"/>
          <w:iCs/>
        </w:rPr>
        <w:t xml:space="preserve">” </w:t>
      </w:r>
      <w:r w:rsidRPr="0081530A">
        <w:rPr>
          <w:rFonts w:ascii="Arial" w:hAnsi="Arial" w:cs="Arial"/>
        </w:rPr>
        <w:t>című előterjesztést megtárgyalta, és a következő döntéseket hozta:</w:t>
      </w:r>
    </w:p>
    <w:p w:rsidR="008E1E05" w:rsidRPr="0081530A" w:rsidRDefault="008E1E05" w:rsidP="008E1E05">
      <w:pPr>
        <w:jc w:val="both"/>
        <w:rPr>
          <w:rFonts w:ascii="Arial" w:hAnsi="Arial" w:cs="Arial"/>
        </w:rPr>
      </w:pPr>
    </w:p>
    <w:p w:rsidR="008E1E05" w:rsidRPr="0081530A" w:rsidRDefault="008E1E05" w:rsidP="008E1E05">
      <w:pPr>
        <w:rPr>
          <w:rFonts w:ascii="Arial" w:hAnsi="Arial" w:cs="Arial"/>
          <w:b/>
          <w:bCs/>
          <w:u w:val="single"/>
        </w:rPr>
      </w:pPr>
    </w:p>
    <w:p w:rsidR="008E1E05" w:rsidRPr="0081530A" w:rsidRDefault="008E1E05" w:rsidP="008E1E05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A Közgyűlés elhatározza, hogy a Szombathely számára biztosított TOP többletforrás felhasználását a következő projektek megvalósítására kívánja felhasználni:</w:t>
      </w:r>
    </w:p>
    <w:p w:rsidR="008E1E05" w:rsidRPr="0081530A" w:rsidRDefault="008E1E05" w:rsidP="008E1E05">
      <w:pPr>
        <w:ind w:left="720"/>
        <w:jc w:val="both"/>
        <w:rPr>
          <w:rFonts w:ascii="Arial" w:hAnsi="Arial" w:cs="Arial"/>
          <w:szCs w:val="22"/>
        </w:rPr>
      </w:pPr>
    </w:p>
    <w:p w:rsidR="008E1E05" w:rsidRPr="0081530A" w:rsidRDefault="008E1E05" w:rsidP="008E1E05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Szent Márton Terv II. ütem - Romkert rekonstrukció: 1 200 millió Ft</w:t>
      </w:r>
    </w:p>
    <w:p w:rsidR="008E1E05" w:rsidRPr="0081530A" w:rsidRDefault="008E1E05" w:rsidP="008E1E05">
      <w:pPr>
        <w:numPr>
          <w:ilvl w:val="0"/>
          <w:numId w:val="2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A szombathelyi Képtárnak helyet adó épület felújítása: 1 500 millió Ft</w:t>
      </w:r>
    </w:p>
    <w:p w:rsidR="008E1E05" w:rsidRPr="0081530A" w:rsidRDefault="008E1E05" w:rsidP="008E1E05">
      <w:pPr>
        <w:ind w:left="720"/>
        <w:jc w:val="both"/>
        <w:rPr>
          <w:rFonts w:ascii="Arial" w:hAnsi="Arial" w:cs="Arial"/>
          <w:szCs w:val="22"/>
        </w:rPr>
      </w:pPr>
    </w:p>
    <w:p w:rsidR="008E1E05" w:rsidRPr="0081530A" w:rsidRDefault="008E1E05" w:rsidP="008E1E05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A Közgyűlés felkéri a polgármestert, hogy az Integrált Területi Program soron következő módosításakor és a minisztériumi egyeztetések során az 1. pont szerint járjon el.</w:t>
      </w:r>
    </w:p>
    <w:p w:rsidR="008E1E05" w:rsidRPr="0081530A" w:rsidRDefault="008E1E05" w:rsidP="008E1E05">
      <w:pPr>
        <w:ind w:left="720"/>
        <w:jc w:val="both"/>
        <w:rPr>
          <w:rFonts w:ascii="Arial" w:hAnsi="Arial" w:cs="Arial"/>
          <w:szCs w:val="22"/>
        </w:rPr>
      </w:pPr>
    </w:p>
    <w:p w:rsidR="008E1E05" w:rsidRPr="0081530A" w:rsidRDefault="008E1E05" w:rsidP="008E1E05">
      <w:pPr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81530A">
        <w:rPr>
          <w:rFonts w:ascii="Arial" w:hAnsi="Arial" w:cs="Arial"/>
          <w:szCs w:val="22"/>
        </w:rPr>
        <w:t>A Közgyűlés felhatalmazza a Gazdasági és Városstratégiai Bizottságot a módosított Integrált Területi Program jóváhagyására.</w:t>
      </w:r>
    </w:p>
    <w:p w:rsidR="008E1E05" w:rsidRPr="0081530A" w:rsidRDefault="008E1E05" w:rsidP="008E1E05">
      <w:pPr>
        <w:ind w:left="720"/>
        <w:jc w:val="both"/>
        <w:rPr>
          <w:rFonts w:ascii="Arial" w:hAnsi="Arial" w:cs="Arial"/>
          <w:szCs w:val="22"/>
        </w:rPr>
      </w:pPr>
    </w:p>
    <w:p w:rsidR="008E1E05" w:rsidRPr="0081530A" w:rsidRDefault="008E1E05" w:rsidP="008E1E0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A Közgyűlés felkéri a polgármestert, hogy Szombathely Megyei Jogú Város Integrált Településfejlesztési Stratégiája előterjesztés szerinti módosítását</w:t>
      </w:r>
      <w:r w:rsidRPr="0081530A">
        <w:rPr>
          <w:rFonts w:ascii="Arial" w:hAnsi="Arial"/>
          <w:iCs/>
        </w:rPr>
        <w:t xml:space="preserve"> </w:t>
      </w:r>
      <w:r w:rsidRPr="0081530A">
        <w:rPr>
          <w:rFonts w:ascii="Arial" w:hAnsi="Arial" w:cs="Arial"/>
        </w:rPr>
        <w:t xml:space="preserve">dolgozza ki és a </w:t>
      </w:r>
      <w:r w:rsidRPr="0081530A">
        <w:rPr>
          <w:rFonts w:ascii="Arial" w:hAnsi="Arial" w:cs="Arial"/>
          <w:color w:val="000000"/>
        </w:rPr>
        <w:t>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Pr="0081530A">
        <w:rPr>
          <w:rFonts w:ascii="Arial" w:hAnsi="Arial" w:cs="Arial"/>
        </w:rPr>
        <w:t xml:space="preserve"> szerint bocsássa véleményezésre.</w:t>
      </w:r>
    </w:p>
    <w:p w:rsidR="008E1E05" w:rsidRPr="0081530A" w:rsidRDefault="008E1E05" w:rsidP="008E1E05">
      <w:pPr>
        <w:jc w:val="both"/>
        <w:rPr>
          <w:rFonts w:ascii="Arial" w:hAnsi="Arial" w:cs="Arial"/>
        </w:rPr>
      </w:pPr>
    </w:p>
    <w:p w:rsidR="008E1E05" w:rsidRPr="0081530A" w:rsidRDefault="008E1E05" w:rsidP="008E1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 w:rsidRPr="0081530A">
        <w:rPr>
          <w:rFonts w:ascii="Arial" w:hAnsi="Arial" w:cs="Arial"/>
        </w:rPr>
        <w:t xml:space="preserve">A Közgyűlés felkéri a polgármestert, hogy a </w:t>
      </w:r>
      <w:r w:rsidRPr="0081530A">
        <w:rPr>
          <w:rFonts w:ascii="Arial" w:hAnsi="Arial" w:cs="Arial"/>
          <w:color w:val="000000"/>
        </w:rPr>
        <w:t>településfejlesztési koncepcióról, az integrált településfejlesztési stratégiáról és a településrendezési eszközökről, valamint egyes településrendezési sajátos jogintézményekről szóló 314/2012. (XI. 8.) Korm. rendelet</w:t>
      </w:r>
      <w:r w:rsidRPr="0081530A">
        <w:rPr>
          <w:rFonts w:ascii="Arial" w:hAnsi="Arial" w:cs="Arial"/>
        </w:rPr>
        <w:t xml:space="preserve"> szerinti partnerségi, és államigazgatási egyeztetés során beérkezett véleményeket, valamint a Szombathely</w:t>
      </w:r>
      <w:r w:rsidRPr="0081530A">
        <w:rPr>
          <w:rFonts w:ascii="Arial" w:hAnsi="Arial" w:cs="Arial"/>
          <w:i/>
          <w:iCs/>
          <w:color w:val="000000"/>
        </w:rPr>
        <w:t xml:space="preserve"> </w:t>
      </w:r>
      <w:r w:rsidRPr="0081530A">
        <w:rPr>
          <w:rFonts w:ascii="Arial" w:hAnsi="Arial" w:cs="Arial"/>
          <w:iCs/>
          <w:color w:val="000000"/>
        </w:rPr>
        <w:t>Megyei Jogú Város Integrált Településfejlesztési Stratégiája módosítását terjessze a Közgyűlés elé elfogadásra.</w:t>
      </w:r>
    </w:p>
    <w:p w:rsidR="008E1E05" w:rsidRPr="0081530A" w:rsidRDefault="008E1E05" w:rsidP="008E1E05">
      <w:pPr>
        <w:jc w:val="both"/>
        <w:rPr>
          <w:rFonts w:ascii="Arial" w:hAnsi="Arial" w:cs="Arial"/>
          <w:bCs/>
        </w:rPr>
      </w:pPr>
    </w:p>
    <w:p w:rsidR="008E1E05" w:rsidRPr="0081530A" w:rsidRDefault="008E1E05" w:rsidP="008E1E0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  <w:b/>
          <w:bCs/>
          <w:u w:val="single"/>
        </w:rPr>
        <w:t>Felelős</w:t>
      </w:r>
      <w:proofErr w:type="gramStart"/>
      <w:r w:rsidRPr="0081530A">
        <w:rPr>
          <w:rFonts w:ascii="Arial" w:hAnsi="Arial" w:cs="Arial"/>
          <w:b/>
          <w:bCs/>
          <w:u w:val="single"/>
        </w:rPr>
        <w:t xml:space="preserve">: </w:t>
      </w:r>
      <w:r w:rsidRPr="0081530A">
        <w:rPr>
          <w:rFonts w:ascii="Arial" w:hAnsi="Arial" w:cs="Arial"/>
          <w:bCs/>
        </w:rPr>
        <w:t xml:space="preserve">   </w:t>
      </w:r>
      <w:r w:rsidRPr="0081530A">
        <w:rPr>
          <w:rFonts w:ascii="Arial" w:hAnsi="Arial" w:cs="Arial"/>
          <w:bCs/>
        </w:rPr>
        <w:tab/>
      </w:r>
      <w:r w:rsidRPr="0081530A">
        <w:rPr>
          <w:rFonts w:ascii="Arial" w:hAnsi="Arial" w:cs="Arial"/>
        </w:rPr>
        <w:t>Dr.</w:t>
      </w:r>
      <w:proofErr w:type="gramEnd"/>
      <w:r w:rsidRPr="0081530A">
        <w:rPr>
          <w:rFonts w:ascii="Arial" w:hAnsi="Arial" w:cs="Arial"/>
        </w:rPr>
        <w:t xml:space="preserve"> Puskás Tivadar polgármester</w:t>
      </w:r>
    </w:p>
    <w:p w:rsidR="008E1E05" w:rsidRPr="0081530A" w:rsidRDefault="008E1E05" w:rsidP="008E1E0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ab/>
      </w:r>
      <w:r w:rsidRPr="0081530A">
        <w:rPr>
          <w:rFonts w:ascii="Arial" w:hAnsi="Arial" w:cs="Arial"/>
        </w:rPr>
        <w:tab/>
      </w:r>
      <w:smartTag w:uri="urn:schemas-microsoft-com:office:smarttags" w:element="PersonName">
        <w:r w:rsidRPr="0081530A">
          <w:rPr>
            <w:rFonts w:ascii="Arial" w:hAnsi="Arial" w:cs="Arial"/>
          </w:rPr>
          <w:t>Illés Károly</w:t>
        </w:r>
      </w:smartTag>
      <w:r w:rsidRPr="0081530A">
        <w:rPr>
          <w:rFonts w:ascii="Arial" w:hAnsi="Arial" w:cs="Arial"/>
        </w:rPr>
        <w:t xml:space="preserve"> alpolgármester</w:t>
      </w:r>
    </w:p>
    <w:p w:rsidR="008E1E05" w:rsidRPr="0081530A" w:rsidRDefault="008E1E05" w:rsidP="008E1E0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ab/>
      </w:r>
      <w:r w:rsidRPr="0081530A">
        <w:rPr>
          <w:rFonts w:ascii="Arial" w:hAnsi="Arial" w:cs="Arial"/>
        </w:rPr>
        <w:tab/>
        <w:t>Dr. Károlyi Ákos jegyző</w:t>
      </w:r>
    </w:p>
    <w:p w:rsidR="008E1E05" w:rsidRPr="0081530A" w:rsidRDefault="008E1E05" w:rsidP="008E1E0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</w:p>
    <w:p w:rsidR="008E1E05" w:rsidRPr="0081530A" w:rsidRDefault="008E1E05" w:rsidP="008E1E05">
      <w:pPr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ab/>
        <w:t xml:space="preserve">      </w:t>
      </w:r>
      <w:r w:rsidRPr="0081530A">
        <w:rPr>
          <w:rFonts w:ascii="Arial" w:hAnsi="Arial" w:cs="Arial"/>
          <w:bCs/>
        </w:rPr>
        <w:tab/>
        <w:t>(A végrehajtásért felelős:</w:t>
      </w:r>
    </w:p>
    <w:p w:rsidR="008E1E05" w:rsidRPr="0081530A" w:rsidRDefault="008E1E05" w:rsidP="008E1E05">
      <w:pPr>
        <w:ind w:left="1416"/>
        <w:jc w:val="both"/>
        <w:rPr>
          <w:rFonts w:ascii="Arial" w:hAnsi="Arial" w:cs="Arial"/>
          <w:bCs/>
        </w:rPr>
      </w:pPr>
      <w:r w:rsidRPr="0081530A">
        <w:rPr>
          <w:rFonts w:ascii="Arial" w:hAnsi="Arial" w:cs="Arial"/>
          <w:bCs/>
        </w:rPr>
        <w:t>Szakály Szabolcs, Városfejlesztési Kabinet vezetője)</w:t>
      </w:r>
    </w:p>
    <w:p w:rsidR="008E1E05" w:rsidRPr="0081530A" w:rsidRDefault="008E1E05" w:rsidP="008E1E05">
      <w:pPr>
        <w:jc w:val="both"/>
        <w:rPr>
          <w:rFonts w:ascii="Arial" w:hAnsi="Arial" w:cs="Arial"/>
          <w:bCs/>
        </w:rPr>
      </w:pPr>
    </w:p>
    <w:p w:rsidR="008E1E05" w:rsidRPr="0081530A" w:rsidRDefault="008E1E05" w:rsidP="008E1E05">
      <w:pPr>
        <w:jc w:val="both"/>
        <w:rPr>
          <w:rFonts w:ascii="Arial" w:hAnsi="Arial" w:cs="Arial"/>
          <w:bCs/>
        </w:rPr>
      </w:pPr>
    </w:p>
    <w:p w:rsidR="008E1E05" w:rsidRPr="0081530A" w:rsidRDefault="008E1E05" w:rsidP="008E1E05">
      <w:pPr>
        <w:jc w:val="both"/>
        <w:rPr>
          <w:rFonts w:ascii="Arial" w:hAnsi="Arial" w:cs="Arial"/>
        </w:rPr>
      </w:pPr>
      <w:r w:rsidRPr="0081530A">
        <w:rPr>
          <w:rFonts w:ascii="Arial" w:hAnsi="Arial" w:cs="Arial"/>
          <w:b/>
          <w:bCs/>
          <w:u w:val="single"/>
        </w:rPr>
        <w:t>Határidő:</w:t>
      </w:r>
      <w:r w:rsidRPr="0081530A">
        <w:rPr>
          <w:rFonts w:ascii="Arial" w:hAnsi="Arial" w:cs="Arial"/>
          <w:b/>
          <w:bCs/>
        </w:rPr>
        <w:tab/>
      </w:r>
      <w:r w:rsidRPr="0081530A">
        <w:rPr>
          <w:rFonts w:ascii="Arial" w:hAnsi="Arial" w:cs="Arial"/>
        </w:rPr>
        <w:t>1. pont: azonnal</w:t>
      </w:r>
    </w:p>
    <w:p w:rsidR="008E1E05" w:rsidRPr="0081530A" w:rsidRDefault="008E1E05" w:rsidP="008E1E05">
      <w:pPr>
        <w:ind w:left="3544" w:hanging="2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2. pont: 2016. december 31.</w:t>
      </w:r>
    </w:p>
    <w:p w:rsidR="008E1E05" w:rsidRPr="0081530A" w:rsidRDefault="008E1E05" w:rsidP="008E1E05">
      <w:pPr>
        <w:ind w:left="3544" w:hanging="2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3. pont: folyamatos</w:t>
      </w:r>
    </w:p>
    <w:p w:rsidR="008E1E05" w:rsidRPr="0081530A" w:rsidRDefault="008E1E05" w:rsidP="008E1E05">
      <w:pPr>
        <w:ind w:left="3544" w:hanging="2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4. pont: 2017. március 30.</w:t>
      </w:r>
    </w:p>
    <w:p w:rsidR="008E1E05" w:rsidRPr="0081530A" w:rsidRDefault="008E1E05" w:rsidP="008E1E05">
      <w:pPr>
        <w:ind w:left="3544" w:hanging="2134"/>
        <w:jc w:val="both"/>
        <w:rPr>
          <w:rFonts w:ascii="Arial" w:hAnsi="Arial" w:cs="Arial"/>
        </w:rPr>
      </w:pPr>
      <w:r w:rsidRPr="0081530A">
        <w:rPr>
          <w:rFonts w:ascii="Arial" w:hAnsi="Arial" w:cs="Arial"/>
        </w:rPr>
        <w:t>5. pont: 2017. áprilisi közgyűlés</w:t>
      </w:r>
      <w:bookmarkStart w:id="0" w:name="_GoBack"/>
      <w:bookmarkEnd w:id="0"/>
    </w:p>
    <w:sectPr w:rsidR="008E1E05" w:rsidRPr="0081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A669F"/>
    <w:multiLevelType w:val="hybridMultilevel"/>
    <w:tmpl w:val="BEB4B490"/>
    <w:lvl w:ilvl="0" w:tplc="A68E2312">
      <w:numFmt w:val="bullet"/>
      <w:lvlText w:val="-"/>
      <w:lvlJc w:val="left"/>
      <w:pPr>
        <w:ind w:left="1257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5"/>
    <w:rsid w:val="001D6B44"/>
    <w:rsid w:val="002B143A"/>
    <w:rsid w:val="008E1E05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93D1-FEA9-405E-9391-4FD3A852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E1E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2016-12-27T07:12:00Z</dcterms:created>
  <dcterms:modified xsi:type="dcterms:W3CDTF">2016-12-27T07:17:00Z</dcterms:modified>
</cp:coreProperties>
</file>