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C6" w:rsidRDefault="003735C6" w:rsidP="00AC7DE9">
      <w:pPr>
        <w:jc w:val="center"/>
        <w:rPr>
          <w:b/>
          <w:sz w:val="48"/>
          <w:szCs w:val="48"/>
        </w:rPr>
      </w:pPr>
      <w:bookmarkStart w:id="0" w:name="_GoBack"/>
      <w:bookmarkEnd w:id="0"/>
    </w:p>
    <w:p w:rsidR="003735C6" w:rsidRDefault="003735C6" w:rsidP="00AC7DE9">
      <w:pPr>
        <w:jc w:val="center"/>
        <w:rPr>
          <w:b/>
          <w:sz w:val="48"/>
          <w:szCs w:val="48"/>
        </w:rPr>
      </w:pPr>
      <w:r>
        <w:rPr>
          <w:noProof/>
          <w:sz w:val="44"/>
          <w:szCs w:val="44"/>
          <w:lang w:eastAsia="hu-HU"/>
        </w:rPr>
        <w:drawing>
          <wp:inline distT="0" distB="0" distL="0" distR="0" wp14:anchorId="6AA523E3" wp14:editId="5C5E9C7F">
            <wp:extent cx="5664200" cy="1733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4200" cy="1733550"/>
                    </a:xfrm>
                    <a:prstGeom prst="rect">
                      <a:avLst/>
                    </a:prstGeom>
                    <a:noFill/>
                  </pic:spPr>
                </pic:pic>
              </a:graphicData>
            </a:graphic>
          </wp:inline>
        </w:drawing>
      </w:r>
    </w:p>
    <w:p w:rsidR="003735C6" w:rsidRDefault="003735C6" w:rsidP="00AC7DE9">
      <w:pPr>
        <w:jc w:val="center"/>
        <w:rPr>
          <w:b/>
          <w:sz w:val="48"/>
          <w:szCs w:val="48"/>
        </w:rPr>
      </w:pPr>
    </w:p>
    <w:p w:rsidR="00AC7DE9" w:rsidRPr="003735C6" w:rsidRDefault="00AC7DE9" w:rsidP="00AC7DE9">
      <w:pPr>
        <w:jc w:val="center"/>
        <w:rPr>
          <w:b/>
          <w:sz w:val="48"/>
          <w:szCs w:val="48"/>
        </w:rPr>
      </w:pPr>
      <w:r w:rsidRPr="003735C6">
        <w:rPr>
          <w:b/>
          <w:sz w:val="48"/>
          <w:szCs w:val="48"/>
        </w:rPr>
        <w:t>Szakmai tervezet</w:t>
      </w:r>
    </w:p>
    <w:p w:rsidR="00AC7DE9" w:rsidRPr="00AC7DE9" w:rsidRDefault="00AC7DE9" w:rsidP="00AC7DE9">
      <w:pPr>
        <w:jc w:val="center"/>
        <w:rPr>
          <w:sz w:val="44"/>
          <w:szCs w:val="44"/>
        </w:rPr>
      </w:pPr>
      <w:r w:rsidRPr="00AC7DE9">
        <w:rPr>
          <w:sz w:val="44"/>
          <w:szCs w:val="44"/>
        </w:rPr>
        <w:t>Fogyatékkal Élőket és Hajléktalanokat Ellátó Közhasznú Nonprofit Kft.</w:t>
      </w:r>
    </w:p>
    <w:p w:rsidR="00AC7DE9" w:rsidRPr="003735C6" w:rsidRDefault="00AC7DE9" w:rsidP="00AC7DE9">
      <w:pPr>
        <w:jc w:val="center"/>
        <w:rPr>
          <w:b/>
          <w:sz w:val="44"/>
          <w:szCs w:val="44"/>
        </w:rPr>
      </w:pPr>
      <w:r w:rsidRPr="003735C6">
        <w:rPr>
          <w:b/>
          <w:sz w:val="44"/>
          <w:szCs w:val="44"/>
        </w:rPr>
        <w:t>Komplex</w:t>
      </w:r>
      <w:r w:rsidR="003735C6" w:rsidRPr="003735C6">
        <w:rPr>
          <w:b/>
          <w:sz w:val="44"/>
          <w:szCs w:val="44"/>
        </w:rPr>
        <w:t xml:space="preserve"> hajléktalan</w:t>
      </w:r>
      <w:r w:rsidRPr="003735C6">
        <w:rPr>
          <w:b/>
          <w:sz w:val="44"/>
          <w:szCs w:val="44"/>
        </w:rPr>
        <w:t xml:space="preserve"> ellátás megvalósítása</w:t>
      </w:r>
      <w:r w:rsidR="003735C6">
        <w:rPr>
          <w:b/>
          <w:sz w:val="44"/>
          <w:szCs w:val="44"/>
        </w:rPr>
        <w:t xml:space="preserve"> – telephely összevonás</w:t>
      </w:r>
    </w:p>
    <w:p w:rsidR="003735C6" w:rsidRDefault="003735C6" w:rsidP="00AC7DE9">
      <w:pPr>
        <w:jc w:val="center"/>
        <w:rPr>
          <w:sz w:val="44"/>
          <w:szCs w:val="44"/>
        </w:rPr>
      </w:pPr>
    </w:p>
    <w:p w:rsidR="003735C6" w:rsidRDefault="003735C6" w:rsidP="00AC7DE9">
      <w:pPr>
        <w:jc w:val="center"/>
        <w:rPr>
          <w:sz w:val="44"/>
          <w:szCs w:val="44"/>
        </w:rPr>
      </w:pPr>
    </w:p>
    <w:p w:rsidR="00AC7DE9" w:rsidRDefault="00AC7DE9" w:rsidP="00AC7DE9">
      <w:pPr>
        <w:jc w:val="center"/>
        <w:rPr>
          <w:sz w:val="44"/>
          <w:szCs w:val="44"/>
        </w:rPr>
      </w:pPr>
    </w:p>
    <w:p w:rsidR="00AC7DE9" w:rsidRDefault="00AC7DE9" w:rsidP="00AC7DE9">
      <w:pPr>
        <w:jc w:val="center"/>
        <w:rPr>
          <w:sz w:val="44"/>
          <w:szCs w:val="44"/>
        </w:rPr>
      </w:pPr>
    </w:p>
    <w:p w:rsidR="00AC7DE9" w:rsidRDefault="00AC7DE9" w:rsidP="00AC7DE9">
      <w:pPr>
        <w:jc w:val="center"/>
        <w:rPr>
          <w:sz w:val="44"/>
          <w:szCs w:val="44"/>
        </w:rPr>
      </w:pPr>
    </w:p>
    <w:p w:rsidR="00AC7DE9" w:rsidRDefault="00AC7DE9" w:rsidP="00AC7DE9">
      <w:pPr>
        <w:jc w:val="center"/>
        <w:rPr>
          <w:sz w:val="44"/>
          <w:szCs w:val="44"/>
        </w:rPr>
      </w:pPr>
    </w:p>
    <w:p w:rsidR="003735C6" w:rsidRDefault="003735C6" w:rsidP="003735C6">
      <w:pPr>
        <w:spacing w:line="240" w:lineRule="auto"/>
        <w:rPr>
          <w:b/>
          <w:sz w:val="24"/>
          <w:szCs w:val="24"/>
        </w:rPr>
      </w:pPr>
    </w:p>
    <w:p w:rsidR="00AC7DE9" w:rsidRPr="003735C6" w:rsidRDefault="003735C6" w:rsidP="003735C6">
      <w:pPr>
        <w:spacing w:line="240" w:lineRule="auto"/>
        <w:rPr>
          <w:b/>
          <w:sz w:val="24"/>
          <w:szCs w:val="24"/>
        </w:rPr>
      </w:pPr>
      <w:r w:rsidRPr="003735C6">
        <w:rPr>
          <w:b/>
          <w:sz w:val="24"/>
          <w:szCs w:val="24"/>
        </w:rPr>
        <w:t>Fogyatékkal Élőket és Hajléktalanokat Ellátó Közhasznú Nonprofit Kft.</w:t>
      </w:r>
    </w:p>
    <w:p w:rsidR="003735C6" w:rsidRDefault="003735C6" w:rsidP="003735C6">
      <w:pPr>
        <w:spacing w:line="240" w:lineRule="auto"/>
        <w:rPr>
          <w:sz w:val="24"/>
          <w:szCs w:val="24"/>
        </w:rPr>
      </w:pPr>
      <w:r w:rsidRPr="003735C6">
        <w:rPr>
          <w:sz w:val="24"/>
          <w:szCs w:val="24"/>
        </w:rPr>
        <w:t>9700 Szombathely, 11-es Huszár út 116.</w:t>
      </w:r>
    </w:p>
    <w:p w:rsidR="00AC7DE9" w:rsidRPr="003735C6" w:rsidRDefault="00AC7DE9" w:rsidP="003735C6">
      <w:pPr>
        <w:spacing w:line="360" w:lineRule="auto"/>
        <w:jc w:val="both"/>
        <w:rPr>
          <w:sz w:val="24"/>
          <w:szCs w:val="24"/>
        </w:rPr>
      </w:pPr>
      <w:r w:rsidRPr="00435C21">
        <w:rPr>
          <w:rFonts w:ascii="Times New Roman" w:hAnsi="Times New Roman" w:cs="Times New Roman"/>
          <w:sz w:val="24"/>
          <w:szCs w:val="24"/>
        </w:rPr>
        <w:lastRenderedPageBreak/>
        <w:t xml:space="preserve">A </w:t>
      </w:r>
      <w:r w:rsidRPr="00435C21">
        <w:rPr>
          <w:rFonts w:ascii="Times New Roman" w:hAnsi="Times New Roman" w:cs="Times New Roman"/>
          <w:b/>
          <w:sz w:val="24"/>
          <w:szCs w:val="24"/>
        </w:rPr>
        <w:t xml:space="preserve">Savaria </w:t>
      </w:r>
      <w:proofErr w:type="spellStart"/>
      <w:r w:rsidRPr="00435C21">
        <w:rPr>
          <w:rFonts w:ascii="Times New Roman" w:hAnsi="Times New Roman" w:cs="Times New Roman"/>
          <w:b/>
          <w:sz w:val="24"/>
          <w:szCs w:val="24"/>
        </w:rPr>
        <w:t>Rehab-Team</w:t>
      </w:r>
      <w:proofErr w:type="spellEnd"/>
      <w:r w:rsidRPr="00435C21">
        <w:rPr>
          <w:rFonts w:ascii="Times New Roman" w:hAnsi="Times New Roman" w:cs="Times New Roman"/>
          <w:b/>
          <w:sz w:val="24"/>
          <w:szCs w:val="24"/>
        </w:rPr>
        <w:t xml:space="preserve"> Nonprofit Kft.</w:t>
      </w:r>
      <w:r w:rsidRPr="00435C21">
        <w:rPr>
          <w:rFonts w:ascii="Times New Roman" w:hAnsi="Times New Roman" w:cs="Times New Roman"/>
          <w:sz w:val="24"/>
          <w:szCs w:val="24"/>
        </w:rPr>
        <w:t xml:space="preserve"> illetve 2016.Január 1. után jogutódja, a </w:t>
      </w:r>
      <w:r w:rsidRPr="00435C21">
        <w:rPr>
          <w:rFonts w:ascii="Times New Roman" w:hAnsi="Times New Roman" w:cs="Times New Roman"/>
          <w:b/>
          <w:sz w:val="24"/>
          <w:szCs w:val="24"/>
        </w:rPr>
        <w:t>Fogyatékkal Élőket és Hajléktalanokat Ellátó Közhasznú Nonprofit Kft.</w:t>
      </w:r>
      <w:r w:rsidRPr="00435C21">
        <w:rPr>
          <w:rFonts w:ascii="Times New Roman" w:hAnsi="Times New Roman" w:cs="Times New Roman"/>
          <w:sz w:val="24"/>
          <w:szCs w:val="24"/>
        </w:rPr>
        <w:t xml:space="preserve"> szerződéses formában biztosítja a városban élő hajléktalanok</w:t>
      </w:r>
      <w:r w:rsidR="004D7F69" w:rsidRPr="00435C21">
        <w:rPr>
          <w:rFonts w:ascii="Times New Roman" w:hAnsi="Times New Roman" w:cs="Times New Roman"/>
          <w:sz w:val="24"/>
          <w:szCs w:val="24"/>
        </w:rPr>
        <w:t xml:space="preserve"> komp</w:t>
      </w:r>
      <w:r w:rsidR="007272FB" w:rsidRPr="00435C21">
        <w:rPr>
          <w:rFonts w:ascii="Times New Roman" w:hAnsi="Times New Roman" w:cs="Times New Roman"/>
          <w:sz w:val="24"/>
          <w:szCs w:val="24"/>
        </w:rPr>
        <w:t>l</w:t>
      </w:r>
      <w:r w:rsidR="004D7F69" w:rsidRPr="00435C21">
        <w:rPr>
          <w:rFonts w:ascii="Times New Roman" w:hAnsi="Times New Roman" w:cs="Times New Roman"/>
          <w:sz w:val="24"/>
          <w:szCs w:val="24"/>
        </w:rPr>
        <w:t>ex ellátását. A társaság az alábbi, hajléktalan személyekhez köthető szociális ellátásokat biztosítja:</w:t>
      </w:r>
    </w:p>
    <w:p w:rsidR="004D7F69"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Utcai szociális szolgálat I.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4D7F69"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Utcai szociális szolgálat II.</w:t>
      </w:r>
      <w:r w:rsidR="00AB6DDA" w:rsidRPr="00435C21">
        <w:rPr>
          <w:rFonts w:ascii="Times New Roman" w:hAnsi="Times New Roman" w:cs="Times New Roman"/>
          <w:sz w:val="24"/>
          <w:szCs w:val="24"/>
        </w:rPr>
        <w:t xml:space="preserve"> /</w:t>
      </w:r>
      <w:proofErr w:type="spellStart"/>
      <w:r w:rsidR="00AB6DDA" w:rsidRPr="00435C21">
        <w:rPr>
          <w:rFonts w:ascii="Times New Roman" w:hAnsi="Times New Roman" w:cs="Times New Roman"/>
          <w:sz w:val="24"/>
          <w:szCs w:val="24"/>
        </w:rPr>
        <w:t>Wörösmarty</w:t>
      </w:r>
      <w:proofErr w:type="spellEnd"/>
      <w:r w:rsidR="00AB6DDA" w:rsidRPr="00435C21">
        <w:rPr>
          <w:rFonts w:ascii="Times New Roman" w:hAnsi="Times New Roman" w:cs="Times New Roman"/>
          <w:sz w:val="24"/>
          <w:szCs w:val="24"/>
        </w:rPr>
        <w:t xml:space="preserve"> utca 36.</w:t>
      </w:r>
      <w:r w:rsidRPr="00435C21">
        <w:rPr>
          <w:rFonts w:ascii="Times New Roman" w:hAnsi="Times New Roman" w:cs="Times New Roman"/>
          <w:sz w:val="24"/>
          <w:szCs w:val="24"/>
        </w:rPr>
        <w:t>/</w:t>
      </w:r>
    </w:p>
    <w:p w:rsidR="007272FB"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Hajléktalanok nappali melegedője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Hajléktalanok á</w:t>
      </w:r>
      <w:r w:rsidR="004D7F69" w:rsidRPr="00435C21">
        <w:rPr>
          <w:rFonts w:ascii="Times New Roman" w:hAnsi="Times New Roman" w:cs="Times New Roman"/>
          <w:sz w:val="24"/>
          <w:szCs w:val="24"/>
        </w:rPr>
        <w:t>tmeneti szál</w:t>
      </w:r>
      <w:r w:rsidRPr="00435C21">
        <w:rPr>
          <w:rFonts w:ascii="Times New Roman" w:hAnsi="Times New Roman" w:cs="Times New Roman"/>
          <w:sz w:val="24"/>
          <w:szCs w:val="24"/>
        </w:rPr>
        <w:t>lása</w:t>
      </w:r>
      <w:r w:rsidR="004D7F69" w:rsidRPr="00435C21">
        <w:rPr>
          <w:rFonts w:ascii="Times New Roman" w:hAnsi="Times New Roman" w:cs="Times New Roman"/>
          <w:sz w:val="24"/>
          <w:szCs w:val="24"/>
        </w:rPr>
        <w:t xml:space="preserve"> /</w:t>
      </w:r>
      <w:proofErr w:type="spellStart"/>
      <w:r w:rsidR="004D7F69" w:rsidRPr="00435C21">
        <w:rPr>
          <w:rFonts w:ascii="Times New Roman" w:hAnsi="Times New Roman" w:cs="Times New Roman"/>
          <w:sz w:val="24"/>
          <w:szCs w:val="24"/>
        </w:rPr>
        <w:t>Zanati</w:t>
      </w:r>
      <w:proofErr w:type="spellEnd"/>
      <w:r w:rsidR="004D7F69" w:rsidRPr="00435C21">
        <w:rPr>
          <w:rFonts w:ascii="Times New Roman" w:hAnsi="Times New Roman" w:cs="Times New Roman"/>
          <w:sz w:val="24"/>
          <w:szCs w:val="24"/>
        </w:rPr>
        <w:t xml:space="preserve"> út 1. /</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Hajléktalanok é</w:t>
      </w:r>
      <w:r w:rsidR="004D7F69" w:rsidRPr="00435C21">
        <w:rPr>
          <w:rFonts w:ascii="Times New Roman" w:hAnsi="Times New Roman" w:cs="Times New Roman"/>
          <w:sz w:val="24"/>
          <w:szCs w:val="24"/>
        </w:rPr>
        <w:t>jjeli menedékhely</w:t>
      </w:r>
      <w:r w:rsidRPr="00435C21">
        <w:rPr>
          <w:rFonts w:ascii="Times New Roman" w:hAnsi="Times New Roman" w:cs="Times New Roman"/>
          <w:sz w:val="24"/>
          <w:szCs w:val="24"/>
        </w:rPr>
        <w:t>e</w:t>
      </w:r>
      <w:r w:rsidR="004D7F69" w:rsidRPr="00435C21">
        <w:rPr>
          <w:rFonts w:ascii="Times New Roman" w:hAnsi="Times New Roman" w:cs="Times New Roman"/>
          <w:sz w:val="24"/>
          <w:szCs w:val="24"/>
        </w:rPr>
        <w:t xml:space="preserve"> / </w:t>
      </w:r>
      <w:proofErr w:type="spellStart"/>
      <w:r w:rsidR="004D7F69" w:rsidRPr="00435C21">
        <w:rPr>
          <w:rFonts w:ascii="Times New Roman" w:hAnsi="Times New Roman" w:cs="Times New Roman"/>
          <w:sz w:val="24"/>
          <w:szCs w:val="24"/>
        </w:rPr>
        <w:t>Zanati</w:t>
      </w:r>
      <w:proofErr w:type="spellEnd"/>
      <w:r w:rsidR="004D7F69" w:rsidRPr="00435C21">
        <w:rPr>
          <w:rFonts w:ascii="Times New Roman" w:hAnsi="Times New Roman" w:cs="Times New Roman"/>
          <w:sz w:val="24"/>
          <w:szCs w:val="24"/>
        </w:rPr>
        <w:t xml:space="preserve"> út 1./</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Idős hajléktalanok o</w:t>
      </w:r>
      <w:r w:rsidR="004D7F69" w:rsidRPr="00435C21">
        <w:rPr>
          <w:rFonts w:ascii="Times New Roman" w:hAnsi="Times New Roman" w:cs="Times New Roman"/>
          <w:sz w:val="24"/>
          <w:szCs w:val="24"/>
        </w:rPr>
        <w:t>tthona / Kolozsvár utca /</w:t>
      </w:r>
    </w:p>
    <w:p w:rsidR="00AB6DDA" w:rsidRPr="00435C21" w:rsidRDefault="00AB6DDA"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Utógondozás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4D7F69"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Foglalkoztatás / Közfoglalkoztatás koordinálása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 /</w:t>
      </w:r>
    </w:p>
    <w:p w:rsidR="004D7F69"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Egészségügyi ellátás /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AB6DDA" w:rsidRPr="00435C21" w:rsidRDefault="00AB6DDA"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Szociális foglalkoztatás / </w:t>
      </w:r>
      <w:proofErr w:type="spellStart"/>
      <w:r w:rsidRPr="00435C21">
        <w:rPr>
          <w:rFonts w:ascii="Times New Roman" w:hAnsi="Times New Roman" w:cs="Times New Roman"/>
          <w:sz w:val="24"/>
          <w:szCs w:val="24"/>
        </w:rPr>
        <w:t>Wörösmarty</w:t>
      </w:r>
      <w:proofErr w:type="spellEnd"/>
      <w:r w:rsidRPr="00435C21">
        <w:rPr>
          <w:rFonts w:ascii="Times New Roman" w:hAnsi="Times New Roman" w:cs="Times New Roman"/>
          <w:sz w:val="24"/>
          <w:szCs w:val="24"/>
        </w:rPr>
        <w:t xml:space="preserve"> utca 36. /</w:t>
      </w:r>
    </w:p>
    <w:p w:rsidR="00D51017" w:rsidRPr="00435C21" w:rsidRDefault="00D51017" w:rsidP="00435C21">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Asztalos műhely /Szatmár utca 2./</w:t>
      </w:r>
    </w:p>
    <w:p w:rsidR="004D7F69" w:rsidRPr="00435C21" w:rsidRDefault="004D7F6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Az ellátások férőhelyei</w:t>
      </w:r>
      <w:r w:rsidR="00AB6DDA" w:rsidRPr="00435C21">
        <w:rPr>
          <w:rFonts w:ascii="Times New Roman" w:hAnsi="Times New Roman" w:cs="Times New Roman"/>
          <w:sz w:val="24"/>
          <w:szCs w:val="24"/>
        </w:rPr>
        <w:t xml:space="preserve"> illetve kihasználtsága</w:t>
      </w:r>
      <w:r w:rsidRPr="00435C21">
        <w:rPr>
          <w:rFonts w:ascii="Times New Roman" w:hAnsi="Times New Roman" w:cs="Times New Roman"/>
          <w:sz w:val="24"/>
          <w:szCs w:val="24"/>
        </w:rPr>
        <w:t xml:space="preserve"> az alábbiak szerint alakultak 2015 évben:</w:t>
      </w:r>
    </w:p>
    <w:p w:rsidR="004D7F69"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Utcai szociális szolgálat I.</w:t>
      </w:r>
      <w:r w:rsidR="007272FB" w:rsidRPr="00690384">
        <w:rPr>
          <w:rFonts w:ascii="Times New Roman" w:hAnsi="Times New Roman" w:cs="Times New Roman"/>
          <w:b/>
          <w:sz w:val="24"/>
          <w:szCs w:val="24"/>
          <w:u w:val="single"/>
        </w:rPr>
        <w:t>-II.</w:t>
      </w:r>
      <w:r w:rsidRPr="00435C21">
        <w:rPr>
          <w:rFonts w:ascii="Times New Roman" w:hAnsi="Times New Roman" w:cs="Times New Roman"/>
          <w:sz w:val="24"/>
          <w:szCs w:val="24"/>
        </w:rPr>
        <w:t xml:space="preserve"> </w:t>
      </w:r>
      <w:r w:rsidR="007272FB" w:rsidRPr="00435C21">
        <w:rPr>
          <w:rFonts w:ascii="Times New Roman" w:hAnsi="Times New Roman" w:cs="Times New Roman"/>
          <w:sz w:val="24"/>
          <w:szCs w:val="24"/>
        </w:rPr>
        <w:t xml:space="preserve">: </w:t>
      </w:r>
      <w:r w:rsidR="003735C6">
        <w:rPr>
          <w:rFonts w:ascii="Times New Roman" w:hAnsi="Times New Roman" w:cs="Times New Roman"/>
          <w:sz w:val="24"/>
          <w:szCs w:val="24"/>
        </w:rPr>
        <w:t>A</w:t>
      </w:r>
      <w:r w:rsidRPr="00435C21">
        <w:rPr>
          <w:rFonts w:ascii="Times New Roman" w:hAnsi="Times New Roman" w:cs="Times New Roman"/>
          <w:sz w:val="24"/>
          <w:szCs w:val="24"/>
        </w:rPr>
        <w:t xml:space="preserve"> két szolgálat munkatársai összesen 113 f</w:t>
      </w:r>
      <w:r w:rsidRPr="00435C21">
        <w:rPr>
          <w:rFonts w:ascii="Times New Roman" w:hAnsi="Times New Roman" w:cs="Times New Roman"/>
          <w:bCs/>
          <w:sz w:val="24"/>
          <w:szCs w:val="24"/>
        </w:rPr>
        <w:t>ő utcai hajléktalannal kerültek kapcsolatba</w:t>
      </w:r>
      <w:r w:rsidRPr="00435C21">
        <w:rPr>
          <w:rFonts w:ascii="Times New Roman" w:hAnsi="Times New Roman" w:cs="Times New Roman"/>
          <w:sz w:val="24"/>
          <w:szCs w:val="24"/>
        </w:rPr>
        <w:t xml:space="preserve">, </w:t>
      </w:r>
      <w:r w:rsidRPr="00435C21">
        <w:rPr>
          <w:rFonts w:ascii="Times New Roman" w:hAnsi="Times New Roman" w:cs="Times New Roman"/>
          <w:bCs/>
          <w:sz w:val="24"/>
          <w:szCs w:val="24"/>
        </w:rPr>
        <w:t>közülük 13 fő volt nő.</w:t>
      </w:r>
      <w:r w:rsidRPr="00435C21">
        <w:rPr>
          <w:rFonts w:ascii="Times New Roman" w:hAnsi="Times New Roman" w:cs="Times New Roman"/>
          <w:sz w:val="24"/>
          <w:szCs w:val="24"/>
        </w:rPr>
        <w:t xml:space="preserve"> </w:t>
      </w:r>
    </w:p>
    <w:p w:rsidR="007272FB"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Hajléktalanok nappali melegedője:</w:t>
      </w:r>
      <w:r w:rsidRPr="00435C21">
        <w:rPr>
          <w:rFonts w:ascii="Times New Roman" w:hAnsi="Times New Roman" w:cs="Times New Roman"/>
          <w:b/>
          <w:sz w:val="24"/>
          <w:szCs w:val="24"/>
        </w:rPr>
        <w:t xml:space="preserve"> férőhelyszám: 40 fő,</w:t>
      </w:r>
      <w:r w:rsidRPr="00435C21">
        <w:rPr>
          <w:rFonts w:ascii="Times New Roman" w:hAnsi="Times New Roman" w:cs="Times New Roman"/>
          <w:sz w:val="24"/>
          <w:szCs w:val="24"/>
        </w:rPr>
        <w:t xml:space="preserve"> a szolgáltatást igénybe vevők száma 2015. évben 188 fő volt, közülük 59 fő először jelentkezett az intézményben.</w:t>
      </w:r>
      <w:r w:rsidR="00435C21" w:rsidRPr="00435C21">
        <w:rPr>
          <w:rFonts w:ascii="Times New Roman" w:hAnsi="Times New Roman" w:cs="Times New Roman"/>
          <w:sz w:val="24"/>
          <w:szCs w:val="24"/>
        </w:rPr>
        <w:t xml:space="preserve"> A téli, krízis időszakban életmentő szolgáltatásként időszakos férőhelyeket hoz</w:t>
      </w:r>
      <w:r w:rsidR="003735C6">
        <w:rPr>
          <w:rFonts w:ascii="Times New Roman" w:hAnsi="Times New Roman" w:cs="Times New Roman"/>
          <w:sz w:val="24"/>
          <w:szCs w:val="24"/>
        </w:rPr>
        <w:t>unk</w:t>
      </w:r>
      <w:r w:rsidR="00435C21" w:rsidRPr="00435C21">
        <w:rPr>
          <w:rFonts w:ascii="Times New Roman" w:hAnsi="Times New Roman" w:cs="Times New Roman"/>
          <w:sz w:val="24"/>
          <w:szCs w:val="24"/>
        </w:rPr>
        <w:t xml:space="preserve"> létre.</w:t>
      </w:r>
      <w:r w:rsidR="00435C21" w:rsidRPr="00435C21">
        <w:rPr>
          <w:rFonts w:ascii="Times New Roman" w:eastAsia="Calibri" w:hAnsi="Times New Roman" w:cs="Times New Roman"/>
          <w:noProof/>
          <w:color w:val="FF0000"/>
          <w:sz w:val="24"/>
          <w:szCs w:val="24"/>
        </w:rPr>
        <w:t xml:space="preserve"> </w:t>
      </w:r>
      <w:r w:rsidR="00435C21" w:rsidRPr="00435C21">
        <w:rPr>
          <w:rFonts w:ascii="Times New Roman" w:hAnsi="Times New Roman" w:cs="Times New Roman"/>
          <w:sz w:val="24"/>
          <w:szCs w:val="24"/>
        </w:rPr>
        <w:t xml:space="preserve">Szombathely városban nem működik népkonyha, ezért a nappali melegedőben az ellátással nem rendelkező, illetve nagyon alacsony jövedelemmel rendelkező hajléktalan emberek részére egyszeri meleg ebédet biztosítunk, amelynek elkészítésében a hajléktalan emberek vesznek részt. </w:t>
      </w:r>
      <w:r w:rsidR="00435C21" w:rsidRPr="00435C21">
        <w:rPr>
          <w:rFonts w:ascii="Times New Roman" w:hAnsi="Times New Roman" w:cs="Times New Roman"/>
          <w:b/>
          <w:sz w:val="24"/>
          <w:szCs w:val="24"/>
        </w:rPr>
        <w:t>2015. évben összesen 8784 adag ebéd kiosztására került sor.</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Hajléktalanok á</w:t>
      </w:r>
      <w:r w:rsidR="004D7F69" w:rsidRPr="00690384">
        <w:rPr>
          <w:rFonts w:ascii="Times New Roman" w:hAnsi="Times New Roman" w:cs="Times New Roman"/>
          <w:b/>
          <w:sz w:val="24"/>
          <w:szCs w:val="24"/>
          <w:u w:val="single"/>
        </w:rPr>
        <w:t>tmeneti szál</w:t>
      </w:r>
      <w:r w:rsidRPr="00690384">
        <w:rPr>
          <w:rFonts w:ascii="Times New Roman" w:hAnsi="Times New Roman" w:cs="Times New Roman"/>
          <w:b/>
          <w:sz w:val="24"/>
          <w:szCs w:val="24"/>
          <w:u w:val="single"/>
        </w:rPr>
        <w:t>lása</w:t>
      </w:r>
      <w:r w:rsidR="00AB6DDA" w:rsidRPr="00690384">
        <w:rPr>
          <w:rFonts w:ascii="Times New Roman" w:hAnsi="Times New Roman" w:cs="Times New Roman"/>
          <w:b/>
          <w:sz w:val="24"/>
          <w:szCs w:val="24"/>
          <w:u w:val="single"/>
        </w:rPr>
        <w:t>:</w:t>
      </w:r>
      <w:r w:rsidR="00AB6DDA" w:rsidRPr="00435C21">
        <w:rPr>
          <w:rFonts w:ascii="Times New Roman" w:hAnsi="Times New Roman" w:cs="Times New Roman"/>
          <w:b/>
          <w:sz w:val="24"/>
          <w:szCs w:val="24"/>
        </w:rPr>
        <w:t xml:space="preserve"> férőhelyszám: 78 fő.</w:t>
      </w:r>
      <w:r w:rsidR="00AB6DDA" w:rsidRPr="00435C21">
        <w:rPr>
          <w:rFonts w:ascii="Times New Roman" w:eastAsia="Calibri" w:hAnsi="Times New Roman" w:cs="Times New Roman"/>
          <w:color w:val="FF0000"/>
          <w:sz w:val="24"/>
          <w:szCs w:val="24"/>
        </w:rPr>
        <w:t xml:space="preserve"> </w:t>
      </w:r>
      <w:r w:rsidR="00AB6DDA" w:rsidRPr="00435C21">
        <w:rPr>
          <w:rFonts w:ascii="Times New Roman" w:hAnsi="Times New Roman" w:cs="Times New Roman"/>
          <w:sz w:val="24"/>
          <w:szCs w:val="24"/>
        </w:rPr>
        <w:t>A 78 férőhelyen 2015. évben 141 fő fordult meg, közülük 113 fő volt férfi és 28 nő.</w:t>
      </w:r>
      <w:r w:rsidR="003735C6">
        <w:rPr>
          <w:rFonts w:ascii="Times New Roman" w:hAnsi="Times New Roman" w:cs="Times New Roman"/>
          <w:sz w:val="24"/>
          <w:szCs w:val="24"/>
        </w:rPr>
        <w:t xml:space="preserve"> Várólista nincs, a férőhelyszám elegendőnek bizonyul.</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Hajléktalanok é</w:t>
      </w:r>
      <w:r w:rsidR="004D7F69" w:rsidRPr="00690384">
        <w:rPr>
          <w:rFonts w:ascii="Times New Roman" w:hAnsi="Times New Roman" w:cs="Times New Roman"/>
          <w:b/>
          <w:sz w:val="24"/>
          <w:szCs w:val="24"/>
          <w:u w:val="single"/>
        </w:rPr>
        <w:t>jjeli menedékhely</w:t>
      </w:r>
      <w:r w:rsidRPr="00690384">
        <w:rPr>
          <w:rFonts w:ascii="Times New Roman" w:hAnsi="Times New Roman" w:cs="Times New Roman"/>
          <w:b/>
          <w:sz w:val="24"/>
          <w:szCs w:val="24"/>
          <w:u w:val="single"/>
        </w:rPr>
        <w:t>e:</w:t>
      </w:r>
      <w:r w:rsidR="00AB6DDA" w:rsidRPr="00435C21">
        <w:rPr>
          <w:rFonts w:ascii="Times New Roman" w:hAnsi="Times New Roman" w:cs="Times New Roman"/>
          <w:b/>
          <w:sz w:val="24"/>
          <w:szCs w:val="24"/>
        </w:rPr>
        <w:t xml:space="preserve"> férőhelyszám: 25 fő.</w:t>
      </w:r>
      <w:r w:rsidRPr="00435C21">
        <w:rPr>
          <w:rFonts w:ascii="Times New Roman" w:hAnsi="Times New Roman" w:cs="Times New Roman"/>
          <w:b/>
          <w:sz w:val="24"/>
          <w:szCs w:val="24"/>
        </w:rPr>
        <w:t xml:space="preserve"> </w:t>
      </w:r>
      <w:r w:rsidRPr="00435C21">
        <w:rPr>
          <w:rFonts w:ascii="Times New Roman" w:hAnsi="Times New Roman" w:cs="Times New Roman"/>
          <w:sz w:val="24"/>
          <w:szCs w:val="24"/>
        </w:rPr>
        <w:t xml:space="preserve">Az éjjeli menedékhely kihasználtsága az év minden napján meghaladta a 100%-ot. A téli leghidegebb időszakban az éjjeli menedékhelyen alvók száma több alaklommal meghaladta a 60 főt, </w:t>
      </w:r>
      <w:r w:rsidRPr="00435C21">
        <w:rPr>
          <w:rFonts w:ascii="Times New Roman" w:hAnsi="Times New Roman" w:cs="Times New Roman"/>
          <w:sz w:val="24"/>
          <w:szCs w:val="24"/>
        </w:rPr>
        <w:lastRenderedPageBreak/>
        <w:t>a legmagasabb létszám 68 fő volt.</w:t>
      </w:r>
      <w:r w:rsidRPr="00435C21">
        <w:rPr>
          <w:rFonts w:ascii="Times New Roman" w:eastAsia="Calibri" w:hAnsi="Times New Roman" w:cs="Times New Roman"/>
          <w:noProof/>
          <w:color w:val="FF0000"/>
          <w:sz w:val="24"/>
          <w:szCs w:val="24"/>
          <w:lang w:eastAsia="hu-HU"/>
        </w:rPr>
        <w:t xml:space="preserve"> </w:t>
      </w:r>
      <w:r w:rsidRPr="00435C21">
        <w:rPr>
          <w:rFonts w:ascii="Times New Roman" w:hAnsi="Times New Roman" w:cs="Times New Roman"/>
          <w:sz w:val="24"/>
          <w:szCs w:val="24"/>
        </w:rPr>
        <w:t xml:space="preserve">2015 évben az éjjeli menedékhely szolgáltatásait </w:t>
      </w:r>
      <w:r w:rsidRPr="00435C21">
        <w:rPr>
          <w:rFonts w:ascii="Times New Roman" w:hAnsi="Times New Roman" w:cs="Times New Roman"/>
          <w:b/>
          <w:sz w:val="24"/>
          <w:szCs w:val="24"/>
        </w:rPr>
        <w:t>225 fő</w:t>
      </w:r>
      <w:r w:rsidRPr="00435C21">
        <w:rPr>
          <w:rFonts w:ascii="Times New Roman" w:hAnsi="Times New Roman" w:cs="Times New Roman"/>
          <w:sz w:val="24"/>
          <w:szCs w:val="24"/>
        </w:rPr>
        <w:t xml:space="preserve"> vette igénybe.</w:t>
      </w:r>
    </w:p>
    <w:p w:rsidR="004D7F69" w:rsidRPr="00435C21" w:rsidRDefault="007272FB"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 xml:space="preserve">Idős hajléktalanok </w:t>
      </w:r>
      <w:r w:rsidR="004D7F69" w:rsidRPr="00690384">
        <w:rPr>
          <w:rFonts w:ascii="Times New Roman" w:hAnsi="Times New Roman" w:cs="Times New Roman"/>
          <w:b/>
          <w:sz w:val="24"/>
          <w:szCs w:val="24"/>
          <w:u w:val="single"/>
        </w:rPr>
        <w:t>Otthona</w:t>
      </w:r>
      <w:r w:rsidRPr="00690384">
        <w:rPr>
          <w:rFonts w:ascii="Times New Roman" w:hAnsi="Times New Roman" w:cs="Times New Roman"/>
          <w:b/>
          <w:sz w:val="24"/>
          <w:szCs w:val="24"/>
          <w:u w:val="single"/>
        </w:rPr>
        <w:t>:</w:t>
      </w:r>
      <w:r w:rsidRPr="00435C21">
        <w:rPr>
          <w:rFonts w:ascii="Times New Roman" w:hAnsi="Times New Roman" w:cs="Times New Roman"/>
          <w:b/>
          <w:sz w:val="24"/>
          <w:szCs w:val="24"/>
        </w:rPr>
        <w:t xml:space="preserve"> </w:t>
      </w:r>
      <w:r w:rsidR="00AB6DDA" w:rsidRPr="00435C21">
        <w:rPr>
          <w:rFonts w:ascii="Times New Roman" w:hAnsi="Times New Roman" w:cs="Times New Roman"/>
          <w:b/>
          <w:sz w:val="24"/>
          <w:szCs w:val="24"/>
        </w:rPr>
        <w:t>férőhelyszám: 26 fő</w:t>
      </w:r>
      <w:r w:rsidR="00AB6DDA" w:rsidRPr="00435C21">
        <w:rPr>
          <w:rFonts w:ascii="Times New Roman" w:eastAsia="Times New Roman" w:hAnsi="Times New Roman" w:cs="Times New Roman"/>
          <w:color w:val="FF0000"/>
          <w:sz w:val="24"/>
          <w:szCs w:val="24"/>
          <w:lang w:eastAsia="hu-HU"/>
        </w:rPr>
        <w:t xml:space="preserve"> </w:t>
      </w:r>
      <w:r w:rsidR="00AB6DDA" w:rsidRPr="00435C21">
        <w:rPr>
          <w:rFonts w:ascii="Times New Roman" w:hAnsi="Times New Roman" w:cs="Times New Roman"/>
          <w:sz w:val="24"/>
          <w:szCs w:val="24"/>
        </w:rPr>
        <w:t xml:space="preserve">A hajléktalanok otthonában 2015. évben a férőhelyek száma 26 (24 fő férfi, 2 fő női), az ellátott személyek száma 30 fő volt. 4 fő új igénybevevő került elhelyezésre, sajnos minden alkalommal haláleset miatt kerülhetett sor új felvételre. </w:t>
      </w:r>
      <w:r w:rsidR="003735C6">
        <w:rPr>
          <w:rFonts w:ascii="Times New Roman" w:hAnsi="Times New Roman" w:cs="Times New Roman"/>
          <w:sz w:val="24"/>
          <w:szCs w:val="24"/>
        </w:rPr>
        <w:t>A szolgáltatásban jelentős várólista van, jelenleg 18 fő vár elhelyezésre.</w:t>
      </w:r>
    </w:p>
    <w:p w:rsidR="00AB6DDA" w:rsidRPr="00435C21" w:rsidRDefault="00AB6DDA"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Utógondozás:</w:t>
      </w:r>
      <w:r w:rsidRPr="00435C21">
        <w:rPr>
          <w:rFonts w:ascii="Times New Roman" w:eastAsia="Calibri" w:hAnsi="Times New Roman" w:cs="Times New Roman"/>
          <w:color w:val="FF0000"/>
          <w:sz w:val="24"/>
          <w:szCs w:val="24"/>
        </w:rPr>
        <w:t xml:space="preserve"> </w:t>
      </w:r>
      <w:r w:rsidRPr="00435C21">
        <w:rPr>
          <w:rFonts w:ascii="Times New Roman" w:hAnsi="Times New Roman" w:cs="Times New Roman"/>
          <w:sz w:val="24"/>
          <w:szCs w:val="24"/>
        </w:rPr>
        <w:t>A társaság utógondozást végez azon a hajléktalan személyek esetében, akik az önálló lakhatásra segítséggel képesek. Az utógondozó lakások között van 1</w:t>
      </w:r>
      <w:r w:rsidR="00435C21" w:rsidRPr="00435C21">
        <w:rPr>
          <w:rFonts w:ascii="Times New Roman" w:hAnsi="Times New Roman" w:cs="Times New Roman"/>
          <w:sz w:val="24"/>
          <w:szCs w:val="24"/>
        </w:rPr>
        <w:t xml:space="preserve"> db</w:t>
      </w:r>
      <w:r w:rsidRPr="00435C21">
        <w:rPr>
          <w:rFonts w:ascii="Times New Roman" w:hAnsi="Times New Roman" w:cs="Times New Roman"/>
          <w:sz w:val="24"/>
          <w:szCs w:val="24"/>
        </w:rPr>
        <w:t xml:space="preserve"> saját tulajdonú 3 szobás lakás, 12 d</w:t>
      </w:r>
      <w:r w:rsidR="00435C21" w:rsidRPr="00435C21">
        <w:rPr>
          <w:rFonts w:ascii="Times New Roman" w:hAnsi="Times New Roman" w:cs="Times New Roman"/>
          <w:sz w:val="24"/>
          <w:szCs w:val="24"/>
        </w:rPr>
        <w:t>b önkormányzati lakás és 10 d</w:t>
      </w:r>
      <w:r w:rsidRPr="00435C21">
        <w:rPr>
          <w:rFonts w:ascii="Times New Roman" w:hAnsi="Times New Roman" w:cs="Times New Roman"/>
          <w:sz w:val="24"/>
          <w:szCs w:val="24"/>
        </w:rPr>
        <w:t xml:space="preserve">b piaci alapokon működő bérlemény. </w:t>
      </w:r>
      <w:r w:rsidRPr="00435C21">
        <w:rPr>
          <w:rFonts w:ascii="Times New Roman" w:hAnsi="Times New Roman" w:cs="Times New Roman"/>
          <w:b/>
          <w:sz w:val="24"/>
          <w:szCs w:val="24"/>
        </w:rPr>
        <w:t>Összesen a 23 db lakásban 62 felnőtt és 6 gyermek lakik.</w:t>
      </w:r>
      <w:r w:rsidRPr="00435C21">
        <w:rPr>
          <w:rFonts w:ascii="Times New Roman" w:hAnsi="Times New Roman" w:cs="Times New Roman"/>
          <w:sz w:val="24"/>
          <w:szCs w:val="24"/>
        </w:rPr>
        <w:t xml:space="preserve"> Esetükben az utógondozását 2 fő szociális munkás végzi. </w:t>
      </w:r>
    </w:p>
    <w:p w:rsidR="00435C21" w:rsidRPr="00435C21" w:rsidRDefault="004D7F69"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 xml:space="preserve">Foglalkoztatás / Közfoglalkoztatás </w:t>
      </w:r>
      <w:proofErr w:type="gramStart"/>
      <w:r w:rsidRPr="00690384">
        <w:rPr>
          <w:rFonts w:ascii="Times New Roman" w:hAnsi="Times New Roman" w:cs="Times New Roman"/>
          <w:b/>
          <w:sz w:val="24"/>
          <w:szCs w:val="24"/>
          <w:u w:val="single"/>
        </w:rPr>
        <w:t>koordinálása</w:t>
      </w:r>
      <w:r w:rsidRPr="00435C21">
        <w:rPr>
          <w:rFonts w:ascii="Times New Roman" w:hAnsi="Times New Roman" w:cs="Times New Roman"/>
          <w:b/>
          <w:sz w:val="24"/>
          <w:szCs w:val="24"/>
        </w:rPr>
        <w:t xml:space="preserve"> </w:t>
      </w:r>
      <w:r w:rsidR="00435C21" w:rsidRPr="00435C21">
        <w:rPr>
          <w:rFonts w:ascii="Times New Roman" w:hAnsi="Times New Roman" w:cs="Times New Roman"/>
          <w:b/>
          <w:sz w:val="24"/>
          <w:szCs w:val="24"/>
        </w:rPr>
        <w:t>:</w:t>
      </w:r>
      <w:proofErr w:type="gramEnd"/>
      <w:r w:rsidR="00435C21" w:rsidRPr="00435C21">
        <w:rPr>
          <w:rFonts w:ascii="Times New Roman" w:hAnsi="Times New Roman" w:cs="Times New Roman"/>
          <w:sz w:val="24"/>
          <w:szCs w:val="24"/>
        </w:rPr>
        <w:t xml:space="preserve"> Egyre erőteljesebb a társaság pr</w:t>
      </w:r>
      <w:r w:rsidR="003735C6">
        <w:rPr>
          <w:rFonts w:ascii="Times New Roman" w:hAnsi="Times New Roman" w:cs="Times New Roman"/>
          <w:sz w:val="24"/>
          <w:szCs w:val="24"/>
        </w:rPr>
        <w:t>ofilja a foglalkoztatás terén</w:t>
      </w:r>
      <w:r w:rsidR="00435C21" w:rsidRPr="00435C21">
        <w:rPr>
          <w:rFonts w:ascii="Times New Roman" w:hAnsi="Times New Roman" w:cs="Times New Roman"/>
          <w:sz w:val="24"/>
          <w:szCs w:val="24"/>
        </w:rPr>
        <w:t>. A foglalkoztatási programok szervezésében az alábbi területeken vett részt az elmúlt években:</w:t>
      </w:r>
    </w:p>
    <w:p w:rsidR="00435C21" w:rsidRPr="00435C21" w:rsidRDefault="00435C21" w:rsidP="00435C21">
      <w:pPr>
        <w:pStyle w:val="Listaszerbekezds"/>
        <w:numPr>
          <w:ilvl w:val="1"/>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 munkaerő-piacról tartósan kiszorult, rendszeres szociális segélyben (majd rendelkezésre állási támogatásban) részesülők részére szervezett képzési és foglalkoztatási programok,</w:t>
      </w:r>
    </w:p>
    <w:p w:rsidR="00435C21" w:rsidRPr="00435C21" w:rsidRDefault="00435C21" w:rsidP="00435C21">
      <w:pPr>
        <w:pStyle w:val="Listaszerbekezds"/>
        <w:numPr>
          <w:ilvl w:val="1"/>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képzéssel összekötött foglalkoztatási programok,</w:t>
      </w:r>
    </w:p>
    <w:p w:rsidR="00435C21" w:rsidRPr="00435C21" w:rsidRDefault="00435C21" w:rsidP="00435C21">
      <w:pPr>
        <w:pStyle w:val="Listaszerbekezds"/>
        <w:numPr>
          <w:ilvl w:val="1"/>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 fogyatékos, illetve megváltozott munkaképességű emberek támogatott foglalkoztatása,</w:t>
      </w:r>
    </w:p>
    <w:p w:rsidR="00435C21" w:rsidRPr="00435C21" w:rsidRDefault="00435C21" w:rsidP="00435C21">
      <w:pPr>
        <w:pStyle w:val="Listaszerbekezds"/>
        <w:numPr>
          <w:ilvl w:val="1"/>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közcélú foglalkoztatás,</w:t>
      </w:r>
    </w:p>
    <w:p w:rsidR="004D7F69" w:rsidRPr="00435C21" w:rsidRDefault="00435C21" w:rsidP="00435C21">
      <w:pPr>
        <w:pStyle w:val="Listaszerbekezds"/>
        <w:numPr>
          <w:ilvl w:val="1"/>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közhasznú – támogatott foglalkoztatás terén.</w:t>
      </w:r>
    </w:p>
    <w:p w:rsidR="003735C6" w:rsidRPr="003735C6" w:rsidRDefault="003735C6" w:rsidP="003735C6">
      <w:pPr>
        <w:pStyle w:val="Listaszerbekezds"/>
        <w:numPr>
          <w:ilvl w:val="0"/>
          <w:numId w:val="3"/>
        </w:numPr>
        <w:spacing w:line="360" w:lineRule="auto"/>
        <w:jc w:val="both"/>
        <w:rPr>
          <w:rFonts w:ascii="Times New Roman" w:hAnsi="Times New Roman" w:cs="Times New Roman"/>
          <w:b/>
          <w:sz w:val="24"/>
          <w:szCs w:val="24"/>
        </w:rPr>
      </w:pPr>
      <w:r w:rsidRPr="00690384">
        <w:rPr>
          <w:rFonts w:ascii="Times New Roman" w:hAnsi="Times New Roman" w:cs="Times New Roman"/>
          <w:b/>
          <w:sz w:val="24"/>
          <w:szCs w:val="24"/>
          <w:u w:val="single"/>
        </w:rPr>
        <w:t>Egészségügyi ellátás:</w:t>
      </w:r>
      <w:r>
        <w:rPr>
          <w:rFonts w:ascii="Times New Roman" w:hAnsi="Times New Roman" w:cs="Times New Roman"/>
          <w:b/>
          <w:sz w:val="24"/>
          <w:szCs w:val="24"/>
        </w:rPr>
        <w:t xml:space="preserve"> </w:t>
      </w:r>
      <w:r w:rsidRPr="003735C6">
        <w:rPr>
          <w:rFonts w:ascii="Times New Roman" w:hAnsi="Times New Roman" w:cs="Times New Roman"/>
          <w:sz w:val="24"/>
          <w:szCs w:val="24"/>
        </w:rPr>
        <w:t>Az egészségügyi ellátással biztosítjuk a hajléktalan személyek háziorvosi ellátását, akut egészségügyi ellátásukat, gyógyszerelésüket.</w:t>
      </w:r>
    </w:p>
    <w:p w:rsidR="00D51017" w:rsidRPr="00435C21" w:rsidRDefault="00D51017"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Szociális foglalkoztatás:</w:t>
      </w:r>
      <w:r w:rsidRPr="00435C21">
        <w:rPr>
          <w:rFonts w:ascii="Times New Roman" w:hAnsi="Times New Roman" w:cs="Times New Roman"/>
          <w:b/>
          <w:sz w:val="24"/>
          <w:szCs w:val="24"/>
        </w:rPr>
        <w:t xml:space="preserve"> </w:t>
      </w:r>
      <w:r w:rsidRPr="00435C21">
        <w:rPr>
          <w:rFonts w:ascii="Times New Roman" w:hAnsi="Times New Roman" w:cs="Times New Roman"/>
          <w:sz w:val="24"/>
          <w:szCs w:val="24"/>
        </w:rPr>
        <w:t>A Vörösmarty u. 36. szám alatti telephelyen 11 fő fejlesztő-felkészítő foglalkoztatására és 23 fő munka- rehabilitációs foglalkoztatására rendelkezik engedéllyel a társaság</w:t>
      </w:r>
    </w:p>
    <w:p w:rsidR="00D51017" w:rsidRPr="00435C21" w:rsidRDefault="00D51017" w:rsidP="00435C21">
      <w:pPr>
        <w:pStyle w:val="Listaszerbekezds"/>
        <w:numPr>
          <w:ilvl w:val="0"/>
          <w:numId w:val="3"/>
        </w:numPr>
        <w:spacing w:line="360" w:lineRule="auto"/>
        <w:jc w:val="both"/>
        <w:rPr>
          <w:rFonts w:ascii="Times New Roman" w:hAnsi="Times New Roman" w:cs="Times New Roman"/>
          <w:sz w:val="24"/>
          <w:szCs w:val="24"/>
        </w:rPr>
      </w:pPr>
      <w:r w:rsidRPr="00690384">
        <w:rPr>
          <w:rFonts w:ascii="Times New Roman" w:hAnsi="Times New Roman" w:cs="Times New Roman"/>
          <w:b/>
          <w:sz w:val="24"/>
          <w:szCs w:val="24"/>
          <w:u w:val="single"/>
        </w:rPr>
        <w:t>Asztalos műhely:</w:t>
      </w:r>
      <w:r w:rsidRPr="00435C21">
        <w:rPr>
          <w:rFonts w:ascii="Times New Roman" w:hAnsi="Times New Roman" w:cs="Times New Roman"/>
          <w:b/>
          <w:sz w:val="24"/>
          <w:szCs w:val="24"/>
        </w:rPr>
        <w:t xml:space="preserve"> </w:t>
      </w:r>
      <w:r w:rsidRPr="00435C21">
        <w:rPr>
          <w:rFonts w:ascii="Times New Roman" w:hAnsi="Times New Roman" w:cs="Times New Roman"/>
          <w:sz w:val="24"/>
          <w:szCs w:val="24"/>
        </w:rPr>
        <w:t>A Szatmár u. 2. szám alatti asztalos műhelyben 4 fő fejlesztő-felkészítő foglalkoztatására és 4 fő munka- rehabilitációs foglalkozta</w:t>
      </w:r>
      <w:r w:rsidR="003735C6">
        <w:rPr>
          <w:rFonts w:ascii="Times New Roman" w:hAnsi="Times New Roman" w:cs="Times New Roman"/>
          <w:sz w:val="24"/>
          <w:szCs w:val="24"/>
        </w:rPr>
        <w:t>tására rendelkezünk engedéllyel e</w:t>
      </w:r>
      <w:r w:rsidRPr="00435C21">
        <w:rPr>
          <w:rFonts w:ascii="Times New Roman" w:hAnsi="Times New Roman" w:cs="Times New Roman"/>
          <w:sz w:val="24"/>
          <w:szCs w:val="24"/>
        </w:rPr>
        <w:t>gyéb fa-, parafatermék és fonottáru gyártására</w:t>
      </w:r>
    </w:p>
    <w:p w:rsidR="00435C21" w:rsidRDefault="00435C21" w:rsidP="00435C21">
      <w:pPr>
        <w:spacing w:line="360" w:lineRule="auto"/>
        <w:jc w:val="both"/>
        <w:rPr>
          <w:rFonts w:ascii="Times New Roman" w:hAnsi="Times New Roman" w:cs="Times New Roman"/>
          <w:b/>
          <w:sz w:val="28"/>
          <w:szCs w:val="28"/>
        </w:rPr>
      </w:pPr>
    </w:p>
    <w:p w:rsidR="00435C21" w:rsidRPr="00435C21" w:rsidRDefault="00435C21" w:rsidP="00435C21">
      <w:pPr>
        <w:spacing w:line="360" w:lineRule="auto"/>
        <w:jc w:val="both"/>
        <w:rPr>
          <w:rFonts w:ascii="Times New Roman" w:hAnsi="Times New Roman" w:cs="Times New Roman"/>
          <w:b/>
          <w:sz w:val="24"/>
          <w:szCs w:val="24"/>
          <w:u w:val="single"/>
        </w:rPr>
      </w:pPr>
      <w:r w:rsidRPr="00435C21">
        <w:rPr>
          <w:rFonts w:ascii="Times New Roman" w:hAnsi="Times New Roman" w:cs="Times New Roman"/>
          <w:b/>
          <w:sz w:val="24"/>
          <w:szCs w:val="24"/>
          <w:u w:val="single"/>
        </w:rPr>
        <w:lastRenderedPageBreak/>
        <w:t>A telephelyek infrastrukturális jellemzői:</w:t>
      </w:r>
    </w:p>
    <w:p w:rsidR="00435C21" w:rsidRPr="00435C21" w:rsidRDefault="00435C21" w:rsidP="00435C21">
      <w:pPr>
        <w:spacing w:line="360" w:lineRule="auto"/>
        <w:jc w:val="both"/>
        <w:rPr>
          <w:rFonts w:ascii="Times New Roman" w:hAnsi="Times New Roman" w:cs="Times New Roman"/>
          <w:b/>
          <w:sz w:val="24"/>
          <w:szCs w:val="24"/>
        </w:rPr>
      </w:pPr>
      <w:r w:rsidRPr="00435C21">
        <w:rPr>
          <w:rFonts w:ascii="Times New Roman" w:hAnsi="Times New Roman" w:cs="Times New Roman"/>
          <w:b/>
          <w:sz w:val="24"/>
          <w:szCs w:val="24"/>
        </w:rPr>
        <w:t>Sas utca</w:t>
      </w:r>
      <w:r>
        <w:rPr>
          <w:rFonts w:ascii="Times New Roman" w:hAnsi="Times New Roman" w:cs="Times New Roman"/>
          <w:b/>
          <w:sz w:val="24"/>
          <w:szCs w:val="24"/>
        </w:rPr>
        <w:t xml:space="preserve"> /foglalkoztatás/</w:t>
      </w:r>
      <w:r w:rsidRPr="00435C21">
        <w:rPr>
          <w:rFonts w:ascii="Times New Roman" w:hAnsi="Times New Roman" w:cs="Times New Roman"/>
          <w:b/>
          <w:sz w:val="24"/>
          <w:szCs w:val="24"/>
        </w:rPr>
        <w:t>:</w:t>
      </w:r>
    </w:p>
    <w:p w:rsidR="00435C21" w:rsidRPr="00BC044A" w:rsidRDefault="00435C21" w:rsidP="00435C21">
      <w:pPr>
        <w:spacing w:line="360" w:lineRule="auto"/>
        <w:jc w:val="both"/>
        <w:rPr>
          <w:rFonts w:ascii="Times New Roman" w:hAnsi="Times New Roman" w:cs="Times New Roman"/>
          <w:b/>
          <w:sz w:val="24"/>
          <w:szCs w:val="24"/>
        </w:rPr>
      </w:pPr>
      <w:r w:rsidRPr="00435C21">
        <w:rPr>
          <w:rFonts w:ascii="Times New Roman" w:hAnsi="Times New Roman" w:cs="Times New Roman"/>
          <w:sz w:val="24"/>
          <w:szCs w:val="24"/>
        </w:rPr>
        <w:t>2010. évben önkormányzati támogatás segítségével a társaság tulajdonában lévő Szombathely, Sas utca 2. szám alatti ingatlan felújításra és átalakításra került. Az épület a foglalkoztatási részleg központjaként működik, ahol irodák mellett öltözők, illetve raktárhelyiségek is kialakításra kerültek.</w:t>
      </w:r>
      <w:r>
        <w:rPr>
          <w:rFonts w:ascii="Times New Roman" w:hAnsi="Times New Roman" w:cs="Times New Roman"/>
          <w:sz w:val="24"/>
          <w:szCs w:val="24"/>
        </w:rPr>
        <w:t xml:space="preserve"> </w:t>
      </w:r>
      <w:r w:rsidR="00BC044A" w:rsidRPr="00BC044A">
        <w:rPr>
          <w:rFonts w:ascii="Times New Roman" w:hAnsi="Times New Roman" w:cs="Times New Roman"/>
          <w:b/>
          <w:sz w:val="24"/>
          <w:szCs w:val="24"/>
        </w:rPr>
        <w:t>A telephely jelenlegi területe: 211 m2 (garázst nem tartalmazza + ~ 18 m2).</w:t>
      </w:r>
    </w:p>
    <w:p w:rsidR="00AC7DE9" w:rsidRPr="00435C21" w:rsidRDefault="00435C21" w:rsidP="00435C21">
      <w:pPr>
        <w:spacing w:line="360" w:lineRule="auto"/>
        <w:jc w:val="both"/>
        <w:rPr>
          <w:rFonts w:ascii="Times New Roman" w:hAnsi="Times New Roman" w:cs="Times New Roman"/>
          <w:b/>
          <w:sz w:val="24"/>
          <w:szCs w:val="24"/>
        </w:rPr>
      </w:pPr>
      <w:proofErr w:type="spellStart"/>
      <w:r w:rsidRPr="00435C21">
        <w:rPr>
          <w:rFonts w:ascii="Times New Roman" w:hAnsi="Times New Roman" w:cs="Times New Roman"/>
          <w:b/>
          <w:sz w:val="24"/>
          <w:szCs w:val="24"/>
        </w:rPr>
        <w:t>Zanati</w:t>
      </w:r>
      <w:proofErr w:type="spellEnd"/>
      <w:r w:rsidRPr="00435C21">
        <w:rPr>
          <w:rFonts w:ascii="Times New Roman" w:hAnsi="Times New Roman" w:cs="Times New Roman"/>
          <w:b/>
          <w:sz w:val="24"/>
          <w:szCs w:val="24"/>
        </w:rPr>
        <w:t xml:space="preserve"> út 1.</w:t>
      </w:r>
      <w:r>
        <w:rPr>
          <w:rFonts w:ascii="Times New Roman" w:hAnsi="Times New Roman" w:cs="Times New Roman"/>
          <w:b/>
          <w:sz w:val="24"/>
          <w:szCs w:val="24"/>
        </w:rPr>
        <w:t xml:space="preserve"> /hajléktalan ellátás/</w:t>
      </w:r>
      <w:r w:rsidR="00AC7DE9" w:rsidRPr="00435C21">
        <w:rPr>
          <w:rFonts w:ascii="Times New Roman" w:hAnsi="Times New Roman" w:cs="Times New Roman"/>
          <w:b/>
          <w:sz w:val="24"/>
          <w:szCs w:val="24"/>
        </w:rPr>
        <w:t xml:space="preserve">   </w:t>
      </w:r>
    </w:p>
    <w:p w:rsidR="00AC7DE9" w:rsidRPr="00435C21" w:rsidRDefault="00AC7DE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A társaság 2008-ban a TIOP 3.4.2. komponensén belül pályázott a bentlakásos intézmények korszerűsítésére, amelyre sikeresen </w:t>
      </w:r>
      <w:smartTag w:uri="urn:schemas-microsoft-com:office:smarttags" w:element="metricconverter">
        <w:smartTagPr>
          <w:attr w:name="ProductID" w:val="105.704.312 Ft"/>
        </w:smartTagPr>
        <w:r w:rsidRPr="00435C21">
          <w:rPr>
            <w:rFonts w:ascii="Times New Roman" w:hAnsi="Times New Roman" w:cs="Times New Roman"/>
            <w:sz w:val="24"/>
            <w:szCs w:val="24"/>
          </w:rPr>
          <w:t>105.704.312 Ft</w:t>
        </w:r>
      </w:smartTag>
      <w:r w:rsidRPr="00435C21">
        <w:rPr>
          <w:rFonts w:ascii="Times New Roman" w:hAnsi="Times New Roman" w:cs="Times New Roman"/>
          <w:sz w:val="24"/>
          <w:szCs w:val="24"/>
        </w:rPr>
        <w:t xml:space="preserve"> támogatást nyert. A pályázat megvalósítására 2009-2010-ben került sor. Az Európai Uniós támogatásnak köszönhetően a negyven éve épült épület és a szociális szállás is megújulhatott. Az intézmény zsúfoltsága megszűnt, a lakószobák megfelelően felszereltek, a szintenkénti közösségi helyiségek tágasak, akadálymentesen megközelíthetővé váltak. A lakók részére </w:t>
      </w:r>
      <w:r w:rsidR="002A164F">
        <w:rPr>
          <w:rFonts w:ascii="Times New Roman" w:hAnsi="Times New Roman" w:cs="Times New Roman"/>
          <w:sz w:val="24"/>
          <w:szCs w:val="24"/>
        </w:rPr>
        <w:t>emeletenként</w:t>
      </w:r>
      <w:r w:rsidRPr="00435C21">
        <w:rPr>
          <w:rFonts w:ascii="Times New Roman" w:hAnsi="Times New Roman" w:cs="Times New Roman"/>
          <w:sz w:val="24"/>
          <w:szCs w:val="24"/>
        </w:rPr>
        <w:t xml:space="preserve"> mosó- és szárítóhelyiség és közösségi konyha-étkező került kialakításra.</w:t>
      </w:r>
    </w:p>
    <w:p w:rsidR="00AC7DE9" w:rsidRPr="00435C21" w:rsidRDefault="00AC7DE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 földszinten két tágas egybenyitott közösségi helyiség került kialakításra, amelyek alkalmasak fejlesztő, szabadidős programok lebonyolítására és a foglalkoztatás háttérfeltételeinek megteremtésére. A már meglévő éjjeli menedékhely 5 férőhellyel bővült, így már 5 szobában összesen 25 férőhelyen, vizesblokkalt felszerelt, tágas szobák jöttek létre. A szinten a lakók számára közösségi mosó-, szárító- és főzőhelyiség, valamint egy nagyteljesítményű gépekkel felszerelt intézményi mosóhelyiség nyert kialakítást. A földszinti orvosi szobát, a két betegszobát és a vizesblokkokat a felújítás nem érintette, azok már előzőleg akadálymentesen kiépítésre kerültek.</w:t>
      </w:r>
    </w:p>
    <w:p w:rsidR="00AC7DE9" w:rsidRPr="00435C21" w:rsidRDefault="00AC7DE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Az első emeleten korszerűsítésre kerültek az átmeneti szállás lakószobái, szobánként mosdó helyiséggel, közös WC-maggal. Az átmeneti szálláson, ahol az igénybevevők életvitelszerűen tartózkodnak, fertőtlenítés szempontjából elégségesnek tartották a textil bevonatú ágyakat, mosható laminált lapból készült, részben mobil és beépített bútorokat. Ezen a szinten is található közösségi mosó-, szárítóhelyiség, konyha és egy képzések, tréningek megszervezésére alkalmas közösségi helyiség.</w:t>
      </w:r>
    </w:p>
    <w:p w:rsidR="00AC7DE9" w:rsidRPr="00435C21" w:rsidRDefault="00AC7DE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A tetőtérben a már meglévő két akadálymentesített lakószobán felül 7 új átmeneti lakószoba a hozzá tartozó vizesblokkal, valamint párok elhelyezésére is alkalmas lakószoba épült. </w:t>
      </w:r>
      <w:r w:rsidRPr="00435C21">
        <w:rPr>
          <w:rFonts w:ascii="Times New Roman" w:hAnsi="Times New Roman" w:cs="Times New Roman"/>
          <w:sz w:val="24"/>
          <w:szCs w:val="24"/>
        </w:rPr>
        <w:lastRenderedPageBreak/>
        <w:t>Hasonlóan a többi szinthez, ezen a szinten is található közösségi mosó-, szárítóhelyiség és konyha. A második emeleten egy terápiás helyiség és egy konditerem is kialakításra került.</w:t>
      </w:r>
    </w:p>
    <w:p w:rsidR="00AC7DE9" w:rsidRPr="00435C21" w:rsidRDefault="00AC7DE9" w:rsidP="00435C21">
      <w:p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Az épület teljes területén tűzjelző rendszer került kiépítésre. A homlokzat külső szigetelése, az akadálymentes parkoló kialakítása és a még ki nem cserélt nyílászárók fokozottan hőszigeteltre</w:t>
      </w:r>
      <w:r w:rsidR="00435C21" w:rsidRPr="00435C21">
        <w:rPr>
          <w:rFonts w:ascii="Times New Roman" w:hAnsi="Times New Roman" w:cs="Times New Roman"/>
          <w:sz w:val="24"/>
          <w:szCs w:val="24"/>
        </w:rPr>
        <w:t xml:space="preserve"> cserélése is megtörtént.      </w:t>
      </w:r>
    </w:p>
    <w:p w:rsidR="00AC7DE9" w:rsidRDefault="00AC7DE9" w:rsidP="00435C21">
      <w:pPr>
        <w:pStyle w:val="Szvegtrzsbehzssal3"/>
        <w:spacing w:line="360" w:lineRule="auto"/>
        <w:ind w:left="0"/>
        <w:rPr>
          <w:rFonts w:ascii="Times New Roman" w:hAnsi="Times New Roman"/>
          <w:szCs w:val="24"/>
        </w:rPr>
      </w:pPr>
      <w:r w:rsidRPr="00435C21">
        <w:rPr>
          <w:rFonts w:ascii="Times New Roman" w:hAnsi="Times New Roman"/>
          <w:szCs w:val="24"/>
        </w:rPr>
        <w:t xml:space="preserve">2011. november 15-től a nappali melegedő az éjjeli menedékhellyel és az átmeneti szállással egy épületben működik. Azzal, hogy a nappali melegedő az éjjeli menedékhellyel egy épületben működik, nagyobb eséllyel bevonhatóvá válnak az éjszakáikat az intézményben töltők a nappali melegedő programjaiba, szolgáltatásaiba, így napjaikat kevesebben töltik utcán, közterületen. </w:t>
      </w:r>
    </w:p>
    <w:p w:rsidR="00BC044A" w:rsidRPr="00BC044A" w:rsidRDefault="00BC044A" w:rsidP="00BC044A">
      <w:pPr>
        <w:pStyle w:val="Szvegtrzsbehzssal3"/>
        <w:spacing w:line="360" w:lineRule="auto"/>
        <w:ind w:left="0"/>
        <w:rPr>
          <w:rFonts w:ascii="Times New Roman" w:hAnsi="Times New Roman"/>
          <w:b/>
          <w:szCs w:val="24"/>
        </w:rPr>
      </w:pPr>
      <w:r>
        <w:rPr>
          <w:rFonts w:ascii="Times New Roman" w:hAnsi="Times New Roman"/>
          <w:b/>
          <w:szCs w:val="24"/>
        </w:rPr>
        <w:t>A telephely</w:t>
      </w:r>
      <w:r w:rsidRPr="00BC044A">
        <w:rPr>
          <w:rFonts w:ascii="Times New Roman" w:hAnsi="Times New Roman"/>
          <w:b/>
          <w:szCs w:val="24"/>
        </w:rPr>
        <w:t xml:space="preserve"> területe: 1440 m2</w:t>
      </w:r>
    </w:p>
    <w:p w:rsidR="00435C21" w:rsidRDefault="00435C21" w:rsidP="00435C21">
      <w:pPr>
        <w:pStyle w:val="Szvegtrzsbehzssal3"/>
        <w:spacing w:line="360" w:lineRule="auto"/>
        <w:ind w:left="0"/>
        <w:rPr>
          <w:rFonts w:ascii="Times New Roman" w:hAnsi="Times New Roman"/>
          <w:szCs w:val="24"/>
        </w:rPr>
      </w:pPr>
    </w:p>
    <w:p w:rsidR="00435C21" w:rsidRDefault="00435C21" w:rsidP="00435C21">
      <w:pPr>
        <w:pStyle w:val="Szvegtrzsbehzssal3"/>
        <w:spacing w:line="360" w:lineRule="auto"/>
        <w:ind w:left="0"/>
        <w:rPr>
          <w:rFonts w:ascii="Times New Roman" w:hAnsi="Times New Roman"/>
          <w:b/>
          <w:szCs w:val="24"/>
        </w:rPr>
      </w:pPr>
      <w:r w:rsidRPr="00435C21">
        <w:rPr>
          <w:rFonts w:ascii="Times New Roman" w:hAnsi="Times New Roman"/>
          <w:b/>
          <w:szCs w:val="24"/>
        </w:rPr>
        <w:t>Szatmár utca /asztalos műhely/</w:t>
      </w:r>
    </w:p>
    <w:p w:rsidR="00435C21" w:rsidRDefault="00D6052A" w:rsidP="00435C21">
      <w:pPr>
        <w:pStyle w:val="Szvegtrzsbehzssal3"/>
        <w:spacing w:line="360" w:lineRule="auto"/>
        <w:ind w:left="0"/>
        <w:rPr>
          <w:rFonts w:ascii="Times New Roman" w:hAnsi="Times New Roman"/>
          <w:szCs w:val="24"/>
        </w:rPr>
      </w:pPr>
      <w:r w:rsidRPr="00D6052A">
        <w:rPr>
          <w:rFonts w:ascii="Times New Roman" w:hAnsi="Times New Roman"/>
          <w:szCs w:val="24"/>
        </w:rPr>
        <w:t>A S</w:t>
      </w:r>
      <w:r w:rsidR="00435C21" w:rsidRPr="00D6052A">
        <w:rPr>
          <w:rFonts w:ascii="Times New Roman" w:hAnsi="Times New Roman"/>
          <w:szCs w:val="24"/>
        </w:rPr>
        <w:t xml:space="preserve">zatmár utcában működő asztalos műhelyben jelenleg asztalosipari tevékenység nem folyik, viszont nagy értékű asztalosipari gépek, fűnyírók, különböző, a foglalkoztatás során használt gépek </w:t>
      </w:r>
      <w:r w:rsidRPr="00D6052A">
        <w:rPr>
          <w:rFonts w:ascii="Times New Roman" w:hAnsi="Times New Roman"/>
          <w:szCs w:val="24"/>
        </w:rPr>
        <w:t>elhelyezése</w:t>
      </w:r>
      <w:r w:rsidR="00435C21" w:rsidRPr="00D6052A">
        <w:rPr>
          <w:rFonts w:ascii="Times New Roman" w:hAnsi="Times New Roman"/>
          <w:szCs w:val="24"/>
        </w:rPr>
        <w:t xml:space="preserve"> itt történik. </w:t>
      </w:r>
      <w:r w:rsidR="00720E5B">
        <w:rPr>
          <w:rFonts w:ascii="Times New Roman" w:hAnsi="Times New Roman"/>
          <w:szCs w:val="24"/>
        </w:rPr>
        <w:t>Többek között a</w:t>
      </w:r>
      <w:r w:rsidR="00435C21" w:rsidRPr="00D6052A">
        <w:rPr>
          <w:rFonts w:ascii="Times New Roman" w:hAnsi="Times New Roman"/>
          <w:szCs w:val="24"/>
        </w:rPr>
        <w:t xml:space="preserve"> </w:t>
      </w:r>
      <w:r w:rsidRPr="00D6052A">
        <w:rPr>
          <w:rFonts w:ascii="Times New Roman" w:hAnsi="Times New Roman"/>
          <w:szCs w:val="24"/>
        </w:rPr>
        <w:t xml:space="preserve">városban működő, zöldterületek karbantartását végző </w:t>
      </w:r>
      <w:proofErr w:type="spellStart"/>
      <w:r w:rsidRPr="00D6052A">
        <w:rPr>
          <w:rFonts w:ascii="Times New Roman" w:hAnsi="Times New Roman"/>
          <w:szCs w:val="24"/>
        </w:rPr>
        <w:t>Szom-Park</w:t>
      </w:r>
      <w:proofErr w:type="spellEnd"/>
      <w:r w:rsidRPr="00D6052A">
        <w:rPr>
          <w:rFonts w:ascii="Times New Roman" w:hAnsi="Times New Roman"/>
          <w:szCs w:val="24"/>
        </w:rPr>
        <w:t xml:space="preserve"> Kft. által biztosított szociális tűzifa</w:t>
      </w:r>
      <w:r>
        <w:rPr>
          <w:rFonts w:ascii="Times New Roman" w:hAnsi="Times New Roman"/>
          <w:szCs w:val="24"/>
        </w:rPr>
        <w:t xml:space="preserve"> is</w:t>
      </w:r>
      <w:r w:rsidRPr="00D6052A">
        <w:rPr>
          <w:rFonts w:ascii="Times New Roman" w:hAnsi="Times New Roman"/>
          <w:szCs w:val="24"/>
        </w:rPr>
        <w:t xml:space="preserve"> itt kerül elhelyezésre. A szociális foglalkoztatás során felhasznált alapanyagok gyártása, előkészítése is itt történik. A telephely jelenleg bérleményként szerepel.</w:t>
      </w:r>
      <w:r>
        <w:rPr>
          <w:rFonts w:ascii="Times New Roman" w:hAnsi="Times New Roman"/>
          <w:szCs w:val="24"/>
        </w:rPr>
        <w:t xml:space="preserve"> A jövőben innovatív közfoglalkoztatási projekt eredményeként, Belügyminisztériumi támogatással egy papír </w:t>
      </w:r>
      <w:proofErr w:type="spellStart"/>
      <w:r>
        <w:rPr>
          <w:rFonts w:ascii="Times New Roman" w:hAnsi="Times New Roman"/>
          <w:szCs w:val="24"/>
        </w:rPr>
        <w:t>brikettáló</w:t>
      </w:r>
      <w:proofErr w:type="spellEnd"/>
      <w:r>
        <w:rPr>
          <w:rFonts w:ascii="Times New Roman" w:hAnsi="Times New Roman"/>
          <w:szCs w:val="24"/>
        </w:rPr>
        <w:t xml:space="preserve"> elindítását tervezzük a telephelyen (2016 őszén kerül elindításra.)</w:t>
      </w:r>
    </w:p>
    <w:p w:rsidR="00BC044A" w:rsidRPr="00BC044A" w:rsidRDefault="00BC044A" w:rsidP="00435C21">
      <w:pPr>
        <w:pStyle w:val="Szvegtrzsbehzssal3"/>
        <w:spacing w:line="360" w:lineRule="auto"/>
        <w:ind w:left="0"/>
        <w:rPr>
          <w:rFonts w:ascii="Times New Roman" w:hAnsi="Times New Roman"/>
          <w:b/>
          <w:szCs w:val="24"/>
        </w:rPr>
      </w:pPr>
      <w:r w:rsidRPr="00BC044A">
        <w:rPr>
          <w:rFonts w:ascii="Times New Roman" w:hAnsi="Times New Roman"/>
          <w:b/>
          <w:szCs w:val="24"/>
        </w:rPr>
        <w:t>A telephely területe:</w:t>
      </w:r>
      <w:r>
        <w:rPr>
          <w:rFonts w:ascii="Times New Roman" w:hAnsi="Times New Roman"/>
          <w:b/>
          <w:szCs w:val="24"/>
        </w:rPr>
        <w:t xml:space="preserve"> 207</w:t>
      </w:r>
      <w:r w:rsidRPr="00BC044A">
        <w:rPr>
          <w:rFonts w:ascii="Times New Roman" w:hAnsi="Times New Roman"/>
          <w:b/>
          <w:szCs w:val="24"/>
        </w:rPr>
        <w:t xml:space="preserve"> m2</w:t>
      </w:r>
    </w:p>
    <w:p w:rsidR="00D6052A" w:rsidRDefault="00D6052A" w:rsidP="00435C21">
      <w:pPr>
        <w:pStyle w:val="Szvegtrzsbehzssal3"/>
        <w:spacing w:line="360" w:lineRule="auto"/>
        <w:ind w:left="0"/>
        <w:rPr>
          <w:rFonts w:ascii="Times New Roman" w:hAnsi="Times New Roman"/>
          <w:szCs w:val="24"/>
        </w:rPr>
      </w:pPr>
    </w:p>
    <w:p w:rsidR="00D6052A" w:rsidRDefault="00D6052A" w:rsidP="00435C21">
      <w:pPr>
        <w:pStyle w:val="Szvegtrzsbehzssal3"/>
        <w:spacing w:line="360" w:lineRule="auto"/>
        <w:ind w:left="0"/>
        <w:rPr>
          <w:rFonts w:ascii="Times New Roman" w:hAnsi="Times New Roman"/>
          <w:b/>
          <w:szCs w:val="24"/>
        </w:rPr>
      </w:pPr>
      <w:r w:rsidRPr="004F0BB5">
        <w:rPr>
          <w:rFonts w:ascii="Times New Roman" w:hAnsi="Times New Roman"/>
          <w:b/>
          <w:szCs w:val="24"/>
        </w:rPr>
        <w:t xml:space="preserve">Kolozsvár </w:t>
      </w:r>
      <w:r w:rsidR="004F0BB5">
        <w:rPr>
          <w:rFonts w:ascii="Times New Roman" w:hAnsi="Times New Roman"/>
          <w:b/>
          <w:szCs w:val="24"/>
        </w:rPr>
        <w:t>utca/Idős hajléktalanok otthona/:</w:t>
      </w:r>
    </w:p>
    <w:p w:rsidR="00BC044A" w:rsidRPr="00BC044A" w:rsidRDefault="004F0BB5" w:rsidP="00BC044A">
      <w:pPr>
        <w:pStyle w:val="Szvegtrzsbehzssal3"/>
        <w:spacing w:line="360" w:lineRule="auto"/>
        <w:ind w:left="0"/>
        <w:rPr>
          <w:rFonts w:ascii="Times New Roman" w:hAnsi="Times New Roman"/>
          <w:b/>
          <w:szCs w:val="24"/>
        </w:rPr>
      </w:pPr>
      <w:r w:rsidRPr="004F0BB5">
        <w:rPr>
          <w:rFonts w:ascii="Times New Roman" w:hAnsi="Times New Roman"/>
          <w:szCs w:val="24"/>
        </w:rPr>
        <w:t xml:space="preserve">A Kolozsvár utcai telephelyen </w:t>
      </w:r>
      <w:r>
        <w:rPr>
          <w:rFonts w:ascii="Times New Roman" w:hAnsi="Times New Roman"/>
          <w:szCs w:val="24"/>
        </w:rPr>
        <w:t xml:space="preserve">idős hajléktalan személyek ellátása valósul meg. A telephelyhez nagy füves terület tartozik, ahol </w:t>
      </w:r>
      <w:r w:rsidR="002A164F">
        <w:rPr>
          <w:rFonts w:ascii="Times New Roman" w:hAnsi="Times New Roman"/>
          <w:szCs w:val="24"/>
        </w:rPr>
        <w:t xml:space="preserve">a lehetőségük nyílik az ellátottaknak a szabadidejük hasznos eltöltésére. </w:t>
      </w:r>
      <w:r w:rsidR="00BC044A">
        <w:rPr>
          <w:rFonts w:ascii="Times New Roman" w:hAnsi="Times New Roman"/>
          <w:szCs w:val="24"/>
        </w:rPr>
        <w:t xml:space="preserve">A telephelyen </w:t>
      </w:r>
      <w:r w:rsidR="00DF14B1">
        <w:rPr>
          <w:rFonts w:ascii="Times New Roman" w:hAnsi="Times New Roman"/>
          <w:szCs w:val="24"/>
        </w:rPr>
        <w:t xml:space="preserve">8 db háromágyas </w:t>
      </w:r>
      <w:r w:rsidR="00BC044A">
        <w:rPr>
          <w:rFonts w:ascii="Times New Roman" w:hAnsi="Times New Roman"/>
          <w:szCs w:val="24"/>
        </w:rPr>
        <w:t xml:space="preserve">lakószoba, </w:t>
      </w:r>
      <w:r w:rsidR="00690384">
        <w:rPr>
          <w:rFonts w:ascii="Times New Roman" w:hAnsi="Times New Roman"/>
          <w:szCs w:val="24"/>
        </w:rPr>
        <w:t>1</w:t>
      </w:r>
      <w:r w:rsidR="00DF14B1">
        <w:rPr>
          <w:rFonts w:ascii="Times New Roman" w:hAnsi="Times New Roman"/>
          <w:szCs w:val="24"/>
        </w:rPr>
        <w:t xml:space="preserve">db két ágyas (női) lakószoba, </w:t>
      </w:r>
      <w:r w:rsidR="00690384">
        <w:rPr>
          <w:rFonts w:ascii="Times New Roman" w:hAnsi="Times New Roman"/>
          <w:szCs w:val="24"/>
        </w:rPr>
        <w:t xml:space="preserve">1 db </w:t>
      </w:r>
      <w:r w:rsidR="00BC044A">
        <w:rPr>
          <w:rFonts w:ascii="Times New Roman" w:hAnsi="Times New Roman"/>
          <w:szCs w:val="24"/>
        </w:rPr>
        <w:t xml:space="preserve">betegszoba, </w:t>
      </w:r>
      <w:r w:rsidR="00690384">
        <w:rPr>
          <w:rFonts w:ascii="Times New Roman" w:hAnsi="Times New Roman"/>
          <w:szCs w:val="24"/>
        </w:rPr>
        <w:t>1 db</w:t>
      </w:r>
      <w:r w:rsidR="00BC044A">
        <w:rPr>
          <w:rFonts w:ascii="Times New Roman" w:hAnsi="Times New Roman"/>
          <w:szCs w:val="24"/>
        </w:rPr>
        <w:t xml:space="preserve"> </w:t>
      </w:r>
      <w:r w:rsidR="00DF14B1">
        <w:rPr>
          <w:rFonts w:ascii="Times New Roman" w:hAnsi="Times New Roman"/>
          <w:szCs w:val="24"/>
        </w:rPr>
        <w:t xml:space="preserve">melegítő konyha, </w:t>
      </w:r>
      <w:r w:rsidR="00690384">
        <w:rPr>
          <w:rFonts w:ascii="Times New Roman" w:hAnsi="Times New Roman"/>
          <w:szCs w:val="24"/>
        </w:rPr>
        <w:t xml:space="preserve">1 db </w:t>
      </w:r>
      <w:r w:rsidR="00DF14B1">
        <w:rPr>
          <w:rFonts w:ascii="Times New Roman" w:hAnsi="Times New Roman"/>
          <w:szCs w:val="24"/>
        </w:rPr>
        <w:t>társalgó- étkező helység</w:t>
      </w:r>
      <w:r w:rsidR="00690384">
        <w:rPr>
          <w:rFonts w:ascii="Times New Roman" w:hAnsi="Times New Roman"/>
          <w:szCs w:val="24"/>
        </w:rPr>
        <w:t>, 1 db</w:t>
      </w:r>
      <w:r w:rsidR="00DF14B1">
        <w:rPr>
          <w:rFonts w:ascii="Times New Roman" w:hAnsi="Times New Roman"/>
          <w:szCs w:val="24"/>
        </w:rPr>
        <w:t xml:space="preserve"> iroda, </w:t>
      </w:r>
      <w:r w:rsidR="00690384">
        <w:rPr>
          <w:rFonts w:ascii="Times New Roman" w:hAnsi="Times New Roman"/>
          <w:szCs w:val="24"/>
        </w:rPr>
        <w:t>2 db</w:t>
      </w:r>
      <w:r w:rsidR="00DF14B1">
        <w:rPr>
          <w:rFonts w:ascii="Times New Roman" w:hAnsi="Times New Roman"/>
          <w:szCs w:val="24"/>
        </w:rPr>
        <w:t xml:space="preserve"> raktár, 2db akadálymentes mosdó-zuhanyzó</w:t>
      </w:r>
      <w:r w:rsidR="00690384">
        <w:rPr>
          <w:rFonts w:ascii="Times New Roman" w:hAnsi="Times New Roman"/>
          <w:szCs w:val="24"/>
        </w:rPr>
        <w:t xml:space="preserve">, egy </w:t>
      </w:r>
      <w:proofErr w:type="gramStart"/>
      <w:r w:rsidR="00690384">
        <w:rPr>
          <w:rFonts w:ascii="Times New Roman" w:hAnsi="Times New Roman"/>
          <w:szCs w:val="24"/>
        </w:rPr>
        <w:t>db</w:t>
      </w:r>
      <w:r w:rsidR="00DF14B1">
        <w:rPr>
          <w:rFonts w:ascii="Times New Roman" w:hAnsi="Times New Roman"/>
          <w:szCs w:val="24"/>
        </w:rPr>
        <w:t xml:space="preserve">  nemenként</w:t>
      </w:r>
      <w:proofErr w:type="gramEnd"/>
      <w:r w:rsidR="00DF14B1">
        <w:rPr>
          <w:rFonts w:ascii="Times New Roman" w:hAnsi="Times New Roman"/>
          <w:szCs w:val="24"/>
        </w:rPr>
        <w:t xml:space="preserve"> elkülönített mosdó-zuhanyzó, illetve a külön álló lakrészben külön konyha , illetve fürdő-mellékhelység került kialakításra. </w:t>
      </w:r>
      <w:r w:rsidR="00720E5B">
        <w:rPr>
          <w:rFonts w:ascii="Times New Roman" w:hAnsi="Times New Roman"/>
          <w:szCs w:val="24"/>
        </w:rPr>
        <w:t>Mivel a telephely nagyon közel fekszik egy jelentős, faipari termékek előállítását végző gyáregység kéményéhez, sajnos ennek káros hatásait a lakók illetve a telephelyen dolgozó kollégák napi szinten kénytelenek elviselni.</w:t>
      </w:r>
      <w:r w:rsidR="00DF14B1">
        <w:rPr>
          <w:rFonts w:ascii="Times New Roman" w:hAnsi="Times New Roman"/>
          <w:szCs w:val="24"/>
        </w:rPr>
        <w:t xml:space="preserve"> </w:t>
      </w:r>
      <w:r w:rsidR="00BC044A" w:rsidRPr="00BC044A">
        <w:rPr>
          <w:rFonts w:ascii="Times New Roman" w:hAnsi="Times New Roman"/>
          <w:b/>
          <w:szCs w:val="24"/>
        </w:rPr>
        <w:t>A telephely területe: 241 m2</w:t>
      </w:r>
    </w:p>
    <w:p w:rsidR="00DF14B1" w:rsidRDefault="00DF14B1" w:rsidP="00435C21">
      <w:pPr>
        <w:pStyle w:val="Szvegtrzsbehzssal3"/>
        <w:spacing w:line="360" w:lineRule="auto"/>
        <w:ind w:left="0"/>
        <w:rPr>
          <w:rFonts w:ascii="Times New Roman" w:hAnsi="Times New Roman"/>
          <w:b/>
          <w:szCs w:val="24"/>
          <w:u w:val="single"/>
        </w:rPr>
      </w:pPr>
    </w:p>
    <w:p w:rsidR="00D6052A" w:rsidRPr="002A164F" w:rsidRDefault="002A164F" w:rsidP="00435C21">
      <w:pPr>
        <w:pStyle w:val="Szvegtrzsbehzssal3"/>
        <w:spacing w:line="360" w:lineRule="auto"/>
        <w:ind w:left="0"/>
        <w:rPr>
          <w:rFonts w:ascii="Times New Roman" w:hAnsi="Times New Roman"/>
          <w:b/>
          <w:szCs w:val="24"/>
          <w:u w:val="single"/>
        </w:rPr>
      </w:pPr>
      <w:r w:rsidRPr="002A164F">
        <w:rPr>
          <w:rFonts w:ascii="Times New Roman" w:hAnsi="Times New Roman"/>
          <w:b/>
          <w:szCs w:val="24"/>
          <w:u w:val="single"/>
        </w:rPr>
        <w:t>Szakmai kiegészítés:</w:t>
      </w:r>
    </w:p>
    <w:p w:rsidR="002A164F" w:rsidRDefault="002A164F" w:rsidP="00435C21">
      <w:pPr>
        <w:pStyle w:val="Szvegtrzsbehzssal3"/>
        <w:spacing w:line="360" w:lineRule="auto"/>
        <w:ind w:left="0"/>
        <w:rPr>
          <w:rFonts w:ascii="Times New Roman" w:hAnsi="Times New Roman"/>
          <w:szCs w:val="24"/>
        </w:rPr>
      </w:pPr>
      <w:r>
        <w:rPr>
          <w:rFonts w:ascii="Times New Roman" w:hAnsi="Times New Roman"/>
          <w:szCs w:val="24"/>
        </w:rPr>
        <w:t xml:space="preserve">A városban működő hajléktalan ellátás </w:t>
      </w:r>
      <w:proofErr w:type="spellStart"/>
      <w:r>
        <w:rPr>
          <w:rFonts w:ascii="Times New Roman" w:hAnsi="Times New Roman"/>
          <w:szCs w:val="24"/>
        </w:rPr>
        <w:t>komplexxé</w:t>
      </w:r>
      <w:proofErr w:type="spellEnd"/>
      <w:r>
        <w:rPr>
          <w:rFonts w:ascii="Times New Roman" w:hAnsi="Times New Roman"/>
          <w:szCs w:val="24"/>
        </w:rPr>
        <w:t xml:space="preserve"> tétele érdekében 2016 év során merült fel az elképzelés, hogy a rendszer működés szempontjából előnyösebb lenne, ha a hajléktalanellátás telephelyein működő </w:t>
      </w:r>
      <w:r w:rsidR="00DA60C4">
        <w:rPr>
          <w:rFonts w:ascii="Times New Roman" w:hAnsi="Times New Roman"/>
          <w:szCs w:val="24"/>
        </w:rPr>
        <w:t>szolgáltatások</w:t>
      </w:r>
      <w:r>
        <w:rPr>
          <w:rFonts w:ascii="Times New Roman" w:hAnsi="Times New Roman"/>
          <w:szCs w:val="24"/>
        </w:rPr>
        <w:t xml:space="preserve">, tevékenységek egy telephelyen, fókuszáltan működnének tovább. A szakemberekkel történő egyeztetés során </w:t>
      </w:r>
      <w:r w:rsidR="00BC044A">
        <w:rPr>
          <w:rFonts w:ascii="Times New Roman" w:hAnsi="Times New Roman"/>
          <w:szCs w:val="24"/>
        </w:rPr>
        <w:t>nyilvánvalóvá vált</w:t>
      </w:r>
      <w:r>
        <w:rPr>
          <w:rFonts w:ascii="Times New Roman" w:hAnsi="Times New Roman"/>
          <w:szCs w:val="24"/>
        </w:rPr>
        <w:t>, hogy a rendszer összetettségének megőrzése érdekében szakmailag alátámasztható és indokolt a telephelyek összevonása, egy helyen működtetése. Az egyeztetés során az alábbi ellátásokat lenne célszerű egy telephelyen működtetni:</w:t>
      </w:r>
    </w:p>
    <w:p w:rsidR="00690384" w:rsidRDefault="00690384" w:rsidP="00435C21">
      <w:pPr>
        <w:pStyle w:val="Szvegtrzsbehzssal3"/>
        <w:spacing w:line="360" w:lineRule="auto"/>
        <w:ind w:left="0"/>
        <w:rPr>
          <w:rFonts w:ascii="Times New Roman" w:hAnsi="Times New Roman"/>
          <w:szCs w:val="24"/>
        </w:rPr>
      </w:pP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U</w:t>
      </w:r>
      <w:r>
        <w:rPr>
          <w:rFonts w:ascii="Times New Roman" w:hAnsi="Times New Roman" w:cs="Times New Roman"/>
          <w:sz w:val="24"/>
          <w:szCs w:val="24"/>
        </w:rPr>
        <w:t xml:space="preserve">tcai szociális szolgálat </w:t>
      </w:r>
      <w:r w:rsidRPr="00435C21">
        <w:rPr>
          <w:rFonts w:ascii="Times New Roman" w:hAnsi="Times New Roman" w:cs="Times New Roman"/>
          <w:sz w:val="24"/>
          <w:szCs w:val="24"/>
        </w:rPr>
        <w:t>/</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Hajléktalanok nappali melegedője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Hajléktalanok átmeneti szállása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 /</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Hajléktalanok éjjeli menedékhelye /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Idős hajléktalanok otthona / Kolozsvár utca /</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Utógondozás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Foglalkoztatás / Közfoglalkoztatás koordinálása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 /</w:t>
      </w:r>
    </w:p>
    <w:p w:rsidR="002A164F" w:rsidRPr="00435C21"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 xml:space="preserve">Egészségügyi ellátás / </w:t>
      </w:r>
      <w:proofErr w:type="spellStart"/>
      <w:r w:rsidRPr="00435C21">
        <w:rPr>
          <w:rFonts w:ascii="Times New Roman" w:hAnsi="Times New Roman" w:cs="Times New Roman"/>
          <w:sz w:val="24"/>
          <w:szCs w:val="24"/>
        </w:rPr>
        <w:t>Zanati</w:t>
      </w:r>
      <w:proofErr w:type="spellEnd"/>
      <w:r w:rsidRPr="00435C21">
        <w:rPr>
          <w:rFonts w:ascii="Times New Roman" w:hAnsi="Times New Roman" w:cs="Times New Roman"/>
          <w:sz w:val="24"/>
          <w:szCs w:val="24"/>
        </w:rPr>
        <w:t xml:space="preserve"> út 1./</w:t>
      </w:r>
    </w:p>
    <w:p w:rsidR="002A164F" w:rsidRDefault="002A164F" w:rsidP="002A164F">
      <w:pPr>
        <w:pStyle w:val="Listaszerbekezds"/>
        <w:numPr>
          <w:ilvl w:val="0"/>
          <w:numId w:val="3"/>
        </w:numPr>
        <w:spacing w:line="360" w:lineRule="auto"/>
        <w:jc w:val="both"/>
        <w:rPr>
          <w:rFonts w:ascii="Times New Roman" w:hAnsi="Times New Roman" w:cs="Times New Roman"/>
          <w:sz w:val="24"/>
          <w:szCs w:val="24"/>
        </w:rPr>
      </w:pPr>
      <w:r w:rsidRPr="00435C21">
        <w:rPr>
          <w:rFonts w:ascii="Times New Roman" w:hAnsi="Times New Roman" w:cs="Times New Roman"/>
          <w:sz w:val="24"/>
          <w:szCs w:val="24"/>
        </w:rPr>
        <w:t>Asztalos műhely /Szatmár utca 2./</w:t>
      </w:r>
    </w:p>
    <w:p w:rsidR="002A164F" w:rsidRDefault="002A164F" w:rsidP="002A164F">
      <w:pPr>
        <w:spacing w:line="360" w:lineRule="auto"/>
        <w:jc w:val="both"/>
        <w:rPr>
          <w:rFonts w:ascii="Times New Roman" w:hAnsi="Times New Roman" w:cs="Times New Roman"/>
          <w:sz w:val="24"/>
          <w:szCs w:val="24"/>
        </w:rPr>
      </w:pPr>
    </w:p>
    <w:p w:rsidR="00BC044A" w:rsidRDefault="002A164F" w:rsidP="002A16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megvalósult telephelyösszevonás hatására a rendszer letisztulttá válna, egy helyszínen tudnák a rászoruló személyek igénybe venni a különböző típusú ellátásokat. </w:t>
      </w:r>
      <w:r w:rsidR="00DA60C4">
        <w:rPr>
          <w:rFonts w:ascii="Times New Roman" w:hAnsi="Times New Roman" w:cs="Times New Roman"/>
          <w:sz w:val="24"/>
          <w:szCs w:val="24"/>
        </w:rPr>
        <w:t xml:space="preserve">A változás kapcsán sor kerülhetne az </w:t>
      </w:r>
      <w:r w:rsidR="00DA60C4" w:rsidRPr="002A164F">
        <w:rPr>
          <w:rFonts w:ascii="Times New Roman" w:hAnsi="Times New Roman" w:cs="Times New Roman"/>
          <w:sz w:val="24"/>
          <w:szCs w:val="24"/>
        </w:rPr>
        <w:t>ápolást, gon</w:t>
      </w:r>
      <w:r w:rsidR="00DA60C4">
        <w:rPr>
          <w:rFonts w:ascii="Times New Roman" w:hAnsi="Times New Roman" w:cs="Times New Roman"/>
          <w:sz w:val="24"/>
          <w:szCs w:val="24"/>
        </w:rPr>
        <w:t>dozást nyújtó férőhelyek bővítésére</w:t>
      </w:r>
      <w:r w:rsidRPr="002A164F">
        <w:rPr>
          <w:rFonts w:ascii="Times New Roman" w:hAnsi="Times New Roman" w:cs="Times New Roman"/>
          <w:sz w:val="24"/>
          <w:szCs w:val="24"/>
        </w:rPr>
        <w:t xml:space="preserve"> (jelenleg 18 fő vár a hajléktalanok otthonában történő elhelyezésre és soron kívül is folyamatosan kell elhelyezni betegeket, ak</w:t>
      </w:r>
      <w:r w:rsidR="00DA60C4">
        <w:rPr>
          <w:rFonts w:ascii="Times New Roman" w:hAnsi="Times New Roman" w:cs="Times New Roman"/>
          <w:sz w:val="24"/>
          <w:szCs w:val="24"/>
        </w:rPr>
        <w:t>ik a szállón már nem elláthatók. Ezáltal olyan személyek is "beszoknának" a rendszerbe, akik a klasszikus ellátási formákba nehezen, vagy egyáltalán nem bevonhatók</w:t>
      </w:r>
      <w:r w:rsidR="00720E5B">
        <w:rPr>
          <w:rFonts w:ascii="Times New Roman" w:hAnsi="Times New Roman" w:cs="Times New Roman"/>
          <w:sz w:val="24"/>
          <w:szCs w:val="24"/>
        </w:rPr>
        <w:t>.</w:t>
      </w:r>
      <w:r w:rsidR="00DA60C4">
        <w:rPr>
          <w:rFonts w:ascii="Times New Roman" w:hAnsi="Times New Roman" w:cs="Times New Roman"/>
          <w:sz w:val="24"/>
          <w:szCs w:val="24"/>
        </w:rPr>
        <w:t xml:space="preserve"> Sor kerülhetne a páros elhelyezés biztosítására</w:t>
      </w:r>
      <w:r w:rsidRPr="002A164F">
        <w:rPr>
          <w:rFonts w:ascii="Times New Roman" w:hAnsi="Times New Roman" w:cs="Times New Roman"/>
          <w:sz w:val="24"/>
          <w:szCs w:val="24"/>
        </w:rPr>
        <w:t xml:space="preserve"> az átmeneti szállás férőhelyeinek egy részén</w:t>
      </w:r>
      <w:r w:rsidR="00DA60C4">
        <w:rPr>
          <w:rFonts w:ascii="Times New Roman" w:hAnsi="Times New Roman" w:cs="Times New Roman"/>
          <w:sz w:val="24"/>
          <w:szCs w:val="24"/>
        </w:rPr>
        <w:t xml:space="preserve">, mivel folyamatosan emelkedik a nők, illetve a párok aránya a hajléktalan ellátásban. Lehetővé válna népkonyha kialakítására a nappali melegedő mellett, amire nagy szükség lenne a város ellátórendszerét illetően. A népkonyha kialakítása melegítő konyha létrehozásával valósulna meg. </w:t>
      </w:r>
    </w:p>
    <w:p w:rsidR="002A164F" w:rsidRDefault="00BC044A" w:rsidP="002A16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egyeztetések eredményeként sor került a Kolozsvár utcai telephely, illetve a jövőben tervezett helyszín, a Pálya </w:t>
      </w:r>
      <w:r w:rsidR="00720E5B">
        <w:rPr>
          <w:rFonts w:ascii="Times New Roman" w:hAnsi="Times New Roman" w:cs="Times New Roman"/>
          <w:sz w:val="24"/>
          <w:szCs w:val="24"/>
        </w:rPr>
        <w:t xml:space="preserve">utcában </w:t>
      </w:r>
      <w:r>
        <w:rPr>
          <w:rFonts w:ascii="Times New Roman" w:hAnsi="Times New Roman" w:cs="Times New Roman"/>
          <w:sz w:val="24"/>
          <w:szCs w:val="24"/>
        </w:rPr>
        <w:t>lévő épület megtekintésére. Az előzetes</w:t>
      </w:r>
      <w:r w:rsidR="00720E5B">
        <w:rPr>
          <w:rFonts w:ascii="Times New Roman" w:hAnsi="Times New Roman" w:cs="Times New Roman"/>
          <w:sz w:val="24"/>
          <w:szCs w:val="24"/>
        </w:rPr>
        <w:t xml:space="preserve"> bejárás során</w:t>
      </w:r>
      <w:r>
        <w:rPr>
          <w:rFonts w:ascii="Times New Roman" w:hAnsi="Times New Roman" w:cs="Times New Roman"/>
          <w:sz w:val="24"/>
          <w:szCs w:val="24"/>
        </w:rPr>
        <w:t xml:space="preserve">, </w:t>
      </w:r>
      <w:r w:rsidR="00720E5B">
        <w:rPr>
          <w:rFonts w:ascii="Times New Roman" w:hAnsi="Times New Roman" w:cs="Times New Roman"/>
          <w:sz w:val="24"/>
          <w:szCs w:val="24"/>
        </w:rPr>
        <w:t xml:space="preserve">a </w:t>
      </w:r>
      <w:r>
        <w:rPr>
          <w:rFonts w:ascii="Times New Roman" w:hAnsi="Times New Roman" w:cs="Times New Roman"/>
          <w:sz w:val="24"/>
          <w:szCs w:val="24"/>
        </w:rPr>
        <w:t>helyszínen tapasztaltak alapján az épület-átalakítás, a jogszabályban előírt feltételek megvalósulása esetén alkalmas lenne az adott szakmai feladatok ellátására.</w:t>
      </w:r>
    </w:p>
    <w:p w:rsidR="00DF14B1" w:rsidRDefault="00DF14B1" w:rsidP="002A164F">
      <w:pPr>
        <w:spacing w:line="360" w:lineRule="auto"/>
        <w:jc w:val="both"/>
        <w:rPr>
          <w:rFonts w:ascii="Times New Roman" w:hAnsi="Times New Roman" w:cs="Times New Roman"/>
          <w:sz w:val="24"/>
          <w:szCs w:val="24"/>
        </w:rPr>
      </w:pPr>
      <w:r w:rsidRPr="00720E5B">
        <w:rPr>
          <w:rFonts w:ascii="Times New Roman" w:hAnsi="Times New Roman" w:cs="Times New Roman"/>
          <w:b/>
          <w:sz w:val="24"/>
          <w:szCs w:val="24"/>
        </w:rPr>
        <w:t>A fentiekből kitűnik, hogy amennyiben az ellátások integrációja megtörténne, mindösszesen 2117 m2 területen tudna megvalósulni/jelenlegi terület/.</w:t>
      </w:r>
      <w:r>
        <w:rPr>
          <w:rFonts w:ascii="Times New Roman" w:hAnsi="Times New Roman" w:cs="Times New Roman"/>
          <w:sz w:val="24"/>
          <w:szCs w:val="24"/>
        </w:rPr>
        <w:t xml:space="preserve"> Természetesen lehetőség van arra, hogy a területet egy bizonyos mértékig rugalmasan kezeljük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Szatmár utca asztalosműhely területének módosítása, Sas utcai telephely területének módosítása)</w:t>
      </w:r>
      <w:r w:rsidR="00090486">
        <w:rPr>
          <w:rFonts w:ascii="Times New Roman" w:hAnsi="Times New Roman" w:cs="Times New Roman"/>
          <w:sz w:val="24"/>
          <w:szCs w:val="24"/>
        </w:rPr>
        <w:t xml:space="preserve">, viszont az ellátásokhoz kapcsolódó tárgyi feltételek jogszabályban szabályozottak, betartásuk kötelező. </w:t>
      </w:r>
      <w:r>
        <w:rPr>
          <w:rFonts w:ascii="Times New Roman" w:hAnsi="Times New Roman" w:cs="Times New Roman"/>
          <w:sz w:val="24"/>
          <w:szCs w:val="24"/>
        </w:rPr>
        <w:t xml:space="preserve"> Ahhoz, hogy a férőhelyszámot tudjuk emelni a Kolozsvár utcai telephelyen, illetve a népkonyha is kialakításra kerüljön, plusz területi igény merülne fel. </w:t>
      </w:r>
    </w:p>
    <w:p w:rsidR="003735C6" w:rsidRDefault="003735C6" w:rsidP="002A16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telephely összevonások kapcsán plusz forrásigény merülne fel, melyhez Európai </w:t>
      </w:r>
      <w:proofErr w:type="spellStart"/>
      <w:r>
        <w:rPr>
          <w:rFonts w:ascii="Times New Roman" w:hAnsi="Times New Roman" w:cs="Times New Roman"/>
          <w:sz w:val="24"/>
          <w:szCs w:val="24"/>
        </w:rPr>
        <w:t>Úniós</w:t>
      </w:r>
      <w:proofErr w:type="spellEnd"/>
      <w:r>
        <w:rPr>
          <w:rFonts w:ascii="Times New Roman" w:hAnsi="Times New Roman" w:cs="Times New Roman"/>
          <w:sz w:val="24"/>
          <w:szCs w:val="24"/>
        </w:rPr>
        <w:t xml:space="preserve"> támogatások megjelenésére számítunk a 2017. év során. Ezen források igénybevételével, lehívásával lehetővé válni, hogy a hajléktalan személyekhez köthető szociális ellátások egy telephelyen, zökkenőmentesen működjelek továbbra is. </w:t>
      </w:r>
    </w:p>
    <w:p w:rsidR="00720E5B" w:rsidRPr="007D43F2" w:rsidRDefault="00720E5B" w:rsidP="002A164F">
      <w:pPr>
        <w:spacing w:line="360" w:lineRule="auto"/>
        <w:jc w:val="both"/>
        <w:rPr>
          <w:rFonts w:ascii="Times New Roman" w:hAnsi="Times New Roman" w:cs="Times New Roman"/>
          <w:b/>
          <w:sz w:val="24"/>
          <w:szCs w:val="24"/>
          <w:u w:val="single"/>
        </w:rPr>
      </w:pPr>
      <w:r w:rsidRPr="007D43F2">
        <w:rPr>
          <w:rFonts w:ascii="Times New Roman" w:hAnsi="Times New Roman" w:cs="Times New Roman"/>
          <w:b/>
          <w:sz w:val="24"/>
          <w:szCs w:val="24"/>
          <w:u w:val="single"/>
        </w:rPr>
        <w:t>A telephelyekhez kapcsolódó tárgyi feltételek jogszabály szerint a következők:</w:t>
      </w:r>
    </w:p>
    <w:p w:rsidR="004D7F69" w:rsidRDefault="004D7F69" w:rsidP="00720E5B">
      <w:pPr>
        <w:numPr>
          <w:ilvl w:val="0"/>
          <w:numId w:val="3"/>
        </w:numPr>
        <w:spacing w:line="360" w:lineRule="auto"/>
        <w:jc w:val="both"/>
        <w:rPr>
          <w:rFonts w:ascii="Times New Roman" w:hAnsi="Times New Roman" w:cs="Times New Roman"/>
          <w:b/>
          <w:sz w:val="24"/>
          <w:szCs w:val="24"/>
          <w:u w:val="single"/>
        </w:rPr>
      </w:pPr>
      <w:r w:rsidRPr="007D43F2">
        <w:rPr>
          <w:rFonts w:ascii="Times New Roman" w:hAnsi="Times New Roman" w:cs="Times New Roman"/>
          <w:b/>
          <w:sz w:val="24"/>
          <w:szCs w:val="24"/>
          <w:u w:val="single"/>
        </w:rPr>
        <w:t>U</w:t>
      </w:r>
      <w:r w:rsidR="00720E5B" w:rsidRPr="007D43F2">
        <w:rPr>
          <w:rFonts w:ascii="Times New Roman" w:hAnsi="Times New Roman" w:cs="Times New Roman"/>
          <w:b/>
          <w:sz w:val="24"/>
          <w:szCs w:val="24"/>
          <w:u w:val="single"/>
        </w:rPr>
        <w:t xml:space="preserve">tcai szociális szolgálat </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104. § </w:t>
      </w:r>
      <w:r w:rsidRPr="007D43F2">
        <w:rPr>
          <w:rFonts w:ascii="Times New Roman" w:eastAsia="Times New Roman" w:hAnsi="Times New Roman" w:cs="Times New Roman"/>
          <w:color w:val="222222"/>
          <w:sz w:val="24"/>
          <w:szCs w:val="24"/>
          <w:lang w:eastAsia="hu-HU"/>
        </w:rPr>
        <w:t>(1)</w:t>
      </w:r>
      <w:hyperlink r:id="rId8" w:anchor="lbj252id3a4f" w:history="1">
        <w:r w:rsidRPr="007D43F2">
          <w:rPr>
            <w:rFonts w:ascii="Times New Roman" w:eastAsia="Times New Roman" w:hAnsi="Times New Roman" w:cs="Times New Roman"/>
            <w:color w:val="0072BC"/>
            <w:sz w:val="24"/>
            <w:szCs w:val="24"/>
            <w:vertAlign w:val="superscript"/>
            <w:lang w:eastAsia="hu-HU"/>
          </w:rPr>
          <w:t>253</w:t>
        </w:r>
      </w:hyperlink>
      <w:r w:rsidRPr="007D43F2">
        <w:rPr>
          <w:rFonts w:ascii="Times New Roman" w:eastAsia="Times New Roman" w:hAnsi="Times New Roman" w:cs="Times New Roman"/>
          <w:color w:val="222222"/>
          <w:sz w:val="24"/>
          <w:szCs w:val="24"/>
          <w:lang w:eastAsia="hu-HU"/>
        </w:rPr>
        <w:t> Az utcai szociális munka célja az intézményi ellátásból kiszorult, vagy azzal szemben bizalmatlan, az utcán, közterületen, nem lakás céljára szolgáló helyiségben életvitelszerűen tartózkodó egyének, csoportok szociális és mentális segítése, elsősorban életmentés, megelőzés, integrálás céljából.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Az utcai szociális munka körébe tartozik különösen</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 hajléktalan személyek felkutatása, szükség esetén a megfelelő intézménybe juttatása,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tájékoztatás, információnyújtás,</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c) </w:t>
      </w:r>
      <w:r w:rsidRPr="007D43F2">
        <w:rPr>
          <w:rFonts w:ascii="Times New Roman" w:eastAsia="Times New Roman" w:hAnsi="Times New Roman" w:cs="Times New Roman"/>
          <w:color w:val="222222"/>
          <w:sz w:val="24"/>
          <w:szCs w:val="24"/>
          <w:lang w:eastAsia="hu-HU"/>
        </w:rPr>
        <w:t>ügyintézés,</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d) </w:t>
      </w:r>
      <w:r w:rsidRPr="007D43F2">
        <w:rPr>
          <w:rFonts w:ascii="Times New Roman" w:eastAsia="Times New Roman" w:hAnsi="Times New Roman" w:cs="Times New Roman"/>
          <w:color w:val="222222"/>
          <w:sz w:val="24"/>
          <w:szCs w:val="24"/>
          <w:lang w:eastAsia="hu-HU"/>
        </w:rPr>
        <w:t>szolgáltatás nyújtása,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e</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szociális munka egyénekkel, csoportokkal, közösségekkel.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w:t>
      </w:r>
      <w:hyperlink r:id="rId9" w:anchor="lbj253id3a4f" w:history="1">
        <w:r w:rsidRPr="007D43F2">
          <w:rPr>
            <w:rFonts w:ascii="Times New Roman" w:eastAsia="Times New Roman" w:hAnsi="Times New Roman" w:cs="Times New Roman"/>
            <w:color w:val="0072BC"/>
            <w:sz w:val="24"/>
            <w:szCs w:val="24"/>
            <w:vertAlign w:val="superscript"/>
            <w:lang w:eastAsia="hu-HU"/>
          </w:rPr>
          <w:t>254</w:t>
        </w:r>
      </w:hyperlink>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(4) Az utcai szociális munkát végző számára biztosítani kell a segítségnyújtáshoz szükséges tárgyi feltételeket, szükség szerint közlekedési eszközt vagy utazási bérletet, meleg takarót, ruhaneműt, esetenként konzerv és egyéb élelmiszert, valamint készenléti gyógyszert.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(5)</w:t>
      </w:r>
      <w:hyperlink r:id="rId10" w:anchor="lbj254id3a4f" w:history="1">
        <w:r w:rsidRPr="007D43F2">
          <w:rPr>
            <w:rFonts w:ascii="Times New Roman" w:eastAsia="Times New Roman" w:hAnsi="Times New Roman" w:cs="Times New Roman"/>
            <w:color w:val="0072BC"/>
            <w:sz w:val="24"/>
            <w:szCs w:val="24"/>
            <w:vertAlign w:val="superscript"/>
            <w:lang w:eastAsia="hu-HU"/>
          </w:rPr>
          <w:t>255</w:t>
        </w:r>
      </w:hyperlink>
      <w:r w:rsidRPr="007D43F2">
        <w:rPr>
          <w:rFonts w:ascii="Times New Roman" w:eastAsia="Times New Roman" w:hAnsi="Times New Roman" w:cs="Times New Roman"/>
          <w:color w:val="222222"/>
          <w:sz w:val="24"/>
          <w:szCs w:val="24"/>
          <w:lang w:eastAsia="hu-HU"/>
        </w:rPr>
        <w:t> Az utcai szociális munkát végző szolgáltató, intézmény a (2) bekezdés szerinti feladatokat legalább munkanapokon, napi 6 órában végzi a működési engedélyében meghatározott ellátási területen. Téli időszakban az utcai szociális munkát 18 órától 22 óráig a közterületen kell biztosítani.</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(6)</w:t>
      </w:r>
      <w:hyperlink r:id="rId11" w:anchor="lbj255id3a4f" w:history="1">
        <w:r w:rsidRPr="007D43F2">
          <w:rPr>
            <w:rFonts w:ascii="Times New Roman" w:eastAsia="Times New Roman" w:hAnsi="Times New Roman" w:cs="Times New Roman"/>
            <w:color w:val="0072BC"/>
            <w:sz w:val="24"/>
            <w:szCs w:val="24"/>
            <w:vertAlign w:val="superscript"/>
            <w:lang w:eastAsia="hu-HU"/>
          </w:rPr>
          <w:t>256</w:t>
        </w:r>
      </w:hyperlink>
      <w:r w:rsidRPr="007D43F2">
        <w:rPr>
          <w:rFonts w:ascii="Times New Roman" w:eastAsia="Times New Roman" w:hAnsi="Times New Roman" w:cs="Times New Roman"/>
          <w:color w:val="222222"/>
          <w:sz w:val="24"/>
          <w:szCs w:val="24"/>
          <w:lang w:eastAsia="hu-HU"/>
        </w:rPr>
        <w:t> Ha a hajléktalan személyt érintő veszélyhelyzetet az utcai szociális munkás nem tudja elhárítani, intézkedik a segítséget igénylő állapotának és helyzetének megfelelő ellátás biztosítása érdekében, és a helyszínen megvárja az ellátást, illetve intézkedést nyújtó személy megérkezését.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(7)</w:t>
      </w:r>
      <w:hyperlink r:id="rId12" w:anchor="lbj256id3a4f" w:history="1">
        <w:r w:rsidRPr="007D43F2">
          <w:rPr>
            <w:rFonts w:ascii="Times New Roman" w:eastAsia="Times New Roman" w:hAnsi="Times New Roman" w:cs="Times New Roman"/>
            <w:color w:val="0072BC"/>
            <w:sz w:val="24"/>
            <w:szCs w:val="24"/>
            <w:vertAlign w:val="superscript"/>
            <w:lang w:eastAsia="hu-HU"/>
          </w:rPr>
          <w:t>257</w:t>
        </w:r>
      </w:hyperlink>
      <w:r w:rsidRPr="007D43F2">
        <w:rPr>
          <w:rFonts w:ascii="Times New Roman" w:eastAsia="Times New Roman" w:hAnsi="Times New Roman" w:cs="Times New Roman"/>
          <w:color w:val="222222"/>
          <w:sz w:val="24"/>
          <w:szCs w:val="24"/>
          <w:lang w:eastAsia="hu-HU"/>
        </w:rPr>
        <w:t> Az utcai szociális munkát végző szolgáltatók, intézmények tevékenységüket összehangolják az ellátási területükön, illetve az azzal szomszédos ellátási területeken működő más utcai szociális munkát végző szolgáltatókkal, intézményekkel, valamint az illetékes diszpécserszolgálattal. A diszpécserszolgálattal történő együttműködéssel kapcsolatos kérdéseket - a feladatok és a vállalt kötelezettségek meghatározásával - együttműködési megállapodásban kell rögzíteni.</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104/A. §</w:t>
      </w:r>
      <w:hyperlink r:id="rId13" w:anchor="lbj257id3a4f" w:history="1">
        <w:r w:rsidRPr="007D43F2">
          <w:rPr>
            <w:rFonts w:ascii="Times New Roman" w:eastAsia="Times New Roman" w:hAnsi="Times New Roman" w:cs="Times New Roman"/>
            <w:b/>
            <w:bCs/>
            <w:color w:val="0072BC"/>
            <w:sz w:val="24"/>
            <w:szCs w:val="24"/>
            <w:vertAlign w:val="superscript"/>
            <w:lang w:eastAsia="hu-HU"/>
          </w:rPr>
          <w:t>258</w:t>
        </w:r>
      </w:hyperlink>
      <w:r w:rsidRPr="007D43F2">
        <w:rPr>
          <w:rFonts w:ascii="Times New Roman" w:eastAsia="Times New Roman" w:hAnsi="Times New Roman" w:cs="Times New Roman"/>
          <w:b/>
          <w:bCs/>
          <w:color w:val="222222"/>
          <w:sz w:val="24"/>
          <w:szCs w:val="24"/>
          <w:lang w:eastAsia="hu-HU"/>
        </w:rPr>
        <w:t> </w:t>
      </w:r>
      <w:r w:rsidRPr="007D43F2">
        <w:rPr>
          <w:rFonts w:ascii="Times New Roman" w:eastAsia="Times New Roman" w:hAnsi="Times New Roman" w:cs="Times New Roman"/>
          <w:color w:val="222222"/>
          <w:sz w:val="24"/>
          <w:szCs w:val="24"/>
          <w:lang w:eastAsia="hu-HU"/>
        </w:rPr>
        <w:t>(1) Az utcai szociális munka megszervezhető önálló szervezeti formában vagy szociális intézmény keretein belül. Az önálló szervezeti formában működtetett utcai szociális munkát végző intézmény együttműködik az ellátási területén működő szociális szolgáltatásokkal.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Az utcai szociális munka - amennyiben nem önálló szervezeti formában működik - megszervezhető</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nappali melegedő vagy hajléktalanok átmeneti szállását, illetve éjjeli menedékhelyet biztosító intézmény keretében,</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w:t>
      </w:r>
      <w:hyperlink r:id="rId14" w:anchor="lbj258id3a4f" w:history="1">
        <w:r w:rsidRPr="007D43F2">
          <w:rPr>
            <w:rFonts w:ascii="Times New Roman" w:eastAsia="Times New Roman" w:hAnsi="Times New Roman" w:cs="Times New Roman"/>
            <w:i/>
            <w:iCs/>
            <w:color w:val="0072BC"/>
            <w:sz w:val="24"/>
            <w:szCs w:val="24"/>
            <w:vertAlign w:val="superscript"/>
            <w:lang w:eastAsia="hu-HU"/>
          </w:rPr>
          <w:t>259</w:t>
        </w:r>
      </w:hyperlink>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c)</w:t>
      </w:r>
      <w:hyperlink r:id="rId15" w:anchor="lbj259id3a4f" w:history="1">
        <w:r w:rsidRPr="007D43F2">
          <w:rPr>
            <w:rFonts w:ascii="Times New Roman" w:eastAsia="Times New Roman" w:hAnsi="Times New Roman" w:cs="Times New Roman"/>
            <w:i/>
            <w:iCs/>
            <w:color w:val="0072BC"/>
            <w:sz w:val="24"/>
            <w:szCs w:val="24"/>
            <w:vertAlign w:val="superscript"/>
            <w:lang w:eastAsia="hu-HU"/>
          </w:rPr>
          <w:t>260</w:t>
        </w:r>
      </w:hyperlink>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család- és gyermekjóléti szolgálat keretében, ha ez a helyi szükségletek figyelembevételével a családos hajléktalanok, az ifjúsági korosztály, a gyermekek segítése érdekében indokolt.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w:t>
      </w:r>
      <w:hyperlink r:id="rId16" w:anchor="lbj260id3a4f" w:history="1">
        <w:r w:rsidRPr="007D43F2">
          <w:rPr>
            <w:rFonts w:ascii="Times New Roman" w:eastAsia="Times New Roman" w:hAnsi="Times New Roman" w:cs="Times New Roman"/>
            <w:color w:val="0072BC"/>
            <w:sz w:val="24"/>
            <w:szCs w:val="24"/>
            <w:vertAlign w:val="superscript"/>
            <w:lang w:eastAsia="hu-HU"/>
          </w:rPr>
          <w:t>261</w:t>
        </w:r>
      </w:hyperlink>
    </w:p>
    <w:p w:rsid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(4) Az utcai szociális gondozók munkáját koordinátor szervezi és irányítja. A négy főnél több utcai szociális gondozót foglalkoztató intézmény egy fő koordinátort alkalmaz, a négy vagy ennél kevesebb gondozót foglalkoztató intézmény esetében a koordinátort az utcai szociális gondozók közül kell kijelölni.</w:t>
      </w:r>
    </w:p>
    <w:p w:rsid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7D43F2" w:rsidRPr="007D43F2" w:rsidRDefault="007D43F2" w:rsidP="007D43F2">
      <w:pPr>
        <w:shd w:val="clear" w:color="auto" w:fill="FFFFFF"/>
        <w:spacing w:after="0" w:line="240" w:lineRule="auto"/>
        <w:jc w:val="both"/>
        <w:rPr>
          <w:rFonts w:ascii="Times New Roman" w:eastAsia="Times New Roman" w:hAnsi="Times New Roman" w:cs="Times New Roman"/>
          <w:b/>
          <w:bCs/>
          <w:color w:val="222222"/>
          <w:sz w:val="24"/>
          <w:szCs w:val="24"/>
          <w:lang w:eastAsia="hu-HU"/>
        </w:rPr>
      </w:pPr>
      <w:r w:rsidRPr="007D43F2">
        <w:rPr>
          <w:rFonts w:ascii="Times New Roman" w:eastAsia="Times New Roman" w:hAnsi="Times New Roman" w:cs="Times New Roman"/>
          <w:b/>
          <w:bCs/>
          <w:color w:val="222222"/>
          <w:sz w:val="24"/>
          <w:szCs w:val="24"/>
          <w:lang w:eastAsia="hu-HU"/>
        </w:rPr>
        <w:t>Diszpécserszolgálat</w:t>
      </w:r>
      <w:hyperlink r:id="rId17" w:anchor="lbj262id3a4f" w:history="1">
        <w:r w:rsidRPr="007D43F2">
          <w:rPr>
            <w:rStyle w:val="Hiperhivatkozs"/>
            <w:rFonts w:ascii="Times New Roman" w:eastAsia="Times New Roman" w:hAnsi="Times New Roman" w:cs="Times New Roman"/>
            <w:b/>
            <w:bCs/>
            <w:sz w:val="24"/>
            <w:szCs w:val="24"/>
            <w:vertAlign w:val="superscript"/>
            <w:lang w:eastAsia="hu-HU"/>
          </w:rPr>
          <w:t>263</w:t>
        </w:r>
      </w:hyperlink>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104/B. §</w:t>
      </w:r>
      <w:hyperlink r:id="rId18" w:anchor="lbj263id3a4f" w:history="1">
        <w:r w:rsidRPr="007D43F2">
          <w:rPr>
            <w:rStyle w:val="Hiperhivatkozs"/>
            <w:rFonts w:ascii="Times New Roman" w:eastAsia="Times New Roman" w:hAnsi="Times New Roman" w:cs="Times New Roman"/>
            <w:b/>
            <w:bCs/>
            <w:sz w:val="24"/>
            <w:szCs w:val="24"/>
            <w:vertAlign w:val="superscript"/>
            <w:lang w:eastAsia="hu-HU"/>
          </w:rPr>
          <w:t>264</w:t>
        </w:r>
      </w:hyperlink>
      <w:r w:rsidRPr="007D43F2">
        <w:rPr>
          <w:rFonts w:ascii="Times New Roman" w:eastAsia="Times New Roman" w:hAnsi="Times New Roman" w:cs="Times New Roman"/>
          <w:b/>
          <w:bCs/>
          <w:color w:val="222222"/>
          <w:sz w:val="24"/>
          <w:szCs w:val="24"/>
          <w:lang w:eastAsia="hu-HU"/>
        </w:rPr>
        <w:t> </w:t>
      </w:r>
      <w:r w:rsidRPr="007D43F2">
        <w:rPr>
          <w:rFonts w:ascii="Times New Roman" w:eastAsia="Times New Roman" w:hAnsi="Times New Roman" w:cs="Times New Roman"/>
          <w:color w:val="222222"/>
          <w:sz w:val="24"/>
          <w:szCs w:val="24"/>
          <w:lang w:eastAsia="hu-HU"/>
        </w:rPr>
        <w:t>(1) Az utcákon, közterületeken élő hajléktalan emberek ellátásának hatékonyabbá tétele érdekében a szociális ágazatot irányító miniszter ötéves időtartamra regionális hatáskörű diszpécserszolgálatokat jelöl ki.</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A diszpécserszolgálat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fogadja a közterületeken élő, kritikus helyzetbe került emberekre vonatkozó bejelentéseket,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a bejelentéseknek megfelelően értesíti az ellátási terület szerint érintett utcai szociális munkás szolgálatot, illetve szükség esetén más ellátást kezdeményez,</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c) </w:t>
      </w:r>
      <w:r w:rsidRPr="007D43F2">
        <w:rPr>
          <w:rFonts w:ascii="Times New Roman" w:eastAsia="Times New Roman" w:hAnsi="Times New Roman" w:cs="Times New Roman"/>
          <w:color w:val="222222"/>
          <w:sz w:val="24"/>
          <w:szCs w:val="24"/>
          <w:lang w:eastAsia="hu-HU"/>
        </w:rPr>
        <w:t>napi kapcsolatot tart a közterületeken, nem lakás célú helyiségekben élő emberekkel foglalkozó, utcai szociális munkát végző szolgáltatókkal, intézményekkel, orvosi ügyeletekkel és a célcsoport számára ellátást nyújtó egyéb szolgáltatókkal,</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d) </w:t>
      </w:r>
      <w:r w:rsidRPr="007D43F2">
        <w:rPr>
          <w:rFonts w:ascii="Times New Roman" w:eastAsia="Times New Roman" w:hAnsi="Times New Roman" w:cs="Times New Roman"/>
          <w:color w:val="222222"/>
          <w:sz w:val="24"/>
          <w:szCs w:val="24"/>
          <w:lang w:eastAsia="hu-HU"/>
        </w:rPr>
        <w:t>gyűjti és rendszerezi a régióban működő, hajléktalan emberek ellátásával foglalkozó intézmények férőhelyadatait, az igénybevétel módját, valamint egyéb, a hajléktalan emberek ellátásával kapcsolatos szolgáltatásokra vonatkozó információkat,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e</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számítógépes adatbázisában nyilvántartja a bejelentések kapcsán tett intézkedéseket,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f</w:t>
      </w:r>
      <w:proofErr w:type="gramEnd"/>
      <w:r w:rsidRPr="007D43F2">
        <w:rPr>
          <w:rFonts w:ascii="Times New Roman" w:eastAsia="Times New Roman" w:hAnsi="Times New Roman" w:cs="Times New Roman"/>
          <w:i/>
          <w:iCs/>
          <w:color w:val="222222"/>
          <w:sz w:val="24"/>
          <w:szCs w:val="24"/>
          <w:lang w:eastAsia="hu-HU"/>
        </w:rPr>
        <w:t>)</w:t>
      </w:r>
      <w:hyperlink r:id="rId19" w:anchor="lbj264id3a4f" w:history="1">
        <w:r w:rsidRPr="007D43F2">
          <w:rPr>
            <w:rStyle w:val="Hiperhivatkozs"/>
            <w:rFonts w:ascii="Times New Roman" w:eastAsia="Times New Roman" w:hAnsi="Times New Roman" w:cs="Times New Roman"/>
            <w:i/>
            <w:iCs/>
            <w:sz w:val="24"/>
            <w:szCs w:val="24"/>
            <w:vertAlign w:val="superscript"/>
            <w:lang w:eastAsia="hu-HU"/>
          </w:rPr>
          <w:t>265</w:t>
        </w:r>
      </w:hyperlink>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tevékenységéről és az észlelt problémákról rendszeresen tájékoztatja a Hivatal módszertani feladatokat ellátó szervezeti egységét.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 A diszpécserszolgálat a (2) bekezdés szerinti feladatokat</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 téli időszakban folyamatosan, napi 24 órában biztosítja,</w:t>
      </w:r>
    </w:p>
    <w:p w:rsidR="007D43F2" w:rsidRPr="007D43F2" w:rsidRDefault="007D43F2" w:rsidP="007D43F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a téli időszakon kívül legalább munkaidőben biztosítja, és gondoskodik a munkaidőn kívüli telefonhívások fogadásáról.</w:t>
      </w:r>
    </w:p>
    <w:p w:rsidR="007D43F2" w:rsidRPr="007D43F2" w:rsidRDefault="007D43F2" w:rsidP="007D43F2">
      <w:pPr>
        <w:spacing w:line="360" w:lineRule="auto"/>
        <w:jc w:val="both"/>
        <w:rPr>
          <w:rFonts w:ascii="Times New Roman" w:hAnsi="Times New Roman" w:cs="Times New Roman"/>
          <w:b/>
          <w:sz w:val="24"/>
          <w:szCs w:val="24"/>
          <w:u w:val="single"/>
        </w:rPr>
      </w:pPr>
    </w:p>
    <w:p w:rsidR="00720E5B" w:rsidRDefault="00720E5B" w:rsidP="001904D3">
      <w:pPr>
        <w:numPr>
          <w:ilvl w:val="0"/>
          <w:numId w:val="3"/>
        </w:numPr>
        <w:spacing w:line="360" w:lineRule="auto"/>
        <w:jc w:val="both"/>
        <w:rPr>
          <w:rFonts w:ascii="Times New Roman" w:hAnsi="Times New Roman" w:cs="Times New Roman"/>
          <w:b/>
          <w:sz w:val="24"/>
          <w:szCs w:val="24"/>
          <w:u w:val="single"/>
        </w:rPr>
      </w:pPr>
      <w:r w:rsidRPr="007D43F2">
        <w:rPr>
          <w:rFonts w:ascii="Times New Roman" w:hAnsi="Times New Roman" w:cs="Times New Roman"/>
          <w:b/>
          <w:sz w:val="24"/>
          <w:szCs w:val="24"/>
          <w:u w:val="single"/>
        </w:rPr>
        <w:t xml:space="preserve">Hajléktalanok nappali melegedője </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103. § </w:t>
      </w:r>
      <w:r w:rsidRPr="007D43F2">
        <w:rPr>
          <w:rFonts w:ascii="Times New Roman" w:eastAsia="Times New Roman" w:hAnsi="Times New Roman" w:cs="Times New Roman"/>
          <w:color w:val="222222"/>
          <w:sz w:val="24"/>
          <w:szCs w:val="24"/>
          <w:lang w:eastAsia="hu-HU"/>
        </w:rPr>
        <w:t>(1) A nappali melegedő lehetőséget biztosít a hajléktalan személyek részére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 közösségi együttlétre,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a pihenésre,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c) </w:t>
      </w:r>
      <w:r w:rsidRPr="007D43F2">
        <w:rPr>
          <w:rFonts w:ascii="Times New Roman" w:eastAsia="Times New Roman" w:hAnsi="Times New Roman" w:cs="Times New Roman"/>
          <w:color w:val="222222"/>
          <w:sz w:val="24"/>
          <w:szCs w:val="24"/>
          <w:lang w:eastAsia="hu-HU"/>
        </w:rPr>
        <w:t>a személyi tisztálkodásra,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d) </w:t>
      </w:r>
      <w:r w:rsidRPr="007D43F2">
        <w:rPr>
          <w:rFonts w:ascii="Times New Roman" w:eastAsia="Times New Roman" w:hAnsi="Times New Roman" w:cs="Times New Roman"/>
          <w:color w:val="222222"/>
          <w:sz w:val="24"/>
          <w:szCs w:val="24"/>
          <w:lang w:eastAsia="hu-HU"/>
        </w:rPr>
        <w:t>a személyes ruházat tisztítására,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e</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az étel melegítésére, tálalására, elfogyasztására.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w:t>
      </w:r>
      <w:hyperlink r:id="rId20" w:anchor="lbj251id3a4f" w:history="1">
        <w:r w:rsidRPr="007D43F2">
          <w:rPr>
            <w:rFonts w:ascii="Times New Roman" w:eastAsia="Times New Roman" w:hAnsi="Times New Roman" w:cs="Times New Roman"/>
            <w:color w:val="0072BC"/>
            <w:sz w:val="24"/>
            <w:szCs w:val="24"/>
            <w:vertAlign w:val="superscript"/>
            <w:lang w:eastAsia="hu-HU"/>
          </w:rPr>
          <w:t>252</w:t>
        </w:r>
      </w:hyperlink>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 A nappali melegedő szolgáltatásairól a </w:t>
      </w:r>
      <w:r w:rsidRPr="007D43F2">
        <w:rPr>
          <w:rFonts w:ascii="Times New Roman" w:eastAsia="Times New Roman" w:hAnsi="Times New Roman" w:cs="Times New Roman"/>
          <w:i/>
          <w:iCs/>
          <w:color w:val="222222"/>
          <w:sz w:val="24"/>
          <w:szCs w:val="24"/>
          <w:lang w:eastAsia="hu-HU"/>
        </w:rPr>
        <w:t>11. számú melléklet </w:t>
      </w:r>
      <w:r w:rsidRPr="007D43F2">
        <w:rPr>
          <w:rFonts w:ascii="Times New Roman" w:eastAsia="Times New Roman" w:hAnsi="Times New Roman" w:cs="Times New Roman"/>
          <w:color w:val="222222"/>
          <w:sz w:val="24"/>
          <w:szCs w:val="24"/>
          <w:lang w:eastAsia="hu-HU"/>
        </w:rPr>
        <w:t>szerinti nyilvántartást kell vezetni.</w:t>
      </w:r>
    </w:p>
    <w:p w:rsidR="007D43F2" w:rsidRPr="007D43F2" w:rsidRDefault="007D43F2" w:rsidP="007D43F2">
      <w:pPr>
        <w:spacing w:line="360" w:lineRule="auto"/>
        <w:jc w:val="both"/>
        <w:rPr>
          <w:rFonts w:ascii="Times New Roman" w:hAnsi="Times New Roman" w:cs="Times New Roman"/>
          <w:b/>
          <w:sz w:val="24"/>
          <w:szCs w:val="24"/>
          <w:u w:val="single"/>
        </w:rPr>
      </w:pPr>
    </w:p>
    <w:p w:rsidR="004D7F69" w:rsidRPr="00720E5B" w:rsidRDefault="00720E5B" w:rsidP="001904D3">
      <w:pPr>
        <w:numPr>
          <w:ilvl w:val="0"/>
          <w:numId w:val="3"/>
        </w:numPr>
        <w:spacing w:line="360" w:lineRule="auto"/>
        <w:jc w:val="both"/>
        <w:rPr>
          <w:rFonts w:ascii="Times New Roman" w:hAnsi="Times New Roman" w:cs="Times New Roman"/>
          <w:b/>
          <w:sz w:val="24"/>
          <w:szCs w:val="24"/>
          <w:u w:val="single"/>
        </w:rPr>
      </w:pPr>
      <w:r w:rsidRPr="00720E5B">
        <w:rPr>
          <w:rFonts w:ascii="Times New Roman" w:hAnsi="Times New Roman" w:cs="Times New Roman"/>
          <w:b/>
          <w:sz w:val="24"/>
          <w:szCs w:val="24"/>
          <w:u w:val="single"/>
        </w:rPr>
        <w:t>Hajléktalanok á</w:t>
      </w:r>
      <w:r w:rsidR="004D7F69" w:rsidRPr="00720E5B">
        <w:rPr>
          <w:rFonts w:ascii="Times New Roman" w:hAnsi="Times New Roman" w:cs="Times New Roman"/>
          <w:b/>
          <w:sz w:val="24"/>
          <w:szCs w:val="24"/>
          <w:u w:val="single"/>
        </w:rPr>
        <w:t>tmeneti szál</w:t>
      </w:r>
      <w:r w:rsidRPr="00720E5B">
        <w:rPr>
          <w:rFonts w:ascii="Times New Roman" w:hAnsi="Times New Roman" w:cs="Times New Roman"/>
          <w:b/>
          <w:sz w:val="24"/>
          <w:szCs w:val="24"/>
          <w:u w:val="single"/>
        </w:rPr>
        <w:t>lása</w:t>
      </w:r>
      <w:r w:rsidR="004D7F69" w:rsidRPr="00720E5B">
        <w:rPr>
          <w:rFonts w:ascii="Times New Roman" w:hAnsi="Times New Roman" w:cs="Times New Roman"/>
          <w:b/>
          <w:sz w:val="24"/>
          <w:szCs w:val="24"/>
          <w:u w:val="single"/>
        </w:rPr>
        <w:t xml:space="preserve"> </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b/>
          <w:bCs/>
          <w:color w:val="222222"/>
          <w:sz w:val="24"/>
          <w:szCs w:val="24"/>
          <w:lang w:eastAsia="hu-HU"/>
        </w:rPr>
        <w:t>105. § </w:t>
      </w:r>
      <w:r w:rsidRPr="00720E5B">
        <w:rPr>
          <w:rFonts w:ascii="Times New Roman" w:eastAsia="Times New Roman" w:hAnsi="Times New Roman" w:cs="Times New Roman"/>
          <w:color w:val="222222"/>
          <w:sz w:val="24"/>
          <w:szCs w:val="24"/>
          <w:lang w:eastAsia="hu-HU"/>
        </w:rPr>
        <w:t>(1) A hajléktalanok átmeneti szállása biztosítja</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a</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az éjszakai pihenésre,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b) </w:t>
      </w:r>
      <w:r w:rsidRPr="00720E5B">
        <w:rPr>
          <w:rFonts w:ascii="Times New Roman" w:eastAsia="Times New Roman" w:hAnsi="Times New Roman" w:cs="Times New Roman"/>
          <w:color w:val="222222"/>
          <w:sz w:val="24"/>
          <w:szCs w:val="24"/>
          <w:lang w:eastAsia="hu-HU"/>
        </w:rPr>
        <w:t>a személyi tisztálkodásra,</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c) </w:t>
      </w:r>
      <w:r w:rsidRPr="00720E5B">
        <w:rPr>
          <w:rFonts w:ascii="Times New Roman" w:eastAsia="Times New Roman" w:hAnsi="Times New Roman" w:cs="Times New Roman"/>
          <w:color w:val="222222"/>
          <w:sz w:val="24"/>
          <w:szCs w:val="24"/>
          <w:lang w:eastAsia="hu-HU"/>
        </w:rPr>
        <w:t>az étel melegítésére, étkezésre,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d) </w:t>
      </w:r>
      <w:r w:rsidRPr="00720E5B">
        <w:rPr>
          <w:rFonts w:ascii="Times New Roman" w:eastAsia="Times New Roman" w:hAnsi="Times New Roman" w:cs="Times New Roman"/>
          <w:color w:val="222222"/>
          <w:sz w:val="24"/>
          <w:szCs w:val="24"/>
          <w:lang w:eastAsia="hu-HU"/>
        </w:rPr>
        <w:t>a betegek elkülönítésére,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e</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 közösségi együttlétre</w:t>
      </w:r>
    </w:p>
    <w:p w:rsidR="00720E5B" w:rsidRPr="00720E5B" w:rsidRDefault="00720E5B" w:rsidP="00720E5B">
      <w:pPr>
        <w:shd w:val="clear" w:color="auto" w:fill="FFFFFF"/>
        <w:spacing w:after="0" w:line="240" w:lineRule="auto"/>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color w:val="222222"/>
          <w:sz w:val="24"/>
          <w:szCs w:val="24"/>
          <w:lang w:eastAsia="hu-HU"/>
        </w:rPr>
        <w:t>szolgáló</w:t>
      </w:r>
      <w:proofErr w:type="gramEnd"/>
      <w:r w:rsidRPr="00720E5B">
        <w:rPr>
          <w:rFonts w:ascii="Times New Roman" w:eastAsia="Times New Roman" w:hAnsi="Times New Roman" w:cs="Times New Roman"/>
          <w:color w:val="222222"/>
          <w:sz w:val="24"/>
          <w:szCs w:val="24"/>
          <w:lang w:eastAsia="hu-HU"/>
        </w:rPr>
        <w:t xml:space="preserve"> helyiségeket.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(2) A hajléktalan személyek átmeneti szállásának az az intézmény alkalmas, ahol</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a</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egy lakószobában legfeljebb tizenöt személy helyezhető el,</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b) </w:t>
      </w:r>
      <w:r w:rsidRPr="00720E5B">
        <w:rPr>
          <w:rFonts w:ascii="Times New Roman" w:eastAsia="Times New Roman" w:hAnsi="Times New Roman" w:cs="Times New Roman"/>
          <w:color w:val="222222"/>
          <w:sz w:val="24"/>
          <w:szCs w:val="24"/>
          <w:lang w:eastAsia="hu-HU"/>
        </w:rPr>
        <w:t>a berendezési tárgyak könnyen tisztíthatók, illetve fertőtleníthetők,</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c) </w:t>
      </w:r>
      <w:r w:rsidRPr="00720E5B">
        <w:rPr>
          <w:rFonts w:ascii="Times New Roman" w:eastAsia="Times New Roman" w:hAnsi="Times New Roman" w:cs="Times New Roman"/>
          <w:color w:val="222222"/>
          <w:sz w:val="24"/>
          <w:szCs w:val="24"/>
          <w:lang w:eastAsia="hu-HU"/>
        </w:rPr>
        <w:t>tizenöt ellátottra legalább egy zuhanyozó és nemenkénti illemhely jut,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d) </w:t>
      </w:r>
      <w:r w:rsidRPr="00720E5B">
        <w:rPr>
          <w:rFonts w:ascii="Times New Roman" w:eastAsia="Times New Roman" w:hAnsi="Times New Roman" w:cs="Times New Roman"/>
          <w:color w:val="222222"/>
          <w:sz w:val="24"/>
          <w:szCs w:val="24"/>
          <w:lang w:eastAsia="hu-HU"/>
        </w:rPr>
        <w:t>a lakószobában egy ellátottra legalább négy négyzetméter nagyságú lakóterület jut,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e</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 fűtés, világítás és a melegvízzel való ellátás folyamatosan biztosított.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(3) Az (1) bekezdésben foglaltakon túl az intézmény biztosítja az ellátást igénybe vevő</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a</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ágyneműjét,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b) </w:t>
      </w:r>
      <w:r w:rsidRPr="00720E5B">
        <w:rPr>
          <w:rFonts w:ascii="Times New Roman" w:eastAsia="Times New Roman" w:hAnsi="Times New Roman" w:cs="Times New Roman"/>
          <w:color w:val="222222"/>
          <w:sz w:val="24"/>
          <w:szCs w:val="24"/>
          <w:lang w:eastAsia="hu-HU"/>
        </w:rPr>
        <w:t>tisztálkodásához szükséges textíliát,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c) </w:t>
      </w:r>
      <w:r w:rsidRPr="00720E5B">
        <w:rPr>
          <w:rFonts w:ascii="Times New Roman" w:eastAsia="Times New Roman" w:hAnsi="Times New Roman" w:cs="Times New Roman"/>
          <w:color w:val="222222"/>
          <w:sz w:val="24"/>
          <w:szCs w:val="24"/>
          <w:lang w:eastAsia="hu-HU"/>
        </w:rPr>
        <w:t>személyes ruházatának tisztításához szükséges feltételeket,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d) </w:t>
      </w:r>
      <w:r w:rsidRPr="00720E5B">
        <w:rPr>
          <w:rFonts w:ascii="Times New Roman" w:eastAsia="Times New Roman" w:hAnsi="Times New Roman" w:cs="Times New Roman"/>
          <w:color w:val="222222"/>
          <w:sz w:val="24"/>
          <w:szCs w:val="24"/>
          <w:lang w:eastAsia="hu-HU"/>
        </w:rPr>
        <w:t>személyes használati tárgyainak biztonságos megőrzését,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e</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részére nyújtandó elsősegélyhez szükséges felszerelést.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b/>
          <w:bCs/>
          <w:color w:val="222222"/>
          <w:sz w:val="24"/>
          <w:szCs w:val="24"/>
          <w:lang w:eastAsia="hu-HU"/>
        </w:rPr>
        <w:t>106. § </w:t>
      </w:r>
      <w:r w:rsidRPr="00720E5B">
        <w:rPr>
          <w:rFonts w:ascii="Times New Roman" w:eastAsia="Times New Roman" w:hAnsi="Times New Roman" w:cs="Times New Roman"/>
          <w:color w:val="222222"/>
          <w:sz w:val="24"/>
          <w:szCs w:val="24"/>
          <w:lang w:eastAsia="hu-HU"/>
        </w:rPr>
        <w:t>(1) Az átmeneti szállás nyitva tartását gondozási tevékenységének megfelelően kell meghatározni, azonban az nem lehet kevesebb napi tizenhat óránál.</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(2) A hajléktalan személyek átmeneti szállásán az ellátást igénybe vevők szociális és mentális gondozását legalább napi hat órai időtartamban biztosítani kell.</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(3) Az átmeneti szálláson végzendő szociális és mentális gondozás körébe tartozik különösen</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a</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az egyéni esetkezelés, szociális csoportmunka, közösségi szociális munka,</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b) </w:t>
      </w:r>
      <w:r w:rsidRPr="00720E5B">
        <w:rPr>
          <w:rFonts w:ascii="Times New Roman" w:eastAsia="Times New Roman" w:hAnsi="Times New Roman" w:cs="Times New Roman"/>
          <w:color w:val="222222"/>
          <w:sz w:val="24"/>
          <w:szCs w:val="24"/>
          <w:lang w:eastAsia="hu-HU"/>
        </w:rPr>
        <w:t>az átmeneti szállóról történő továbblépéshez nyújtott személyre szabott segítség,</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c) </w:t>
      </w:r>
      <w:r w:rsidRPr="00720E5B">
        <w:rPr>
          <w:rFonts w:ascii="Times New Roman" w:eastAsia="Times New Roman" w:hAnsi="Times New Roman" w:cs="Times New Roman"/>
          <w:color w:val="222222"/>
          <w:sz w:val="24"/>
          <w:szCs w:val="24"/>
          <w:lang w:eastAsia="hu-HU"/>
        </w:rPr>
        <w:t>az intézményen belüli közösségi élet szervezése,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d) </w:t>
      </w:r>
      <w:r w:rsidRPr="00720E5B">
        <w:rPr>
          <w:rFonts w:ascii="Times New Roman" w:eastAsia="Times New Roman" w:hAnsi="Times New Roman" w:cs="Times New Roman"/>
          <w:color w:val="222222"/>
          <w:sz w:val="24"/>
          <w:szCs w:val="24"/>
          <w:lang w:eastAsia="hu-HU"/>
        </w:rPr>
        <w:t xml:space="preserve">a </w:t>
      </w:r>
      <w:proofErr w:type="spellStart"/>
      <w:r w:rsidRPr="00720E5B">
        <w:rPr>
          <w:rFonts w:ascii="Times New Roman" w:eastAsia="Times New Roman" w:hAnsi="Times New Roman" w:cs="Times New Roman"/>
          <w:color w:val="222222"/>
          <w:sz w:val="24"/>
          <w:szCs w:val="24"/>
          <w:lang w:eastAsia="hu-HU"/>
        </w:rPr>
        <w:t>szocioterápia</w:t>
      </w:r>
      <w:proofErr w:type="spellEnd"/>
      <w:r w:rsidRPr="00720E5B">
        <w:rPr>
          <w:rFonts w:ascii="Times New Roman" w:eastAsia="Times New Roman" w:hAnsi="Times New Roman" w:cs="Times New Roman"/>
          <w:color w:val="222222"/>
          <w:sz w:val="24"/>
          <w:szCs w:val="24"/>
          <w:lang w:eastAsia="hu-HU"/>
        </w:rPr>
        <w: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e</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 családi és társadalmi kapcsolatok ápolásának segítése,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f</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a hivatalos ügyek intézésének segítése.</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(4) A szociális munka alapján végzett gondozást a </w:t>
      </w:r>
      <w:r w:rsidRPr="00720E5B">
        <w:rPr>
          <w:rFonts w:ascii="Times New Roman" w:eastAsia="Times New Roman" w:hAnsi="Times New Roman" w:cs="Times New Roman"/>
          <w:i/>
          <w:iCs/>
          <w:color w:val="222222"/>
          <w:sz w:val="24"/>
          <w:szCs w:val="24"/>
          <w:lang w:eastAsia="hu-HU"/>
        </w:rPr>
        <w:t>13. számú melléklet </w:t>
      </w:r>
      <w:r w:rsidRPr="00720E5B">
        <w:rPr>
          <w:rFonts w:ascii="Times New Roman" w:eastAsia="Times New Roman" w:hAnsi="Times New Roman" w:cs="Times New Roman"/>
          <w:color w:val="222222"/>
          <w:sz w:val="24"/>
          <w:szCs w:val="24"/>
          <w:lang w:eastAsia="hu-HU"/>
        </w:rPr>
        <w:t>szerinti egyéni nyilvántartó lapon kell rögzíteni.</w:t>
      </w:r>
    </w:p>
    <w:p w:rsidR="00720E5B" w:rsidRPr="00720E5B" w:rsidRDefault="00720E5B" w:rsidP="00720E5B">
      <w:pPr>
        <w:spacing w:line="360" w:lineRule="auto"/>
        <w:jc w:val="both"/>
        <w:rPr>
          <w:rFonts w:ascii="Times New Roman" w:hAnsi="Times New Roman" w:cs="Times New Roman"/>
          <w:sz w:val="24"/>
          <w:szCs w:val="24"/>
        </w:rPr>
      </w:pPr>
    </w:p>
    <w:p w:rsidR="004D7F69" w:rsidRDefault="00720E5B" w:rsidP="00720E5B">
      <w:pPr>
        <w:numPr>
          <w:ilvl w:val="0"/>
          <w:numId w:val="3"/>
        </w:numPr>
        <w:spacing w:line="360" w:lineRule="auto"/>
        <w:jc w:val="both"/>
        <w:rPr>
          <w:rFonts w:ascii="Times New Roman" w:hAnsi="Times New Roman" w:cs="Times New Roman"/>
          <w:b/>
          <w:sz w:val="24"/>
          <w:szCs w:val="24"/>
          <w:u w:val="single"/>
        </w:rPr>
      </w:pPr>
      <w:r w:rsidRPr="00720E5B">
        <w:rPr>
          <w:rFonts w:ascii="Times New Roman" w:hAnsi="Times New Roman" w:cs="Times New Roman"/>
          <w:b/>
          <w:sz w:val="24"/>
          <w:szCs w:val="24"/>
          <w:u w:val="single"/>
        </w:rPr>
        <w:t>Hajléktalanok é</w:t>
      </w:r>
      <w:r w:rsidR="004D7F69" w:rsidRPr="00720E5B">
        <w:rPr>
          <w:rFonts w:ascii="Times New Roman" w:hAnsi="Times New Roman" w:cs="Times New Roman"/>
          <w:b/>
          <w:sz w:val="24"/>
          <w:szCs w:val="24"/>
          <w:u w:val="single"/>
        </w:rPr>
        <w:t>jjeli menedékhely</w:t>
      </w:r>
      <w:r w:rsidRPr="00720E5B">
        <w:rPr>
          <w:rFonts w:ascii="Times New Roman" w:hAnsi="Times New Roman" w:cs="Times New Roman"/>
          <w:b/>
          <w:sz w:val="24"/>
          <w:szCs w:val="24"/>
          <w:u w:val="single"/>
        </w:rPr>
        <w:t>e</w:t>
      </w:r>
      <w:r>
        <w:rPr>
          <w:rFonts w:ascii="Times New Roman" w:hAnsi="Times New Roman" w:cs="Times New Roman"/>
          <w:b/>
          <w:sz w:val="24"/>
          <w:szCs w:val="24"/>
          <w:u w:val="single"/>
        </w:rPr>
        <w: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b/>
          <w:bCs/>
          <w:color w:val="222222"/>
          <w:sz w:val="24"/>
          <w:szCs w:val="24"/>
          <w:lang w:eastAsia="hu-HU"/>
        </w:rPr>
        <w:t>107. § </w:t>
      </w:r>
      <w:r w:rsidRPr="00720E5B">
        <w:rPr>
          <w:rFonts w:ascii="Times New Roman" w:eastAsia="Times New Roman" w:hAnsi="Times New Roman" w:cs="Times New Roman"/>
          <w:color w:val="222222"/>
          <w:sz w:val="24"/>
          <w:szCs w:val="24"/>
          <w:lang w:eastAsia="hu-HU"/>
        </w:rPr>
        <w:t>(1)</w:t>
      </w:r>
      <w:hyperlink r:id="rId21" w:anchor="lbj265id3a4f" w:history="1">
        <w:r w:rsidRPr="00720E5B">
          <w:rPr>
            <w:rFonts w:ascii="Times New Roman" w:eastAsia="Times New Roman" w:hAnsi="Times New Roman" w:cs="Times New Roman"/>
            <w:color w:val="0072BC"/>
            <w:sz w:val="24"/>
            <w:szCs w:val="24"/>
            <w:vertAlign w:val="superscript"/>
            <w:lang w:eastAsia="hu-HU"/>
          </w:rPr>
          <w:t>266</w:t>
        </w:r>
      </w:hyperlink>
      <w:r w:rsidRPr="00720E5B">
        <w:rPr>
          <w:rFonts w:ascii="Times New Roman" w:eastAsia="Times New Roman" w:hAnsi="Times New Roman" w:cs="Times New Roman"/>
          <w:color w:val="222222"/>
          <w:sz w:val="24"/>
          <w:szCs w:val="24"/>
          <w:lang w:eastAsia="hu-HU"/>
        </w:rPr>
        <w:t> A hajléktalan személyek éjjeli menedékhelyére a 105. § rendelkezései az irányadók azzal, hogy egy lakószobában legfeljebb húsz személy helyezhető el, és nem szükséges ágynemű biztosítása.</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(2) Az éjjeli menedékhely este, illetve éjszaka legalább napi tizennégy órát tart nyitva. Az éjjeli menedékhely az előforduló konfliktushelyzetek megelőzésére, illetve kezelésére a nyitvatartási időben szakképzett munkaerővel ügyeletet biztosít.</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color w:val="222222"/>
          <w:sz w:val="24"/>
          <w:szCs w:val="24"/>
          <w:lang w:eastAsia="hu-HU"/>
        </w:rPr>
        <w:t>(3) Az éjjeli menedékhelyen legalább napi négy órában szociális munkás alkalmazásával szociális munkát kell végezni. A szociális munka körébe tartozik különösen:</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20E5B">
        <w:rPr>
          <w:rFonts w:ascii="Times New Roman" w:eastAsia="Times New Roman" w:hAnsi="Times New Roman" w:cs="Times New Roman"/>
          <w:i/>
          <w:iCs/>
          <w:color w:val="222222"/>
          <w:sz w:val="24"/>
          <w:szCs w:val="24"/>
          <w:lang w:eastAsia="hu-HU"/>
        </w:rPr>
        <w:t>a</w:t>
      </w:r>
      <w:proofErr w:type="gramEnd"/>
      <w:r w:rsidRPr="00720E5B">
        <w:rPr>
          <w:rFonts w:ascii="Times New Roman" w:eastAsia="Times New Roman" w:hAnsi="Times New Roman" w:cs="Times New Roman"/>
          <w:i/>
          <w:iCs/>
          <w:color w:val="222222"/>
          <w:sz w:val="24"/>
          <w:szCs w:val="24"/>
          <w:lang w:eastAsia="hu-HU"/>
        </w:rPr>
        <w:t>) </w:t>
      </w:r>
      <w:r w:rsidRPr="00720E5B">
        <w:rPr>
          <w:rFonts w:ascii="Times New Roman" w:eastAsia="Times New Roman" w:hAnsi="Times New Roman" w:cs="Times New Roman"/>
          <w:color w:val="222222"/>
          <w:sz w:val="24"/>
          <w:szCs w:val="24"/>
          <w:lang w:eastAsia="hu-HU"/>
        </w:rPr>
        <w:t>szociális információk biztosítása,</w:t>
      </w:r>
    </w:p>
    <w:p w:rsidR="00720E5B" w:rsidRPr="00720E5B" w:rsidRDefault="00720E5B" w:rsidP="00720E5B">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20E5B">
        <w:rPr>
          <w:rFonts w:ascii="Times New Roman" w:eastAsia="Times New Roman" w:hAnsi="Times New Roman" w:cs="Times New Roman"/>
          <w:i/>
          <w:iCs/>
          <w:color w:val="222222"/>
          <w:sz w:val="24"/>
          <w:szCs w:val="24"/>
          <w:lang w:eastAsia="hu-HU"/>
        </w:rPr>
        <w:t>b) </w:t>
      </w:r>
      <w:r w:rsidRPr="00720E5B">
        <w:rPr>
          <w:rFonts w:ascii="Times New Roman" w:eastAsia="Times New Roman" w:hAnsi="Times New Roman" w:cs="Times New Roman"/>
          <w:color w:val="222222"/>
          <w:sz w:val="24"/>
          <w:szCs w:val="24"/>
          <w:lang w:eastAsia="hu-HU"/>
        </w:rPr>
        <w:t>az ellátást igénybe vevő jogosultságaira vonatkozó tanácsadás.</w:t>
      </w:r>
    </w:p>
    <w:p w:rsidR="00720E5B" w:rsidRPr="00720E5B" w:rsidRDefault="00720E5B" w:rsidP="00720E5B">
      <w:pPr>
        <w:spacing w:line="360" w:lineRule="auto"/>
        <w:jc w:val="both"/>
        <w:rPr>
          <w:rFonts w:ascii="Times New Roman" w:hAnsi="Times New Roman" w:cs="Times New Roman"/>
          <w:b/>
          <w:sz w:val="24"/>
          <w:szCs w:val="24"/>
          <w:u w:val="single"/>
        </w:rPr>
      </w:pPr>
    </w:p>
    <w:p w:rsidR="00720E5B" w:rsidRPr="007D43F2" w:rsidRDefault="00720E5B" w:rsidP="00720E5B">
      <w:pPr>
        <w:numPr>
          <w:ilvl w:val="0"/>
          <w:numId w:val="3"/>
        </w:numPr>
        <w:spacing w:line="360" w:lineRule="auto"/>
        <w:jc w:val="both"/>
        <w:rPr>
          <w:rFonts w:ascii="Times New Roman" w:hAnsi="Times New Roman" w:cs="Times New Roman"/>
          <w:b/>
          <w:sz w:val="24"/>
          <w:szCs w:val="24"/>
          <w:u w:val="single"/>
        </w:rPr>
      </w:pPr>
      <w:r w:rsidRPr="007D43F2">
        <w:rPr>
          <w:rFonts w:ascii="Times New Roman" w:hAnsi="Times New Roman" w:cs="Times New Roman"/>
          <w:b/>
          <w:sz w:val="24"/>
          <w:szCs w:val="24"/>
          <w:u w:val="single"/>
        </w:rPr>
        <w:t>Idős hajléktalanok o</w:t>
      </w:r>
      <w:r w:rsidR="004D7F69" w:rsidRPr="007D43F2">
        <w:rPr>
          <w:rFonts w:ascii="Times New Roman" w:hAnsi="Times New Roman" w:cs="Times New Roman"/>
          <w:b/>
          <w:sz w:val="24"/>
          <w:szCs w:val="24"/>
          <w:u w:val="single"/>
        </w:rPr>
        <w:t xml:space="preserve">tthona </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108. § </w:t>
      </w:r>
      <w:r w:rsidRPr="007D43F2">
        <w:rPr>
          <w:rFonts w:ascii="Times New Roman" w:eastAsia="Times New Roman" w:hAnsi="Times New Roman" w:cs="Times New Roman"/>
          <w:color w:val="222222"/>
          <w:sz w:val="24"/>
          <w:szCs w:val="24"/>
          <w:lang w:eastAsia="hu-HU"/>
        </w:rPr>
        <w:t>(1) Hajléktalanok otthonába olyan hajléktalan személy vehető fel, akinek ellátása átmeneti szálláshelyen már nem biztosítható, és kora, egészségi állapota miatt fokozott gondozást-ápolást igényel.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A hajléktalanok otthonában az ellátást igénybe vevő speciális mentálhigiénés ellátásáról gondoskodni kell, különös tekintettel a hajléktalan életmódból fakadó sajátosságokra.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 A hajléktalanok otthonában az egészségügyi ellátásnak ki kell terjednie az ellátást igénybe vevő rendszeres gyógyító, megelőző és higiénés felügyeletére, a szakorvosi ellátás megszervezésére, az ápolásra, az egészségügyi rehabilitációra és szükség esetén a kórházi ellátás megszervezésére.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b/>
          <w:bCs/>
          <w:color w:val="222222"/>
          <w:sz w:val="24"/>
          <w:szCs w:val="24"/>
          <w:lang w:eastAsia="hu-HU"/>
        </w:rPr>
      </w:pPr>
      <w:r w:rsidRPr="007D43F2">
        <w:rPr>
          <w:rFonts w:ascii="Times New Roman" w:eastAsia="Times New Roman" w:hAnsi="Times New Roman" w:cs="Times New Roman"/>
          <w:b/>
          <w:bCs/>
          <w:color w:val="222222"/>
          <w:sz w:val="24"/>
          <w:szCs w:val="24"/>
          <w:lang w:eastAsia="hu-HU"/>
        </w:rPr>
        <w:t>Az intézmény tárgyi feltételei</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41. § </w:t>
      </w:r>
      <w:r w:rsidRPr="007D43F2">
        <w:rPr>
          <w:rFonts w:ascii="Times New Roman" w:eastAsia="Times New Roman" w:hAnsi="Times New Roman" w:cs="Times New Roman"/>
          <w:color w:val="222222"/>
          <w:sz w:val="24"/>
          <w:szCs w:val="24"/>
          <w:lang w:eastAsia="hu-HU"/>
        </w:rPr>
        <w:t>(1) A bentlakásos intézményben biztosítani kell a napi huszonnégy órás szolgálatot, a folyamatos működéshez szükséges személyi és tárgyi feltételeket.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A bentlakásos intézményben ki kell alakítani</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az éjszakai és nappali tartózkodásra (lakhatás),</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a személyi tisztálkodásra,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c) </w:t>
      </w:r>
      <w:r w:rsidRPr="007D43F2">
        <w:rPr>
          <w:rFonts w:ascii="Times New Roman" w:eastAsia="Times New Roman" w:hAnsi="Times New Roman" w:cs="Times New Roman"/>
          <w:color w:val="222222"/>
          <w:sz w:val="24"/>
          <w:szCs w:val="24"/>
          <w:lang w:eastAsia="hu-HU"/>
        </w:rPr>
        <w:t>az étkezésre,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d) </w:t>
      </w:r>
      <w:r w:rsidRPr="007D43F2">
        <w:rPr>
          <w:rFonts w:ascii="Times New Roman" w:eastAsia="Times New Roman" w:hAnsi="Times New Roman" w:cs="Times New Roman"/>
          <w:color w:val="222222"/>
          <w:sz w:val="24"/>
          <w:szCs w:val="24"/>
          <w:lang w:eastAsia="hu-HU"/>
        </w:rPr>
        <w:t>az intézmény jellege szerinti közösségi együttlétre, tevékenységre (pl. társalgó, könyvtár, foglalkoztató, kápolna, imaterem), valamint mentális gondozásra,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e</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az egészségügyi ellátás céljára (pl. orvosi szoba, betegszoba),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f</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gondozási egységenként legalább húsz négyzetméter alapterületű közösségi együttlétre,</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g</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 látogatók fogadására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color w:val="222222"/>
          <w:sz w:val="24"/>
          <w:szCs w:val="24"/>
          <w:lang w:eastAsia="hu-HU"/>
        </w:rPr>
        <w:t>szolgáló</w:t>
      </w:r>
      <w:proofErr w:type="gramEnd"/>
      <w:r w:rsidRPr="007D43F2">
        <w:rPr>
          <w:rFonts w:ascii="Times New Roman" w:eastAsia="Times New Roman" w:hAnsi="Times New Roman" w:cs="Times New Roman"/>
          <w:color w:val="222222"/>
          <w:sz w:val="24"/>
          <w:szCs w:val="24"/>
          <w:lang w:eastAsia="hu-HU"/>
        </w:rPr>
        <w:t xml:space="preserve"> helyiséget.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(3) Amennyiben az ellátást igénybe vevő az intézmény által biztosított étkeztetést nem veszi igénybe, a vásárolt élelmiszer intézményen belüli elfogyasztásának kulturált feltételeit biztosítani kell.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(4) A bentlakásos intézmény akkor alkalmas gondozási feladatok ellátására, ha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 lakószobában egy ellátottra legalább hat négyzetméternyi lakóterület,</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tíz ellátottra legalább egy fürdőkád vagy zuhanyzó, valamint nemenkénti illemhely</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color w:val="222222"/>
          <w:sz w:val="24"/>
          <w:szCs w:val="24"/>
          <w:lang w:eastAsia="hu-HU"/>
        </w:rPr>
        <w:t>jut</w:t>
      </w:r>
      <w:proofErr w:type="gramEnd"/>
      <w:r w:rsidRPr="007D43F2">
        <w:rPr>
          <w:rFonts w:ascii="Times New Roman" w:eastAsia="Times New Roman" w:hAnsi="Times New Roman" w:cs="Times New Roman"/>
          <w:color w:val="222222"/>
          <w:sz w:val="24"/>
          <w:szCs w:val="24"/>
          <w:lang w:eastAsia="hu-HU"/>
        </w:rPr>
        <w:t xml:space="preserve"> és biztosított a folyamatos fűtés- és melegvíz-szolgáltatás.</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42. § </w:t>
      </w:r>
      <w:r w:rsidRPr="007D43F2">
        <w:rPr>
          <w:rFonts w:ascii="Times New Roman" w:eastAsia="Times New Roman" w:hAnsi="Times New Roman" w:cs="Times New Roman"/>
          <w:color w:val="222222"/>
          <w:sz w:val="24"/>
          <w:szCs w:val="24"/>
          <w:lang w:eastAsia="hu-HU"/>
        </w:rPr>
        <w:t>(1)</w:t>
      </w:r>
      <w:hyperlink r:id="rId22" w:anchor="lbj153id3a4f" w:history="1">
        <w:r w:rsidRPr="007D43F2">
          <w:rPr>
            <w:rStyle w:val="Hiperhivatkozs"/>
            <w:rFonts w:ascii="Times New Roman" w:eastAsia="Times New Roman" w:hAnsi="Times New Roman" w:cs="Times New Roman"/>
            <w:sz w:val="24"/>
            <w:szCs w:val="24"/>
            <w:vertAlign w:val="superscript"/>
            <w:lang w:eastAsia="hu-HU"/>
          </w:rPr>
          <w:t>154</w:t>
        </w:r>
      </w:hyperlink>
      <w:r w:rsidRPr="007D43F2">
        <w:rPr>
          <w:rFonts w:ascii="Times New Roman" w:eastAsia="Times New Roman" w:hAnsi="Times New Roman" w:cs="Times New Roman"/>
          <w:color w:val="222222"/>
          <w:sz w:val="24"/>
          <w:szCs w:val="24"/>
          <w:lang w:eastAsia="hu-HU"/>
        </w:rPr>
        <w:t> Ha e rendelet másként nem rendelkezik, a bentlakásos intézményi lakószobában legfeljebb négy személy helyezhető el. Négynél több személyt egy lakószobában csak kivételesen indokolt esetben, valamint soron kívüli elhelyezésre vonatkozó igény esetén lehet elhelyezni, figyelemmel az Szt. 92/K. § (5) bekezdésében megállapított korlátra.</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color w:val="222222"/>
          <w:sz w:val="24"/>
          <w:szCs w:val="24"/>
          <w:lang w:eastAsia="hu-HU"/>
        </w:rPr>
        <w:t>(2) Házaspárok (élettársak) elhelyezésére külön lakószobát kell biztosítani.</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b/>
          <w:bCs/>
          <w:color w:val="222222"/>
          <w:sz w:val="24"/>
          <w:szCs w:val="24"/>
          <w:lang w:eastAsia="hu-HU"/>
        </w:rPr>
        <w:t>43. § </w:t>
      </w:r>
      <w:r w:rsidRPr="007D43F2">
        <w:rPr>
          <w:rFonts w:ascii="Times New Roman" w:eastAsia="Times New Roman" w:hAnsi="Times New Roman" w:cs="Times New Roman"/>
          <w:color w:val="222222"/>
          <w:sz w:val="24"/>
          <w:szCs w:val="24"/>
          <w:lang w:eastAsia="hu-HU"/>
        </w:rPr>
        <w:t>Az átlagot jóval meghaladó minőségű elhelyezési körülménynek minősül</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i/>
          <w:iCs/>
          <w:color w:val="222222"/>
          <w:sz w:val="24"/>
          <w:szCs w:val="24"/>
          <w:lang w:eastAsia="hu-HU"/>
        </w:rPr>
        <w:t>a</w:t>
      </w:r>
      <w:proofErr w:type="gramEnd"/>
      <w:r w:rsidRPr="007D43F2">
        <w:rPr>
          <w:rFonts w:ascii="Times New Roman" w:eastAsia="Times New Roman" w:hAnsi="Times New Roman" w:cs="Times New Roman"/>
          <w:i/>
          <w:iCs/>
          <w:color w:val="222222"/>
          <w:sz w:val="24"/>
          <w:szCs w:val="24"/>
          <w:lang w:eastAsia="hu-HU"/>
        </w:rPr>
        <w:t>) </w:t>
      </w:r>
      <w:r w:rsidRPr="007D43F2">
        <w:rPr>
          <w:rFonts w:ascii="Times New Roman" w:eastAsia="Times New Roman" w:hAnsi="Times New Roman" w:cs="Times New Roman"/>
          <w:color w:val="222222"/>
          <w:sz w:val="24"/>
          <w:szCs w:val="24"/>
          <w:lang w:eastAsia="hu-HU"/>
        </w:rPr>
        <w:t>az olyan önálló, egy- vagy kétszemélyes lakrész, amely lakószobát, konyhát és fürdőszobát, esetleg egyéb helyiséget foglal magába; és egy ellátottra legalább tíz négyzetméter nagyságú lakóterület jut, vagy</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r w:rsidRPr="007D43F2">
        <w:rPr>
          <w:rFonts w:ascii="Times New Roman" w:eastAsia="Times New Roman" w:hAnsi="Times New Roman" w:cs="Times New Roman"/>
          <w:i/>
          <w:iCs/>
          <w:color w:val="222222"/>
          <w:sz w:val="24"/>
          <w:szCs w:val="24"/>
          <w:lang w:eastAsia="hu-HU"/>
        </w:rPr>
        <w:t>b) </w:t>
      </w:r>
      <w:r w:rsidRPr="007D43F2">
        <w:rPr>
          <w:rFonts w:ascii="Times New Roman" w:eastAsia="Times New Roman" w:hAnsi="Times New Roman" w:cs="Times New Roman"/>
          <w:color w:val="222222"/>
          <w:sz w:val="24"/>
          <w:szCs w:val="24"/>
          <w:lang w:eastAsia="hu-HU"/>
        </w:rPr>
        <w:t>az olyan egy- vagy kétszemélyes lakószoba, amelyhez önálló fürdőszoba tartozik,</w:t>
      </w:r>
    </w:p>
    <w:p w:rsid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roofErr w:type="gramStart"/>
      <w:r w:rsidRPr="007D43F2">
        <w:rPr>
          <w:rFonts w:ascii="Times New Roman" w:eastAsia="Times New Roman" w:hAnsi="Times New Roman" w:cs="Times New Roman"/>
          <w:color w:val="222222"/>
          <w:sz w:val="24"/>
          <w:szCs w:val="24"/>
          <w:lang w:eastAsia="hu-HU"/>
        </w:rPr>
        <w:t>és</w:t>
      </w:r>
      <w:proofErr w:type="gramEnd"/>
      <w:r w:rsidRPr="007D43F2">
        <w:rPr>
          <w:rFonts w:ascii="Times New Roman" w:eastAsia="Times New Roman" w:hAnsi="Times New Roman" w:cs="Times New Roman"/>
          <w:color w:val="222222"/>
          <w:sz w:val="24"/>
          <w:szCs w:val="24"/>
          <w:lang w:eastAsia="hu-HU"/>
        </w:rPr>
        <w:t xml:space="preserve"> épülete korszerűen kialakított és berendezése teljes mértékben felszerelt (tv, hűtőszekrény, mosógép stb.).</w:t>
      </w:r>
    </w:p>
    <w:p w:rsidR="007D43F2" w:rsidRPr="007D43F2" w:rsidRDefault="007D43F2" w:rsidP="007D43F2">
      <w:pPr>
        <w:shd w:val="clear" w:color="auto" w:fill="FFFFFF"/>
        <w:spacing w:after="0" w:line="240" w:lineRule="auto"/>
        <w:ind w:firstLine="240"/>
        <w:jc w:val="both"/>
        <w:rPr>
          <w:rFonts w:ascii="Times New Roman" w:eastAsia="Times New Roman" w:hAnsi="Times New Roman" w:cs="Times New Roman"/>
          <w:color w:val="222222"/>
          <w:sz w:val="24"/>
          <w:szCs w:val="24"/>
          <w:lang w:eastAsia="hu-HU"/>
        </w:rPr>
      </w:pPr>
    </w:p>
    <w:p w:rsidR="004D7F69" w:rsidRPr="00720E5B" w:rsidRDefault="00720E5B" w:rsidP="00720E5B">
      <w:pPr>
        <w:numPr>
          <w:ilvl w:val="0"/>
          <w:numId w:val="3"/>
        </w:numPr>
        <w:spacing w:line="360" w:lineRule="auto"/>
        <w:jc w:val="both"/>
        <w:rPr>
          <w:rFonts w:ascii="Times New Roman" w:hAnsi="Times New Roman" w:cs="Times New Roman"/>
          <w:sz w:val="24"/>
          <w:szCs w:val="24"/>
        </w:rPr>
      </w:pPr>
      <w:r w:rsidRPr="007D43F2">
        <w:rPr>
          <w:rFonts w:ascii="Times New Roman" w:hAnsi="Times New Roman" w:cs="Times New Roman"/>
          <w:b/>
          <w:sz w:val="24"/>
          <w:szCs w:val="24"/>
          <w:u w:val="single"/>
        </w:rPr>
        <w:t>Utógondozás:</w:t>
      </w:r>
      <w:r>
        <w:rPr>
          <w:rFonts w:ascii="Times New Roman" w:hAnsi="Times New Roman" w:cs="Times New Roman"/>
          <w:sz w:val="24"/>
          <w:szCs w:val="24"/>
        </w:rPr>
        <w:t xml:space="preserve"> (jogszabályban nem szabályozott)</w:t>
      </w:r>
      <w:r w:rsidR="007D43F2">
        <w:rPr>
          <w:rFonts w:ascii="Times New Roman" w:hAnsi="Times New Roman" w:cs="Times New Roman"/>
          <w:sz w:val="24"/>
          <w:szCs w:val="24"/>
        </w:rPr>
        <w:t xml:space="preserve"> 2 db iroda</w:t>
      </w:r>
    </w:p>
    <w:p w:rsidR="004D7F69" w:rsidRPr="00720E5B" w:rsidRDefault="004D7F69" w:rsidP="00720E5B">
      <w:pPr>
        <w:numPr>
          <w:ilvl w:val="0"/>
          <w:numId w:val="3"/>
        </w:numPr>
        <w:spacing w:line="360" w:lineRule="auto"/>
        <w:jc w:val="both"/>
        <w:rPr>
          <w:rFonts w:ascii="Times New Roman" w:hAnsi="Times New Roman" w:cs="Times New Roman"/>
          <w:sz w:val="24"/>
          <w:szCs w:val="24"/>
        </w:rPr>
      </w:pPr>
      <w:r w:rsidRPr="007D43F2">
        <w:rPr>
          <w:rFonts w:ascii="Times New Roman" w:hAnsi="Times New Roman" w:cs="Times New Roman"/>
          <w:b/>
          <w:sz w:val="24"/>
          <w:szCs w:val="24"/>
          <w:u w:val="single"/>
        </w:rPr>
        <w:t xml:space="preserve">Foglalkoztatás / Közfoglalkoztatás </w:t>
      </w:r>
      <w:proofErr w:type="gramStart"/>
      <w:r w:rsidRPr="007D43F2">
        <w:rPr>
          <w:rFonts w:ascii="Times New Roman" w:hAnsi="Times New Roman" w:cs="Times New Roman"/>
          <w:b/>
          <w:sz w:val="24"/>
          <w:szCs w:val="24"/>
          <w:u w:val="single"/>
        </w:rPr>
        <w:t xml:space="preserve">koordinálása </w:t>
      </w:r>
      <w:r w:rsidR="00720E5B" w:rsidRPr="007D43F2">
        <w:rPr>
          <w:rFonts w:ascii="Times New Roman" w:hAnsi="Times New Roman" w:cs="Times New Roman"/>
          <w:b/>
          <w:sz w:val="24"/>
          <w:szCs w:val="24"/>
          <w:u w:val="single"/>
        </w:rPr>
        <w:t>:</w:t>
      </w:r>
      <w:proofErr w:type="gramEnd"/>
      <w:r w:rsidR="00720E5B">
        <w:rPr>
          <w:rFonts w:ascii="Times New Roman" w:hAnsi="Times New Roman" w:cs="Times New Roman"/>
          <w:sz w:val="24"/>
          <w:szCs w:val="24"/>
        </w:rPr>
        <w:t xml:space="preserve"> (jogszabályban nem szabályozott)</w:t>
      </w:r>
      <w:r w:rsidR="007D43F2">
        <w:rPr>
          <w:rFonts w:ascii="Times New Roman" w:hAnsi="Times New Roman" w:cs="Times New Roman"/>
          <w:sz w:val="24"/>
          <w:szCs w:val="24"/>
        </w:rPr>
        <w:t xml:space="preserve">3 db iroda, közösségi helység, mellékhelység, raktár. </w:t>
      </w:r>
    </w:p>
    <w:p w:rsidR="00720E5B" w:rsidRPr="00720E5B" w:rsidRDefault="004D7F69" w:rsidP="00720E5B">
      <w:pPr>
        <w:numPr>
          <w:ilvl w:val="0"/>
          <w:numId w:val="3"/>
        </w:numPr>
        <w:spacing w:line="360" w:lineRule="auto"/>
        <w:jc w:val="both"/>
        <w:rPr>
          <w:rFonts w:ascii="Times New Roman" w:hAnsi="Times New Roman" w:cs="Times New Roman"/>
          <w:sz w:val="24"/>
          <w:szCs w:val="24"/>
        </w:rPr>
      </w:pPr>
      <w:r w:rsidRPr="007D43F2">
        <w:rPr>
          <w:rFonts w:ascii="Times New Roman" w:hAnsi="Times New Roman" w:cs="Times New Roman"/>
          <w:b/>
          <w:sz w:val="24"/>
          <w:szCs w:val="24"/>
          <w:u w:val="single"/>
        </w:rPr>
        <w:t xml:space="preserve">Egészségügyi ellátás </w:t>
      </w:r>
      <w:r w:rsidR="00720E5B">
        <w:rPr>
          <w:rFonts w:ascii="Times New Roman" w:hAnsi="Times New Roman" w:cs="Times New Roman"/>
          <w:sz w:val="24"/>
          <w:szCs w:val="24"/>
        </w:rPr>
        <w:t>(jogszabályban nem szabályozott)</w:t>
      </w:r>
      <w:r w:rsidR="007D43F2">
        <w:rPr>
          <w:rFonts w:ascii="Times New Roman" w:hAnsi="Times New Roman" w:cs="Times New Roman"/>
          <w:sz w:val="24"/>
          <w:szCs w:val="24"/>
        </w:rPr>
        <w:t xml:space="preserve"> 1 db orvosi helység, 1 db vizsgáló helység, öltöző.</w:t>
      </w:r>
    </w:p>
    <w:p w:rsidR="00720E5B" w:rsidRDefault="00720E5B" w:rsidP="00720E5B">
      <w:pPr>
        <w:numPr>
          <w:ilvl w:val="0"/>
          <w:numId w:val="3"/>
        </w:numPr>
        <w:spacing w:line="360" w:lineRule="auto"/>
        <w:jc w:val="both"/>
        <w:rPr>
          <w:rFonts w:ascii="Times New Roman" w:hAnsi="Times New Roman" w:cs="Times New Roman"/>
          <w:sz w:val="24"/>
          <w:szCs w:val="24"/>
        </w:rPr>
      </w:pPr>
      <w:r w:rsidRPr="007D43F2">
        <w:rPr>
          <w:rFonts w:ascii="Times New Roman" w:hAnsi="Times New Roman" w:cs="Times New Roman"/>
          <w:b/>
          <w:sz w:val="24"/>
          <w:szCs w:val="24"/>
          <w:u w:val="single"/>
        </w:rPr>
        <w:t>Asztalos műhely: (</w:t>
      </w:r>
      <w:r>
        <w:rPr>
          <w:rFonts w:ascii="Times New Roman" w:hAnsi="Times New Roman" w:cs="Times New Roman"/>
          <w:sz w:val="24"/>
          <w:szCs w:val="24"/>
        </w:rPr>
        <w:t>jogszabályban nem szabályozott</w:t>
      </w:r>
      <w:proofErr w:type="gramStart"/>
      <w:r>
        <w:rPr>
          <w:rFonts w:ascii="Times New Roman" w:hAnsi="Times New Roman" w:cs="Times New Roman"/>
          <w:sz w:val="24"/>
          <w:szCs w:val="24"/>
        </w:rPr>
        <w:t>)</w:t>
      </w:r>
      <w:r w:rsidR="007D43F2">
        <w:rPr>
          <w:rFonts w:ascii="Times New Roman" w:hAnsi="Times New Roman" w:cs="Times New Roman"/>
          <w:sz w:val="24"/>
          <w:szCs w:val="24"/>
        </w:rPr>
        <w:t xml:space="preserve"> :</w:t>
      </w:r>
      <w:proofErr w:type="gramEnd"/>
      <w:r w:rsidR="007D43F2">
        <w:rPr>
          <w:rFonts w:ascii="Times New Roman" w:hAnsi="Times New Roman" w:cs="Times New Roman"/>
          <w:sz w:val="24"/>
          <w:szCs w:val="24"/>
        </w:rPr>
        <w:t xml:space="preserve"> A gépek tárolása, a szociális fa tárolása, illetve a </w:t>
      </w:r>
      <w:proofErr w:type="spellStart"/>
      <w:r w:rsidR="007D43F2">
        <w:rPr>
          <w:rFonts w:ascii="Times New Roman" w:hAnsi="Times New Roman" w:cs="Times New Roman"/>
          <w:sz w:val="24"/>
          <w:szCs w:val="24"/>
        </w:rPr>
        <w:t>brikettáló</w:t>
      </w:r>
      <w:proofErr w:type="spellEnd"/>
      <w:r w:rsidR="007D43F2">
        <w:rPr>
          <w:rFonts w:ascii="Times New Roman" w:hAnsi="Times New Roman" w:cs="Times New Roman"/>
          <w:sz w:val="24"/>
          <w:szCs w:val="24"/>
        </w:rPr>
        <w:t xml:space="preserve"> okán helyigénye nagynak mondható. Mellékhelység, öltöző, egy db iroda. Biztosítani kell a szociális foglalkoztatottak munkavégzéséhez kapcsolódó helyet is.</w:t>
      </w:r>
    </w:p>
    <w:p w:rsidR="00690384" w:rsidRPr="00690384" w:rsidRDefault="00690384" w:rsidP="00720E5B">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Egyéb: </w:t>
      </w:r>
      <w:r w:rsidRPr="00690384">
        <w:rPr>
          <w:rFonts w:ascii="Times New Roman" w:hAnsi="Times New Roman" w:cs="Times New Roman"/>
          <w:sz w:val="24"/>
          <w:szCs w:val="24"/>
        </w:rPr>
        <w:t>Természetesen a fentieken kívül szükséges a szakmai személyzet irodáinak, étkezési helységeinek illetve mellékhelységek kialakítása, illetve csoportszobák, valamint segítő beszélgetésre, egyéni esetkezelésre alkalmas helységek kialakítása is.</w:t>
      </w:r>
    </w:p>
    <w:p w:rsidR="007D43F2" w:rsidRDefault="007D43F2" w:rsidP="007D43F2">
      <w:pPr>
        <w:spacing w:line="360" w:lineRule="auto"/>
        <w:jc w:val="both"/>
        <w:rPr>
          <w:rFonts w:ascii="Times New Roman" w:hAnsi="Times New Roman" w:cs="Times New Roman"/>
          <w:sz w:val="24"/>
          <w:szCs w:val="24"/>
        </w:rPr>
      </w:pPr>
    </w:p>
    <w:p w:rsidR="007D43F2" w:rsidRDefault="007D43F2" w:rsidP="007D43F2">
      <w:pPr>
        <w:spacing w:line="360" w:lineRule="auto"/>
        <w:jc w:val="both"/>
        <w:rPr>
          <w:rFonts w:ascii="Times New Roman" w:hAnsi="Times New Roman" w:cs="Times New Roman"/>
          <w:sz w:val="24"/>
          <w:szCs w:val="24"/>
        </w:rPr>
      </w:pPr>
      <w:r>
        <w:rPr>
          <w:rFonts w:ascii="Times New Roman" w:hAnsi="Times New Roman" w:cs="Times New Roman"/>
          <w:sz w:val="24"/>
          <w:szCs w:val="24"/>
        </w:rPr>
        <w:t>Amennyiben a telephelyösszevonás megvalósul, Szombathelyen komplex, a modern kor kihívásainak megfelelő, rendszerszintű hajléktalan ellátás jön létre, mely mindig az egyéni szükségletekre reagál, egyéni, személyre szabott ellátást tesz lehetővé.</w:t>
      </w:r>
    </w:p>
    <w:p w:rsidR="007D43F2" w:rsidRDefault="007D43F2" w:rsidP="007D43F2">
      <w:pPr>
        <w:spacing w:line="360" w:lineRule="auto"/>
        <w:jc w:val="both"/>
        <w:rPr>
          <w:rFonts w:ascii="Times New Roman" w:hAnsi="Times New Roman" w:cs="Times New Roman"/>
          <w:sz w:val="24"/>
          <w:szCs w:val="24"/>
        </w:rPr>
      </w:pPr>
    </w:p>
    <w:p w:rsidR="007D43F2" w:rsidRDefault="007D43F2" w:rsidP="007D43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43F2" w:rsidRDefault="007D43F2" w:rsidP="00690384">
      <w:pPr>
        <w:spacing w:line="240" w:lineRule="auto"/>
        <w:ind w:left="4956"/>
        <w:jc w:val="both"/>
        <w:rPr>
          <w:rFonts w:ascii="Times New Roman" w:hAnsi="Times New Roman" w:cs="Times New Roman"/>
          <w:sz w:val="24"/>
          <w:szCs w:val="24"/>
        </w:rPr>
      </w:pPr>
      <w:proofErr w:type="spellStart"/>
      <w:r>
        <w:rPr>
          <w:rFonts w:ascii="Times New Roman" w:hAnsi="Times New Roman" w:cs="Times New Roman"/>
          <w:sz w:val="24"/>
          <w:szCs w:val="24"/>
        </w:rPr>
        <w:t>Dr.Horváthné</w:t>
      </w:r>
      <w:proofErr w:type="spellEnd"/>
      <w:r>
        <w:rPr>
          <w:rFonts w:ascii="Times New Roman" w:hAnsi="Times New Roman" w:cs="Times New Roman"/>
          <w:sz w:val="24"/>
          <w:szCs w:val="24"/>
        </w:rPr>
        <w:t xml:space="preserve"> Németh Klára</w:t>
      </w:r>
    </w:p>
    <w:p w:rsidR="007D43F2" w:rsidRDefault="007D43F2" w:rsidP="0069038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ügyvezető</w:t>
      </w:r>
      <w:proofErr w:type="gramEnd"/>
      <w:r>
        <w:rPr>
          <w:rFonts w:ascii="Times New Roman" w:hAnsi="Times New Roman" w:cs="Times New Roman"/>
          <w:sz w:val="24"/>
          <w:szCs w:val="24"/>
        </w:rPr>
        <w:t xml:space="preserve"> igazgató</w:t>
      </w:r>
    </w:p>
    <w:p w:rsidR="00690384" w:rsidRDefault="007D43F2" w:rsidP="0069038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Pr>
          <w:rFonts w:ascii="Times New Roman" w:hAnsi="Times New Roman" w:cs="Times New Roman"/>
          <w:sz w:val="24"/>
          <w:szCs w:val="24"/>
        </w:rPr>
        <w:t>Fogyatékkal Élőket és Hajléktalanokat Ellátó</w:t>
      </w:r>
    </w:p>
    <w:p w:rsidR="007D43F2" w:rsidRPr="00720E5B" w:rsidRDefault="007D43F2" w:rsidP="006903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sidR="00690384">
        <w:rPr>
          <w:rFonts w:ascii="Times New Roman" w:hAnsi="Times New Roman" w:cs="Times New Roman"/>
          <w:sz w:val="24"/>
          <w:szCs w:val="24"/>
        </w:rPr>
        <w:tab/>
      </w:r>
      <w:r>
        <w:rPr>
          <w:rFonts w:ascii="Times New Roman" w:hAnsi="Times New Roman" w:cs="Times New Roman"/>
          <w:sz w:val="24"/>
          <w:szCs w:val="24"/>
        </w:rPr>
        <w:t>Közhasznú Nonprofit Kft.</w:t>
      </w:r>
    </w:p>
    <w:p w:rsidR="00690384" w:rsidRDefault="00690384" w:rsidP="00690384">
      <w:pPr>
        <w:spacing w:line="240" w:lineRule="auto"/>
        <w:jc w:val="both"/>
        <w:rPr>
          <w:rFonts w:ascii="Times New Roman" w:hAnsi="Times New Roman" w:cs="Times New Roman"/>
          <w:sz w:val="24"/>
          <w:szCs w:val="24"/>
        </w:rPr>
      </w:pPr>
    </w:p>
    <w:p w:rsidR="00720E5B" w:rsidRPr="002A164F" w:rsidRDefault="00690384" w:rsidP="00690384">
      <w:pPr>
        <w:spacing w:line="240" w:lineRule="auto"/>
        <w:jc w:val="both"/>
        <w:rPr>
          <w:rFonts w:ascii="Times New Roman" w:hAnsi="Times New Roman" w:cs="Times New Roman"/>
          <w:sz w:val="24"/>
          <w:szCs w:val="24"/>
        </w:rPr>
      </w:pPr>
      <w:r>
        <w:rPr>
          <w:rFonts w:ascii="Times New Roman" w:hAnsi="Times New Roman" w:cs="Times New Roman"/>
          <w:sz w:val="24"/>
          <w:szCs w:val="24"/>
        </w:rPr>
        <w:t>Szombathely, 2016. 08. 12.</w:t>
      </w:r>
    </w:p>
    <w:p w:rsidR="00AC7DE9" w:rsidRPr="00435C21" w:rsidRDefault="00AC7DE9" w:rsidP="00435C21">
      <w:pPr>
        <w:jc w:val="both"/>
        <w:rPr>
          <w:rFonts w:ascii="Times New Roman" w:hAnsi="Times New Roman" w:cs="Times New Roman"/>
          <w:sz w:val="24"/>
          <w:szCs w:val="24"/>
        </w:rPr>
      </w:pPr>
    </w:p>
    <w:p w:rsidR="00AC7DE9" w:rsidRPr="00AC7DE9" w:rsidRDefault="00AC7DE9" w:rsidP="00AC7DE9">
      <w:pPr>
        <w:spacing w:line="360" w:lineRule="auto"/>
        <w:jc w:val="both"/>
        <w:rPr>
          <w:rFonts w:ascii="Times New Roman" w:hAnsi="Times New Roman" w:cs="Times New Roman"/>
          <w:sz w:val="24"/>
          <w:szCs w:val="24"/>
        </w:rPr>
      </w:pPr>
    </w:p>
    <w:sectPr w:rsidR="00AC7DE9" w:rsidRPr="00AC7DE9">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5C" w:rsidRDefault="00BF5D5C" w:rsidP="00BF5D5C">
      <w:pPr>
        <w:spacing w:after="0" w:line="240" w:lineRule="auto"/>
      </w:pPr>
      <w:r>
        <w:separator/>
      </w:r>
    </w:p>
  </w:endnote>
  <w:endnote w:type="continuationSeparator" w:id="0">
    <w:p w:rsidR="00BF5D5C" w:rsidRDefault="00BF5D5C" w:rsidP="00BF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5C" w:rsidRDefault="00BF5D5C" w:rsidP="00BF5D5C">
      <w:pPr>
        <w:spacing w:after="0" w:line="240" w:lineRule="auto"/>
      </w:pPr>
      <w:r>
        <w:separator/>
      </w:r>
    </w:p>
  </w:footnote>
  <w:footnote w:type="continuationSeparator" w:id="0">
    <w:p w:rsidR="00BF5D5C" w:rsidRDefault="00BF5D5C" w:rsidP="00BF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5C" w:rsidRDefault="00BF5D5C">
    <w:pPr>
      <w:pStyle w:val="lfej"/>
    </w:pPr>
    <w:r>
      <w:tab/>
    </w:r>
    <w:r>
      <w:tab/>
      <w:t>1</w:t>
    </w:r>
    <w:proofErr w:type="gramStart"/>
    <w:r>
      <w:t>.sz.mell</w:t>
    </w:r>
    <w:proofErr w:type="gramEnd"/>
    <w:r>
      <w:t>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527A"/>
    <w:multiLevelType w:val="hybridMultilevel"/>
    <w:tmpl w:val="087CE3A4"/>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5C62B77A">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94B63F4"/>
    <w:multiLevelType w:val="hybridMultilevel"/>
    <w:tmpl w:val="F51CD6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C5442D6"/>
    <w:multiLevelType w:val="hybridMultilevel"/>
    <w:tmpl w:val="75B40058"/>
    <w:lvl w:ilvl="0" w:tplc="5C62B77A">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BD55D1"/>
    <w:multiLevelType w:val="hybridMultilevel"/>
    <w:tmpl w:val="E1F86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E9"/>
    <w:rsid w:val="00090486"/>
    <w:rsid w:val="002A164F"/>
    <w:rsid w:val="003735C6"/>
    <w:rsid w:val="003A557E"/>
    <w:rsid w:val="00435C21"/>
    <w:rsid w:val="004D7F69"/>
    <w:rsid w:val="004F0BB5"/>
    <w:rsid w:val="00690384"/>
    <w:rsid w:val="00720E5B"/>
    <w:rsid w:val="007272FB"/>
    <w:rsid w:val="007D43F2"/>
    <w:rsid w:val="00AB6DDA"/>
    <w:rsid w:val="00AC7DE9"/>
    <w:rsid w:val="00BC044A"/>
    <w:rsid w:val="00BF5D5C"/>
    <w:rsid w:val="00D51017"/>
    <w:rsid w:val="00D6052A"/>
    <w:rsid w:val="00DA60C4"/>
    <w:rsid w:val="00DF14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5063D5-B302-4188-82A9-19D495C8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AC7DE9"/>
    <w:pPr>
      <w:spacing w:after="0" w:line="240" w:lineRule="auto"/>
      <w:ind w:left="360"/>
      <w:jc w:val="both"/>
    </w:pPr>
    <w:rPr>
      <w:rFonts w:ascii="Arial" w:eastAsia="Times New Roman" w:hAnsi="Arial" w:cs="Times New Roman"/>
      <w:sz w:val="24"/>
      <w:szCs w:val="20"/>
      <w:lang w:eastAsia="hu-HU"/>
    </w:rPr>
  </w:style>
  <w:style w:type="character" w:customStyle="1" w:styleId="Szvegtrzsbehzssal3Char">
    <w:name w:val="Szövegtörzs behúzással 3 Char"/>
    <w:basedOn w:val="Bekezdsalapbettpusa"/>
    <w:link w:val="Szvegtrzsbehzssal3"/>
    <w:rsid w:val="00AC7DE9"/>
    <w:rPr>
      <w:rFonts w:ascii="Arial" w:eastAsia="Times New Roman" w:hAnsi="Arial" w:cs="Times New Roman"/>
      <w:sz w:val="24"/>
      <w:szCs w:val="20"/>
      <w:lang w:eastAsia="hu-HU"/>
    </w:rPr>
  </w:style>
  <w:style w:type="paragraph" w:styleId="Listaszerbekezds">
    <w:name w:val="List Paragraph"/>
    <w:basedOn w:val="Norml"/>
    <w:uiPriority w:val="34"/>
    <w:qFormat/>
    <w:rsid w:val="004D7F69"/>
    <w:pPr>
      <w:ind w:left="720"/>
      <w:contextualSpacing/>
    </w:pPr>
  </w:style>
  <w:style w:type="paragraph" w:styleId="Csakszveg">
    <w:name w:val="Plain Text"/>
    <w:basedOn w:val="Norml"/>
    <w:link w:val="CsakszvegChar"/>
    <w:uiPriority w:val="99"/>
    <w:semiHidden/>
    <w:unhideWhenUsed/>
    <w:rsid w:val="00BC044A"/>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semiHidden/>
    <w:rsid w:val="00BC044A"/>
    <w:rPr>
      <w:rFonts w:ascii="Consolas" w:hAnsi="Consolas"/>
      <w:sz w:val="21"/>
      <w:szCs w:val="21"/>
    </w:rPr>
  </w:style>
  <w:style w:type="character" w:styleId="Hiperhivatkozs">
    <w:name w:val="Hyperlink"/>
    <w:basedOn w:val="Bekezdsalapbettpusa"/>
    <w:uiPriority w:val="99"/>
    <w:unhideWhenUsed/>
    <w:rsid w:val="007D43F2"/>
    <w:rPr>
      <w:color w:val="0563C1" w:themeColor="hyperlink"/>
      <w:u w:val="single"/>
    </w:rPr>
  </w:style>
  <w:style w:type="paragraph" w:styleId="lfej">
    <w:name w:val="header"/>
    <w:basedOn w:val="Norml"/>
    <w:link w:val="lfejChar"/>
    <w:uiPriority w:val="99"/>
    <w:unhideWhenUsed/>
    <w:rsid w:val="00BF5D5C"/>
    <w:pPr>
      <w:tabs>
        <w:tab w:val="center" w:pos="4536"/>
        <w:tab w:val="right" w:pos="9072"/>
      </w:tabs>
      <w:spacing w:after="0" w:line="240" w:lineRule="auto"/>
    </w:pPr>
  </w:style>
  <w:style w:type="character" w:customStyle="1" w:styleId="lfejChar">
    <w:name w:val="Élőfej Char"/>
    <w:basedOn w:val="Bekezdsalapbettpusa"/>
    <w:link w:val="lfej"/>
    <w:uiPriority w:val="99"/>
    <w:rsid w:val="00BF5D5C"/>
  </w:style>
  <w:style w:type="paragraph" w:styleId="llb">
    <w:name w:val="footer"/>
    <w:basedOn w:val="Norml"/>
    <w:link w:val="llbChar"/>
    <w:uiPriority w:val="99"/>
    <w:unhideWhenUsed/>
    <w:rsid w:val="00BF5D5C"/>
    <w:pPr>
      <w:tabs>
        <w:tab w:val="center" w:pos="4536"/>
        <w:tab w:val="right" w:pos="9072"/>
      </w:tabs>
      <w:spacing w:after="0" w:line="240" w:lineRule="auto"/>
    </w:pPr>
  </w:style>
  <w:style w:type="character" w:customStyle="1" w:styleId="llbChar">
    <w:name w:val="Élőláb Char"/>
    <w:basedOn w:val="Bekezdsalapbettpusa"/>
    <w:link w:val="llb"/>
    <w:uiPriority w:val="99"/>
    <w:rsid w:val="00BF5D5C"/>
  </w:style>
  <w:style w:type="paragraph" w:styleId="Buborkszveg">
    <w:name w:val="Balloon Text"/>
    <w:basedOn w:val="Norml"/>
    <w:link w:val="BuborkszvegChar"/>
    <w:uiPriority w:val="99"/>
    <w:semiHidden/>
    <w:unhideWhenUsed/>
    <w:rsid w:val="00BF5D5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F5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87416">
      <w:bodyDiv w:val="1"/>
      <w:marLeft w:val="0"/>
      <w:marRight w:val="0"/>
      <w:marTop w:val="0"/>
      <w:marBottom w:val="0"/>
      <w:divBdr>
        <w:top w:val="none" w:sz="0" w:space="0" w:color="auto"/>
        <w:left w:val="none" w:sz="0" w:space="0" w:color="auto"/>
        <w:bottom w:val="none" w:sz="0" w:space="0" w:color="auto"/>
        <w:right w:val="none" w:sz="0" w:space="0" w:color="auto"/>
      </w:divBdr>
    </w:div>
    <w:div w:id="20894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0000001.SCM" TargetMode="External"/><Relationship Id="rId13" Type="http://schemas.openxmlformats.org/officeDocument/2006/relationships/hyperlink" Target="http://net.jogtar.hu/jr/gen/hjegy_doc.cgi?docid=A0000001.SCM" TargetMode="External"/><Relationship Id="rId18" Type="http://schemas.openxmlformats.org/officeDocument/2006/relationships/hyperlink" Target="http://net.jogtar.hu/jr/gen/hjegy_doc.cgi?docid=A0000001.SCM" TargetMode="External"/><Relationship Id="rId3" Type="http://schemas.openxmlformats.org/officeDocument/2006/relationships/settings" Target="settings.xml"/><Relationship Id="rId21" Type="http://schemas.openxmlformats.org/officeDocument/2006/relationships/hyperlink" Target="http://net.jogtar.hu/jr/gen/hjegy_doc.cgi?docid=A0000001.SCM" TargetMode="External"/><Relationship Id="rId7" Type="http://schemas.openxmlformats.org/officeDocument/2006/relationships/image" Target="media/image1.png"/><Relationship Id="rId12" Type="http://schemas.openxmlformats.org/officeDocument/2006/relationships/hyperlink" Target="http://net.jogtar.hu/jr/gen/hjegy_doc.cgi?docid=A0000001.SCM" TargetMode="External"/><Relationship Id="rId17" Type="http://schemas.openxmlformats.org/officeDocument/2006/relationships/hyperlink" Target="http://net.jogtar.hu/jr/gen/hjegy_doc.cgi?docid=A0000001.SC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et.jogtar.hu/jr/gen/hjegy_doc.cgi?docid=A0000001.SCM" TargetMode="External"/><Relationship Id="rId20" Type="http://schemas.openxmlformats.org/officeDocument/2006/relationships/hyperlink" Target="http://net.jogtar.hu/jr/gen/hjegy_doc.cgi?docid=A0000001.S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jogtar.hu/jr/gen/hjegy_doc.cgi?docid=A0000001.SC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et.jogtar.hu/jr/gen/hjegy_doc.cgi?docid=A0000001.SCM" TargetMode="External"/><Relationship Id="rId23" Type="http://schemas.openxmlformats.org/officeDocument/2006/relationships/header" Target="header1.xml"/><Relationship Id="rId10" Type="http://schemas.openxmlformats.org/officeDocument/2006/relationships/hyperlink" Target="http://net.jogtar.hu/jr/gen/hjegy_doc.cgi?docid=A0000001.SCM" TargetMode="External"/><Relationship Id="rId19" Type="http://schemas.openxmlformats.org/officeDocument/2006/relationships/hyperlink" Target="http://net.jogtar.hu/jr/gen/hjegy_doc.cgi?docid=A0000001.SCM" TargetMode="External"/><Relationship Id="rId4" Type="http://schemas.openxmlformats.org/officeDocument/2006/relationships/webSettings" Target="webSettings.xml"/><Relationship Id="rId9" Type="http://schemas.openxmlformats.org/officeDocument/2006/relationships/hyperlink" Target="http://net.jogtar.hu/jr/gen/hjegy_doc.cgi?docid=A0000001.SCM" TargetMode="External"/><Relationship Id="rId14" Type="http://schemas.openxmlformats.org/officeDocument/2006/relationships/hyperlink" Target="http://net.jogtar.hu/jr/gen/hjegy_doc.cgi?docid=A0000001.SCM" TargetMode="External"/><Relationship Id="rId22" Type="http://schemas.openxmlformats.org/officeDocument/2006/relationships/hyperlink" Target="http://net.jogtar.hu/jr/gen/hjegy_doc.cgi?docid=A0000001.SC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3215</Words>
  <Characters>22191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Klára</dc:creator>
  <cp:keywords/>
  <dc:description/>
  <cp:lastModifiedBy>Vinczéné dr. Menyhárt Mária</cp:lastModifiedBy>
  <cp:revision>2</cp:revision>
  <cp:lastPrinted>2016-10-12T13:42:00Z</cp:lastPrinted>
  <dcterms:created xsi:type="dcterms:W3CDTF">2016-08-12T08:50:00Z</dcterms:created>
  <dcterms:modified xsi:type="dcterms:W3CDTF">2016-10-12T13:43:00Z</dcterms:modified>
</cp:coreProperties>
</file>