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CD646" w14:textId="77777777" w:rsidR="001A17AE" w:rsidRPr="00562F93" w:rsidRDefault="001A17AE" w:rsidP="00D875DB">
      <w:pPr>
        <w:keepNext/>
        <w:spacing w:after="240"/>
        <w:jc w:val="center"/>
        <w:outlineLvl w:val="0"/>
        <w:rPr>
          <w:rFonts w:ascii="Arial" w:hAnsi="Arial" w:cs="Arial"/>
          <w:b/>
          <w:bCs/>
          <w:u w:val="single"/>
        </w:rPr>
      </w:pPr>
      <w:r w:rsidRPr="00562F93">
        <w:rPr>
          <w:rFonts w:ascii="Arial" w:hAnsi="Arial" w:cs="Arial"/>
          <w:b/>
          <w:bCs/>
          <w:u w:val="single"/>
        </w:rPr>
        <w:t>ELŐTERJESZTÉS</w:t>
      </w:r>
    </w:p>
    <w:p w14:paraId="166509E2" w14:textId="16D9F982" w:rsidR="001A17AE" w:rsidRPr="00562F93" w:rsidRDefault="001A17AE" w:rsidP="00D9680D">
      <w:pPr>
        <w:jc w:val="center"/>
        <w:rPr>
          <w:rFonts w:ascii="Arial" w:hAnsi="Arial" w:cs="Arial"/>
          <w:b/>
          <w:bCs/>
        </w:rPr>
      </w:pPr>
      <w:r w:rsidRPr="00562F93"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D76032">
        <w:rPr>
          <w:rFonts w:ascii="Arial" w:hAnsi="Arial" w:cs="Arial"/>
          <w:b/>
          <w:bCs/>
        </w:rPr>
        <w:t>6</w:t>
      </w:r>
      <w:r w:rsidRPr="00562F93">
        <w:rPr>
          <w:rFonts w:ascii="Arial" w:hAnsi="Arial" w:cs="Arial"/>
          <w:b/>
          <w:bCs/>
        </w:rPr>
        <w:t xml:space="preserve">. </w:t>
      </w:r>
      <w:r w:rsidR="00CF0F57">
        <w:rPr>
          <w:rFonts w:ascii="Arial" w:hAnsi="Arial" w:cs="Arial"/>
          <w:b/>
          <w:bCs/>
        </w:rPr>
        <w:t>december</w:t>
      </w:r>
      <w:r w:rsidRPr="00562F93">
        <w:rPr>
          <w:rFonts w:ascii="Arial" w:hAnsi="Arial" w:cs="Arial"/>
          <w:b/>
          <w:bCs/>
        </w:rPr>
        <w:t xml:space="preserve"> </w:t>
      </w:r>
      <w:r w:rsidR="00CF0F57">
        <w:rPr>
          <w:rFonts w:ascii="Arial" w:hAnsi="Arial" w:cs="Arial"/>
          <w:b/>
          <w:bCs/>
        </w:rPr>
        <w:t>14</w:t>
      </w:r>
      <w:r w:rsidRPr="00562F93">
        <w:rPr>
          <w:rFonts w:ascii="Arial" w:hAnsi="Arial" w:cs="Arial"/>
          <w:b/>
          <w:bCs/>
        </w:rPr>
        <w:t>-i ülésére</w:t>
      </w:r>
    </w:p>
    <w:p w14:paraId="3D38DD65" w14:textId="77777777" w:rsidR="001A17AE" w:rsidRPr="00562F93" w:rsidRDefault="001A17AE" w:rsidP="005E3FDE">
      <w:pPr>
        <w:spacing w:before="240" w:after="240"/>
        <w:jc w:val="center"/>
        <w:rPr>
          <w:rFonts w:ascii="Arial" w:hAnsi="Arial" w:cs="Arial"/>
          <w:b/>
        </w:rPr>
      </w:pPr>
      <w:r w:rsidRPr="00562F93">
        <w:rPr>
          <w:rFonts w:ascii="Arial" w:hAnsi="Arial" w:cs="Arial"/>
          <w:b/>
        </w:rPr>
        <w:t>Javaslat</w:t>
      </w:r>
    </w:p>
    <w:p w14:paraId="499251AB" w14:textId="3C54BFC6" w:rsidR="001A17AE" w:rsidRPr="00D76032" w:rsidRDefault="00D76032" w:rsidP="006E2151">
      <w:pPr>
        <w:spacing w:after="600"/>
        <w:jc w:val="center"/>
        <w:rPr>
          <w:rFonts w:ascii="Arial" w:hAnsi="Arial" w:cs="Arial"/>
          <w:b/>
        </w:rPr>
      </w:pPr>
      <w:r w:rsidRPr="00D76032">
        <w:rPr>
          <w:rFonts w:ascii="Arial" w:hAnsi="Arial" w:cs="Arial"/>
          <w:b/>
        </w:rPr>
        <w:t xml:space="preserve">Szombathely Megyei Jogú Város ifjúsági koncepciójának és az arra épülő cselekvési tervnek a kidolgozása érdekében </w:t>
      </w:r>
      <w:r w:rsidR="00695C87">
        <w:rPr>
          <w:rFonts w:ascii="Arial" w:hAnsi="Arial" w:cs="Arial"/>
          <w:b/>
        </w:rPr>
        <w:t xml:space="preserve">elvégzett szakmai munka </w:t>
      </w:r>
      <w:r w:rsidR="00CF0F57">
        <w:rPr>
          <w:rFonts w:ascii="Arial" w:hAnsi="Arial" w:cs="Arial"/>
          <w:b/>
        </w:rPr>
        <w:t>elfoga</w:t>
      </w:r>
      <w:r w:rsidRPr="00D76032">
        <w:rPr>
          <w:rFonts w:ascii="Arial" w:hAnsi="Arial" w:cs="Arial"/>
          <w:b/>
        </w:rPr>
        <w:t>dására, a további teendők összehangolására</w:t>
      </w:r>
    </w:p>
    <w:p w14:paraId="21B4A6C0" w14:textId="5AD1F8D5" w:rsidR="00424386" w:rsidRPr="00AD18D6" w:rsidRDefault="00E30289" w:rsidP="00221833">
      <w:pPr>
        <w:spacing w:after="120" w:line="360" w:lineRule="auto"/>
        <w:jc w:val="both"/>
        <w:rPr>
          <w:rFonts w:ascii="Arial" w:hAnsi="Arial" w:cs="Arial"/>
        </w:rPr>
      </w:pPr>
      <w:r w:rsidRPr="00562F93">
        <w:rPr>
          <w:rFonts w:ascii="Arial" w:hAnsi="Arial" w:cs="Arial"/>
        </w:rPr>
        <w:t>Szombathely Megyei Jogú Város Közgyűlése az 51/2015. (II.26.) Kgy. számú határozatával elfogadta a Szent Márton Köpenye Szociális Program</w:t>
      </w:r>
      <w:r w:rsidR="00D7233E" w:rsidRPr="00562F93">
        <w:rPr>
          <w:rFonts w:ascii="Arial" w:hAnsi="Arial" w:cs="Arial"/>
        </w:rPr>
        <w:t xml:space="preserve">ot. A megvalósítandó program egyik eleme egy </w:t>
      </w:r>
      <w:r w:rsidR="00D7233E" w:rsidRPr="00562F93">
        <w:rPr>
          <w:rFonts w:ascii="Arial" w:hAnsi="Arial" w:cs="Arial"/>
          <w:bCs/>
        </w:rPr>
        <w:t>komplex ifjúsági koncepció</w:t>
      </w:r>
      <w:r w:rsidR="00D7233E" w:rsidRPr="00562F93">
        <w:rPr>
          <w:rFonts w:ascii="Arial" w:hAnsi="Arial" w:cs="Arial"/>
        </w:rPr>
        <w:t xml:space="preserve"> kidolgozása Szombathely </w:t>
      </w:r>
      <w:r w:rsidR="00994417" w:rsidRPr="00562F93">
        <w:rPr>
          <w:rFonts w:ascii="Arial" w:hAnsi="Arial" w:cs="Arial"/>
        </w:rPr>
        <w:t xml:space="preserve">Megyei Jogú </w:t>
      </w:r>
      <w:r w:rsidR="00994417" w:rsidRPr="00AD18D6">
        <w:rPr>
          <w:rFonts w:ascii="Arial" w:hAnsi="Arial" w:cs="Arial"/>
        </w:rPr>
        <w:t xml:space="preserve">Város </w:t>
      </w:r>
      <w:r w:rsidR="0049224C" w:rsidRPr="00AD18D6">
        <w:rPr>
          <w:rFonts w:ascii="Arial" w:hAnsi="Arial" w:cs="Arial"/>
        </w:rPr>
        <w:t xml:space="preserve">felnövekvő </w:t>
      </w:r>
      <w:r w:rsidR="00F04D13" w:rsidRPr="00AD18D6">
        <w:rPr>
          <w:rFonts w:ascii="Arial" w:hAnsi="Arial" w:cs="Arial"/>
        </w:rPr>
        <w:t>generációja</w:t>
      </w:r>
      <w:r w:rsidR="00D7233E" w:rsidRPr="00AD18D6">
        <w:rPr>
          <w:rFonts w:ascii="Arial" w:hAnsi="Arial" w:cs="Arial"/>
        </w:rPr>
        <w:t xml:space="preserve"> részére.</w:t>
      </w:r>
      <w:r w:rsidR="009C5C29" w:rsidRPr="00AD18D6">
        <w:rPr>
          <w:rFonts w:ascii="Arial" w:hAnsi="Arial" w:cs="Arial"/>
        </w:rPr>
        <w:t xml:space="preserve"> </w:t>
      </w:r>
      <w:r w:rsidR="00994417" w:rsidRPr="00AD18D6">
        <w:rPr>
          <w:rFonts w:ascii="Arial" w:hAnsi="Arial" w:cs="Arial"/>
        </w:rPr>
        <w:t>A</w:t>
      </w:r>
      <w:r w:rsidR="009C5C29" w:rsidRPr="00AD18D6">
        <w:rPr>
          <w:rFonts w:ascii="Arial" w:hAnsi="Arial" w:cs="Arial"/>
        </w:rPr>
        <w:t xml:space="preserve"> koncepció elkészítéséhez szükségszerű </w:t>
      </w:r>
      <w:r w:rsidR="00AD18D6" w:rsidRPr="00AD18D6">
        <w:rPr>
          <w:rFonts w:ascii="Arial" w:hAnsi="Arial" w:cs="Arial"/>
        </w:rPr>
        <w:t xml:space="preserve">volt </w:t>
      </w:r>
      <w:r w:rsidR="00994417" w:rsidRPr="00AD18D6">
        <w:rPr>
          <w:rFonts w:ascii="Arial" w:hAnsi="Arial" w:cs="Arial"/>
        </w:rPr>
        <w:t xml:space="preserve">a </w:t>
      </w:r>
      <w:r w:rsidR="009C5C29" w:rsidRPr="00AD18D6">
        <w:rPr>
          <w:rFonts w:ascii="Arial" w:hAnsi="Arial" w:cs="Arial"/>
        </w:rPr>
        <w:t xml:space="preserve">helyi </w:t>
      </w:r>
      <w:r w:rsidR="00BD4262" w:rsidRPr="00AD18D6">
        <w:rPr>
          <w:rFonts w:ascii="Arial" w:hAnsi="Arial" w:cs="Arial"/>
        </w:rPr>
        <w:t>ifjúságügy</w:t>
      </w:r>
      <w:r w:rsidR="009C5C29" w:rsidRPr="00AD18D6">
        <w:rPr>
          <w:rFonts w:ascii="Arial" w:hAnsi="Arial" w:cs="Arial"/>
        </w:rPr>
        <w:t xml:space="preserve"> újragondolása is.</w:t>
      </w:r>
    </w:p>
    <w:p w14:paraId="10575ACF" w14:textId="6E766CE3" w:rsidR="00D82385" w:rsidRDefault="00AD18D6" w:rsidP="00137337">
      <w:pPr>
        <w:spacing w:after="120" w:line="360" w:lineRule="auto"/>
        <w:jc w:val="both"/>
        <w:rPr>
          <w:rFonts w:ascii="Arial" w:hAnsi="Arial" w:cs="Arial"/>
        </w:rPr>
      </w:pPr>
      <w:r w:rsidRPr="0017640B">
        <w:rPr>
          <w:rFonts w:ascii="Arial" w:hAnsi="Arial" w:cs="Arial"/>
        </w:rPr>
        <w:t xml:space="preserve">Szombathely Megyei Jogú Város Közgyűlése Oktatási és Szociális Bizottságának 264/2015. (VI.17.) OSzB. számú határozata alapján a Millennium Intézet Alapítvány 2015. július 1. és 2015. december 15. között online kérdőíves lekérdezéssel, </w:t>
      </w:r>
      <w:r w:rsidR="008A4687" w:rsidRPr="0017640B">
        <w:rPr>
          <w:rFonts w:ascii="Arial" w:hAnsi="Arial" w:cs="Arial"/>
        </w:rPr>
        <w:t xml:space="preserve">5 élethelyzet szerinti alcsoportban </w:t>
      </w:r>
      <w:r w:rsidRPr="0017640B">
        <w:rPr>
          <w:rFonts w:ascii="Arial" w:hAnsi="Arial" w:cs="Arial"/>
        </w:rPr>
        <w:t>elvégezte a</w:t>
      </w:r>
      <w:r w:rsidR="001861A8">
        <w:rPr>
          <w:rFonts w:ascii="Arial" w:hAnsi="Arial" w:cs="Arial"/>
        </w:rPr>
        <w:t xml:space="preserve"> </w:t>
      </w:r>
      <w:r w:rsidR="001861A8" w:rsidRPr="0017640B">
        <w:rPr>
          <w:rFonts w:ascii="Arial" w:hAnsi="Arial" w:cs="Arial"/>
        </w:rPr>
        <w:t>kutatást</w:t>
      </w:r>
      <w:r w:rsidR="001861A8">
        <w:rPr>
          <w:rFonts w:ascii="Arial" w:hAnsi="Arial" w:cs="Arial"/>
        </w:rPr>
        <w:t xml:space="preserve">, amelynek eredményeként </w:t>
      </w:r>
      <w:r w:rsidR="00D82385" w:rsidRPr="0017640B">
        <w:rPr>
          <w:rFonts w:ascii="Arial" w:hAnsi="Arial" w:cs="Arial"/>
        </w:rPr>
        <w:t>Szombathely Megyei Jogú Város korosztálya</w:t>
      </w:r>
      <w:r w:rsidR="000634DC">
        <w:rPr>
          <w:rFonts w:ascii="Arial" w:hAnsi="Arial" w:cs="Arial"/>
        </w:rPr>
        <w:t>i</w:t>
      </w:r>
      <w:r w:rsidR="00D82385" w:rsidRPr="0017640B">
        <w:rPr>
          <w:rFonts w:ascii="Arial" w:hAnsi="Arial" w:cs="Arial"/>
        </w:rPr>
        <w:t xml:space="preserve"> vonatkozásában elkészült egy demográfiai elemzés, korcsoportokra bontott összefoglalókkal és egy vezető</w:t>
      </w:r>
      <w:r w:rsidR="00CF0F57">
        <w:rPr>
          <w:rFonts w:ascii="Arial" w:hAnsi="Arial" w:cs="Arial"/>
        </w:rPr>
        <w:t xml:space="preserve">i </w:t>
      </w:r>
      <w:r w:rsidR="0017640B">
        <w:rPr>
          <w:rFonts w:ascii="Arial" w:hAnsi="Arial" w:cs="Arial"/>
        </w:rPr>
        <w:t>tanulmánnyal.</w:t>
      </w:r>
    </w:p>
    <w:p w14:paraId="5651B855" w14:textId="256CAB8E" w:rsidR="00424386" w:rsidRPr="0029129B" w:rsidRDefault="001861A8" w:rsidP="00D82385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empirikus adatokra építve, valamint Sz</w:t>
      </w:r>
      <w:r w:rsidR="00CF0F57" w:rsidRPr="0017640B">
        <w:rPr>
          <w:rFonts w:ascii="Arial" w:hAnsi="Arial" w:cs="Arial"/>
        </w:rPr>
        <w:t xml:space="preserve">ombathely Megyei Jogú Város Közgyűlése Oktatási és Szociális Bizottságának </w:t>
      </w:r>
      <w:r>
        <w:rPr>
          <w:rFonts w:ascii="Arial" w:hAnsi="Arial" w:cs="Arial"/>
        </w:rPr>
        <w:t>494/2015. (XII.09)</w:t>
      </w:r>
      <w:r w:rsidR="00695C87">
        <w:rPr>
          <w:rFonts w:ascii="Arial" w:hAnsi="Arial" w:cs="Arial"/>
        </w:rPr>
        <w:t xml:space="preserve"> és</w:t>
      </w:r>
      <w:r>
        <w:rPr>
          <w:rFonts w:ascii="Arial" w:hAnsi="Arial" w:cs="Arial"/>
        </w:rPr>
        <w:t xml:space="preserve"> 166</w:t>
      </w:r>
      <w:r w:rsidR="00CF0F57" w:rsidRPr="0017640B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="00CF0F57" w:rsidRPr="0017640B">
        <w:rPr>
          <w:rFonts w:ascii="Arial" w:hAnsi="Arial" w:cs="Arial"/>
        </w:rPr>
        <w:t>. (VI.</w:t>
      </w:r>
      <w:r>
        <w:rPr>
          <w:rFonts w:ascii="Arial" w:hAnsi="Arial" w:cs="Arial"/>
        </w:rPr>
        <w:t>0</w:t>
      </w:r>
      <w:r w:rsidR="00CF0F57" w:rsidRPr="0017640B">
        <w:rPr>
          <w:rFonts w:ascii="Arial" w:hAnsi="Arial" w:cs="Arial"/>
        </w:rPr>
        <w:t>7.) OSzB. számú határozata</w:t>
      </w:r>
      <w:r>
        <w:rPr>
          <w:rFonts w:ascii="Arial" w:hAnsi="Arial" w:cs="Arial"/>
        </w:rPr>
        <w:t>i</w:t>
      </w:r>
      <w:r w:rsidR="00CF0F57" w:rsidRPr="0017640B">
        <w:rPr>
          <w:rFonts w:ascii="Arial" w:hAnsi="Arial" w:cs="Arial"/>
        </w:rPr>
        <w:t xml:space="preserve"> alapján 201</w:t>
      </w:r>
      <w:r>
        <w:rPr>
          <w:rFonts w:ascii="Arial" w:hAnsi="Arial" w:cs="Arial"/>
        </w:rPr>
        <w:t>6</w:t>
      </w:r>
      <w:r w:rsidR="00CF0F57" w:rsidRPr="0017640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október 3. és 2016. október 5. között öt fókuszcso</w:t>
      </w:r>
      <w:r w:rsidR="00695C87">
        <w:rPr>
          <w:rFonts w:ascii="Arial" w:hAnsi="Arial" w:cs="Arial"/>
        </w:rPr>
        <w:t>portos interjú</w:t>
      </w:r>
      <w:r w:rsidR="00137337">
        <w:rPr>
          <w:rFonts w:ascii="Arial" w:hAnsi="Arial" w:cs="Arial"/>
        </w:rPr>
        <w:t xml:space="preserve"> valósul</w:t>
      </w:r>
      <w:r w:rsidR="00695C87">
        <w:rPr>
          <w:rFonts w:ascii="Arial" w:hAnsi="Arial" w:cs="Arial"/>
        </w:rPr>
        <w:t xml:space="preserve">t </w:t>
      </w:r>
      <w:r w:rsidR="00137337">
        <w:rPr>
          <w:rFonts w:ascii="Arial" w:hAnsi="Arial" w:cs="Arial"/>
        </w:rPr>
        <w:t>meg</w:t>
      </w:r>
      <w:r w:rsidR="00695C87">
        <w:rPr>
          <w:rFonts w:ascii="Arial" w:hAnsi="Arial" w:cs="Arial"/>
        </w:rPr>
        <w:t xml:space="preserve">, </w:t>
      </w:r>
      <w:r w:rsidR="00695C87" w:rsidRPr="006E2151">
        <w:rPr>
          <w:rFonts w:ascii="Arial" w:eastAsia="Calibri" w:hAnsi="Arial" w:cs="Arial"/>
          <w:lang w:eastAsia="en-US"/>
        </w:rPr>
        <w:t>az ifjúságnak szolgáltató,</w:t>
      </w:r>
      <w:r w:rsidR="00695C87">
        <w:rPr>
          <w:rFonts w:ascii="Arial" w:eastAsia="Calibri" w:hAnsi="Arial" w:cs="Arial"/>
          <w:lang w:eastAsia="en-US"/>
        </w:rPr>
        <w:t xml:space="preserve"> a</w:t>
      </w:r>
      <w:r w:rsidR="00695C87" w:rsidRPr="006E2151">
        <w:rPr>
          <w:rFonts w:ascii="Arial" w:eastAsia="Calibri" w:hAnsi="Arial" w:cs="Arial"/>
          <w:lang w:eastAsia="en-US"/>
        </w:rPr>
        <w:t xml:space="preserve"> fiatalokkal foglalkozó szervezetek tevékenységének a </w:t>
      </w:r>
      <w:r w:rsidR="00695C87">
        <w:rPr>
          <w:rFonts w:ascii="Arial" w:eastAsia="Calibri" w:hAnsi="Arial" w:cs="Arial"/>
          <w:lang w:eastAsia="en-US"/>
        </w:rPr>
        <w:t>feltérképezés</w:t>
      </w:r>
      <w:r w:rsidR="001A2E6C">
        <w:rPr>
          <w:rFonts w:ascii="Arial" w:eastAsia="Calibri" w:hAnsi="Arial" w:cs="Arial"/>
          <w:lang w:eastAsia="en-US"/>
        </w:rPr>
        <w:t>e céljából</w:t>
      </w:r>
      <w:r w:rsidR="00695C87">
        <w:rPr>
          <w:rFonts w:ascii="Arial" w:eastAsia="Calibri" w:hAnsi="Arial" w:cs="Arial"/>
          <w:lang w:eastAsia="en-US"/>
        </w:rPr>
        <w:t>.</w:t>
      </w:r>
      <w:r w:rsidR="00533221">
        <w:rPr>
          <w:rFonts w:ascii="Arial" w:eastAsia="Calibri" w:hAnsi="Arial" w:cs="Arial"/>
          <w:lang w:eastAsia="en-US"/>
        </w:rPr>
        <w:t xml:space="preserve"> </w:t>
      </w:r>
      <w:r w:rsidR="00137337">
        <w:rPr>
          <w:rFonts w:ascii="Arial" w:hAnsi="Arial" w:cs="Arial"/>
        </w:rPr>
        <w:t xml:space="preserve">A fókuszcsoportos interjúk kutatási összefoglalója </w:t>
      </w:r>
      <w:r w:rsidR="001A2E6C">
        <w:rPr>
          <w:rFonts w:ascii="Arial" w:hAnsi="Arial" w:cs="Arial"/>
        </w:rPr>
        <w:t>az előterjesztés mellékleté</w:t>
      </w:r>
      <w:r w:rsidR="00424386">
        <w:rPr>
          <w:rFonts w:ascii="Arial" w:hAnsi="Arial" w:cs="Arial"/>
        </w:rPr>
        <w:t>t képezi</w:t>
      </w:r>
      <w:r w:rsidR="001A2E6C">
        <w:rPr>
          <w:rFonts w:ascii="Arial" w:hAnsi="Arial" w:cs="Arial"/>
        </w:rPr>
        <w:t>.</w:t>
      </w:r>
      <w:r w:rsidR="0029129B">
        <w:rPr>
          <w:rFonts w:ascii="Arial" w:hAnsi="Arial" w:cs="Arial"/>
        </w:rPr>
        <w:t xml:space="preserve"> </w:t>
      </w:r>
      <w:r w:rsidR="0029129B">
        <w:rPr>
          <w:rFonts w:ascii="Arial" w:hAnsi="Arial" w:cs="Arial"/>
        </w:rPr>
        <w:t>Tájékoztatom a Tisztel</w:t>
      </w:r>
      <w:r w:rsidR="0029129B">
        <w:rPr>
          <w:rFonts w:ascii="Arial" w:hAnsi="Arial" w:cs="Arial"/>
        </w:rPr>
        <w:t xml:space="preserve">t Bizottságot, hogy a melléklet, </w:t>
      </w:r>
      <w:r w:rsidR="0029129B">
        <w:rPr>
          <w:rFonts w:ascii="Arial" w:hAnsi="Arial" w:cs="Arial"/>
        </w:rPr>
        <w:t xml:space="preserve">terjedelmére tekintettel csak elektronikus formában kerül kiküldésre. </w:t>
      </w:r>
      <w:r w:rsidR="0029129B" w:rsidRPr="0029129B">
        <w:rPr>
          <w:rFonts w:ascii="Arial" w:hAnsi="Arial" w:cs="Arial"/>
        </w:rPr>
        <w:t xml:space="preserve">Elérhetősége: </w:t>
      </w:r>
      <w:hyperlink r:id="rId8" w:history="1">
        <w:r w:rsidR="0029129B" w:rsidRPr="0029129B">
          <w:rPr>
            <w:rStyle w:val="Hiperhivatkozs"/>
            <w:rFonts w:ascii="Arial" w:hAnsi="Arial" w:cs="Arial"/>
          </w:rPr>
          <w:t>www.szombathely.hu/kozgyules/e-bizottsag/2016</w:t>
        </w:r>
      </w:hyperlink>
      <w:r w:rsidR="0029129B" w:rsidRPr="0029129B">
        <w:rPr>
          <w:rFonts w:ascii="Arial" w:hAnsi="Arial" w:cs="Arial"/>
        </w:rPr>
        <w:t>.</w:t>
      </w:r>
      <w:bookmarkStart w:id="0" w:name="_GoBack"/>
      <w:bookmarkEnd w:id="0"/>
    </w:p>
    <w:p w14:paraId="5733CA21" w14:textId="04827309" w:rsidR="00360410" w:rsidRDefault="001A2E6C" w:rsidP="00360410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lastRenderedPageBreak/>
        <w:t xml:space="preserve">Szombathely Megyei Jogú Város Ifjúsági Koncepciójának </w:t>
      </w:r>
      <w:r w:rsidR="00137337">
        <w:rPr>
          <w:rFonts w:ascii="Arial" w:hAnsi="Arial" w:cs="Arial"/>
        </w:rPr>
        <w:t xml:space="preserve">és az arra épülő cselekvési tervnek a </w:t>
      </w:r>
      <w:r>
        <w:rPr>
          <w:rFonts w:ascii="Arial" w:hAnsi="Arial" w:cs="Arial"/>
        </w:rPr>
        <w:t>megalkotás</w:t>
      </w:r>
      <w:r w:rsidR="00533221">
        <w:rPr>
          <w:rFonts w:ascii="Arial" w:hAnsi="Arial" w:cs="Arial"/>
        </w:rPr>
        <w:t>ához, a további szakmai munkához jó alapot biztosítanak az elkészült dokumentumok. M</w:t>
      </w:r>
      <w:r w:rsidR="00957388">
        <w:rPr>
          <w:rFonts w:ascii="Arial" w:hAnsi="Arial" w:cs="Arial"/>
        </w:rPr>
        <w:t>inőségbiztosítási ok</w:t>
      </w:r>
      <w:r w:rsidR="003B443B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ból </w:t>
      </w:r>
      <w:r w:rsidR="00533221">
        <w:rPr>
          <w:rFonts w:ascii="Arial" w:hAnsi="Arial" w:cs="Arial"/>
        </w:rPr>
        <w:t xml:space="preserve">a soron következő munkafázisban </w:t>
      </w:r>
      <w:r w:rsidR="003B443B">
        <w:rPr>
          <w:rFonts w:ascii="Arial" w:hAnsi="Arial" w:cs="Arial"/>
        </w:rPr>
        <w:t xml:space="preserve">irányadónak tekintendő </w:t>
      </w:r>
      <w:r w:rsidR="00957388">
        <w:rPr>
          <w:rFonts w:ascii="Arial" w:hAnsi="Arial" w:cs="Arial"/>
        </w:rPr>
        <w:t>a 38/2012. (III.</w:t>
      </w:r>
      <w:r w:rsidR="00957388" w:rsidRPr="00957388">
        <w:rPr>
          <w:rFonts w:ascii="Arial" w:hAnsi="Arial" w:cs="Arial"/>
        </w:rPr>
        <w:t>12.) Korm. rendelet</w:t>
      </w:r>
      <w:r w:rsidR="00957388">
        <w:rPr>
          <w:rFonts w:ascii="Arial" w:hAnsi="Arial" w:cs="Arial"/>
        </w:rPr>
        <w:t xml:space="preserve"> </w:t>
      </w:r>
      <w:r w:rsidR="00957388" w:rsidRPr="00957388">
        <w:rPr>
          <w:rFonts w:ascii="Arial" w:hAnsi="Arial" w:cs="Arial"/>
        </w:rPr>
        <w:t>a kormányzati stratégiai irányításról</w:t>
      </w:r>
      <w:r w:rsidR="00957388">
        <w:rPr>
          <w:rFonts w:ascii="Arial" w:hAnsi="Arial" w:cs="Arial"/>
        </w:rPr>
        <w:t xml:space="preserve">. A </w:t>
      </w:r>
      <w:r w:rsidR="00196124">
        <w:rPr>
          <w:rFonts w:ascii="Arial" w:hAnsi="Arial" w:cs="Arial"/>
        </w:rPr>
        <w:t xml:space="preserve">feladat összetettsége miatt </w:t>
      </w:r>
      <w:r w:rsidR="00957388">
        <w:rPr>
          <w:rFonts w:ascii="Arial" w:hAnsi="Arial" w:cs="Arial"/>
        </w:rPr>
        <w:t>egy eseti munkacsoport létrehozása indokolt</w:t>
      </w:r>
      <w:r>
        <w:rPr>
          <w:rFonts w:ascii="Arial" w:hAnsi="Arial" w:cs="Arial"/>
        </w:rPr>
        <w:t xml:space="preserve">, amelynek </w:t>
      </w:r>
      <w:r w:rsidR="00360410" w:rsidRPr="00196124">
        <w:rPr>
          <w:rFonts w:ascii="Arial" w:hAnsi="Arial" w:cs="Arial"/>
          <w:color w:val="000000"/>
        </w:rPr>
        <w:t>sz</w:t>
      </w:r>
      <w:r w:rsidR="00360410">
        <w:rPr>
          <w:rFonts w:ascii="Arial" w:hAnsi="Arial" w:cs="Arial"/>
          <w:color w:val="000000"/>
        </w:rPr>
        <w:t xml:space="preserve">ervezési </w:t>
      </w:r>
      <w:r>
        <w:rPr>
          <w:rFonts w:ascii="Arial" w:hAnsi="Arial" w:cs="Arial"/>
          <w:color w:val="000000"/>
        </w:rPr>
        <w:t xml:space="preserve">és </w:t>
      </w:r>
      <w:r w:rsidR="00360410" w:rsidRPr="00196124">
        <w:rPr>
          <w:rFonts w:ascii="Arial" w:hAnsi="Arial" w:cs="Arial"/>
          <w:color w:val="000000"/>
        </w:rPr>
        <w:t>ütemezés</w:t>
      </w:r>
      <w:r>
        <w:rPr>
          <w:rFonts w:ascii="Arial" w:hAnsi="Arial" w:cs="Arial"/>
          <w:color w:val="000000"/>
        </w:rPr>
        <w:t xml:space="preserve">i feladatait </w:t>
      </w:r>
      <w:r w:rsidR="00196124" w:rsidRPr="006E2151">
        <w:rPr>
          <w:rFonts w:ascii="Arial" w:eastAsia="Calibri" w:hAnsi="Arial" w:cs="Arial"/>
          <w:lang w:eastAsia="en-US"/>
        </w:rPr>
        <w:t>Szombathely Megyei J</w:t>
      </w:r>
      <w:r>
        <w:rPr>
          <w:rFonts w:ascii="Arial" w:eastAsia="Calibri" w:hAnsi="Arial" w:cs="Arial"/>
          <w:lang w:eastAsia="en-US"/>
        </w:rPr>
        <w:t>ogú Város Polgármesteri Hivatalának</w:t>
      </w:r>
      <w:r w:rsidR="00196124" w:rsidRPr="006E2151">
        <w:rPr>
          <w:rFonts w:ascii="Arial" w:eastAsia="Calibri" w:hAnsi="Arial" w:cs="Arial"/>
          <w:lang w:eastAsia="en-US"/>
        </w:rPr>
        <w:t xml:space="preserve"> Egészs</w:t>
      </w:r>
      <w:r w:rsidR="00196124">
        <w:rPr>
          <w:rFonts w:ascii="Arial" w:eastAsia="Calibri" w:hAnsi="Arial" w:cs="Arial"/>
          <w:lang w:eastAsia="en-US"/>
        </w:rPr>
        <w:t xml:space="preserve">égügyi és </w:t>
      </w:r>
      <w:r w:rsidR="00196124" w:rsidRPr="00196124">
        <w:rPr>
          <w:rFonts w:ascii="Arial" w:eastAsia="Calibri" w:hAnsi="Arial" w:cs="Arial"/>
          <w:lang w:eastAsia="en-US"/>
        </w:rPr>
        <w:t>Közszolgálati Osztálya</w:t>
      </w:r>
      <w:r w:rsidR="00360410">
        <w:rPr>
          <w:rFonts w:ascii="Arial" w:eastAsia="Calibri" w:hAnsi="Arial" w:cs="Arial"/>
          <w:lang w:eastAsia="en-US"/>
        </w:rPr>
        <w:t xml:space="preserve"> látja el</w:t>
      </w:r>
      <w:r w:rsidR="00196124" w:rsidRPr="00196124">
        <w:rPr>
          <w:rFonts w:ascii="Arial" w:eastAsia="Calibri" w:hAnsi="Arial" w:cs="Arial"/>
          <w:lang w:eastAsia="en-US"/>
        </w:rPr>
        <w:t>.</w:t>
      </w:r>
    </w:p>
    <w:p w14:paraId="6B8B697A" w14:textId="3BF2114F" w:rsidR="00196124" w:rsidRPr="00360410" w:rsidRDefault="00196124" w:rsidP="00360410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60410">
        <w:rPr>
          <w:rFonts w:ascii="Arial" w:hAnsi="Arial" w:cs="Arial"/>
          <w:color w:val="000000"/>
        </w:rPr>
        <w:t>A</w:t>
      </w:r>
      <w:r w:rsidR="001A2E6C">
        <w:rPr>
          <w:rFonts w:ascii="Arial" w:hAnsi="Arial" w:cs="Arial"/>
          <w:color w:val="000000"/>
        </w:rPr>
        <w:t xml:space="preserve"> fentieket </w:t>
      </w:r>
      <w:r w:rsidR="00CC5CD2">
        <w:rPr>
          <w:rFonts w:ascii="Arial" w:hAnsi="Arial" w:cs="Arial"/>
          <w:color w:val="000000"/>
        </w:rPr>
        <w:t xml:space="preserve">szem előtt tartva, </w:t>
      </w:r>
      <w:r w:rsidR="001A2E6C">
        <w:rPr>
          <w:rFonts w:ascii="Arial" w:hAnsi="Arial" w:cs="Arial"/>
          <w:color w:val="000000"/>
        </w:rPr>
        <w:t>a szakemberekkel való egyeztetés alapján</w:t>
      </w:r>
      <w:r w:rsidRPr="00360410">
        <w:rPr>
          <w:rFonts w:ascii="Arial" w:hAnsi="Arial" w:cs="Arial"/>
          <w:color w:val="000000"/>
        </w:rPr>
        <w:t xml:space="preserve"> </w:t>
      </w:r>
      <w:r w:rsidR="001A2E6C">
        <w:rPr>
          <w:rFonts w:ascii="Arial" w:hAnsi="Arial" w:cs="Arial"/>
        </w:rPr>
        <w:t>Szombathely Megyei Jogú Város Ifjúsági Koncepciójának</w:t>
      </w:r>
      <w:r w:rsidR="00360410" w:rsidRPr="00360410">
        <w:rPr>
          <w:rFonts w:ascii="Arial" w:hAnsi="Arial" w:cs="Arial"/>
          <w:color w:val="000000"/>
        </w:rPr>
        <w:t xml:space="preserve"> </w:t>
      </w:r>
      <w:r w:rsidR="001A2E6C">
        <w:rPr>
          <w:rFonts w:ascii="Arial" w:hAnsi="Arial" w:cs="Arial"/>
          <w:color w:val="000000"/>
        </w:rPr>
        <w:t>elkészítése</w:t>
      </w:r>
      <w:r w:rsidRPr="00360410">
        <w:rPr>
          <w:rFonts w:ascii="Arial" w:hAnsi="Arial" w:cs="Arial"/>
          <w:color w:val="000000"/>
        </w:rPr>
        <w:t xml:space="preserve"> a következő szempontrendszer</w:t>
      </w:r>
      <w:r w:rsidR="00360410" w:rsidRPr="00360410">
        <w:rPr>
          <w:rFonts w:ascii="Arial" w:hAnsi="Arial" w:cs="Arial"/>
          <w:color w:val="000000"/>
        </w:rPr>
        <w:t xml:space="preserve"> figyelembevételével történik</w:t>
      </w:r>
      <w:r w:rsidRPr="00360410">
        <w:rPr>
          <w:rFonts w:ascii="Arial" w:hAnsi="Arial" w:cs="Arial"/>
          <w:color w:val="000000"/>
        </w:rPr>
        <w:t>:</w:t>
      </w:r>
    </w:p>
    <w:p w14:paraId="59B0F237" w14:textId="31C369F9" w:rsidR="003B443B" w:rsidRDefault="003B443B" w:rsidP="001A2E6C">
      <w:pPr>
        <w:pStyle w:val="Listaszerbekezds"/>
        <w:numPr>
          <w:ilvl w:val="0"/>
          <w:numId w:val="13"/>
        </w:numPr>
        <w:spacing w:after="120"/>
        <w:ind w:left="568" w:hanging="284"/>
        <w:contextualSpacing w:val="0"/>
        <w:jc w:val="both"/>
        <w:rPr>
          <w:rFonts w:ascii="Arial" w:hAnsi="Arial" w:cs="Arial"/>
          <w:color w:val="000000"/>
        </w:rPr>
      </w:pPr>
      <w:r w:rsidRPr="00196124">
        <w:rPr>
          <w:rFonts w:ascii="Arial" w:hAnsi="Arial" w:cs="Arial"/>
          <w:color w:val="000000"/>
        </w:rPr>
        <w:t>műfaji követelm</w:t>
      </w:r>
      <w:r>
        <w:rPr>
          <w:rFonts w:ascii="Arial" w:hAnsi="Arial" w:cs="Arial"/>
          <w:color w:val="000000"/>
        </w:rPr>
        <w:t>ények (minőségbiztosítás)</w:t>
      </w:r>
      <w:r w:rsidR="001A2E6C">
        <w:rPr>
          <w:rFonts w:ascii="Arial" w:hAnsi="Arial" w:cs="Arial"/>
          <w:color w:val="000000"/>
        </w:rPr>
        <w:t>,</w:t>
      </w:r>
    </w:p>
    <w:p w14:paraId="25A4F00A" w14:textId="30C54F13" w:rsidR="003B443B" w:rsidRDefault="003B443B" w:rsidP="001A2E6C">
      <w:pPr>
        <w:pStyle w:val="Listaszerbekezds"/>
        <w:numPr>
          <w:ilvl w:val="0"/>
          <w:numId w:val="13"/>
        </w:numPr>
        <w:spacing w:after="120"/>
        <w:ind w:left="568" w:hanging="284"/>
        <w:contextualSpacing w:val="0"/>
        <w:jc w:val="both"/>
        <w:rPr>
          <w:rFonts w:ascii="Arial" w:hAnsi="Arial" w:cs="Arial"/>
          <w:color w:val="000000"/>
        </w:rPr>
      </w:pPr>
      <w:r w:rsidRPr="00196124">
        <w:rPr>
          <w:rFonts w:ascii="Arial" w:hAnsi="Arial" w:cs="Arial"/>
          <w:color w:val="000000"/>
        </w:rPr>
        <w:t>szakmai megvalósítási lépések (előkészítés, megvalósítás, értékelés, nyomon követés)</w:t>
      </w:r>
      <w:r w:rsidR="001A2E6C">
        <w:rPr>
          <w:rFonts w:ascii="Arial" w:hAnsi="Arial" w:cs="Arial"/>
          <w:color w:val="000000"/>
        </w:rPr>
        <w:t>,</w:t>
      </w:r>
    </w:p>
    <w:p w14:paraId="4287A2EB" w14:textId="1C7748AC" w:rsidR="00196124" w:rsidRPr="00196124" w:rsidRDefault="00196124" w:rsidP="001A2E6C">
      <w:pPr>
        <w:pStyle w:val="Listaszerbekezds"/>
        <w:numPr>
          <w:ilvl w:val="0"/>
          <w:numId w:val="13"/>
        </w:numPr>
        <w:spacing w:after="120"/>
        <w:ind w:left="568" w:hanging="284"/>
        <w:contextualSpacing w:val="0"/>
        <w:jc w:val="both"/>
        <w:rPr>
          <w:rFonts w:ascii="Arial" w:hAnsi="Arial" w:cs="Arial"/>
          <w:color w:val="000000"/>
        </w:rPr>
      </w:pPr>
      <w:r w:rsidRPr="00196124">
        <w:rPr>
          <w:rFonts w:ascii="Arial" w:hAnsi="Arial" w:cs="Arial"/>
          <w:color w:val="000000"/>
        </w:rPr>
        <w:t>tematika vázlat</w:t>
      </w:r>
      <w:r w:rsidR="001A2E6C">
        <w:rPr>
          <w:rFonts w:ascii="Arial" w:hAnsi="Arial" w:cs="Arial"/>
          <w:color w:val="000000"/>
        </w:rPr>
        <w:t>,</w:t>
      </w:r>
    </w:p>
    <w:p w14:paraId="450A9A13" w14:textId="272BADE0" w:rsidR="00196124" w:rsidRPr="00360410" w:rsidRDefault="00196124" w:rsidP="001A2E6C">
      <w:pPr>
        <w:pStyle w:val="Listaszerbekezds"/>
        <w:numPr>
          <w:ilvl w:val="0"/>
          <w:numId w:val="13"/>
        </w:numPr>
        <w:shd w:val="clear" w:color="auto" w:fill="FFFFFF"/>
        <w:spacing w:after="120"/>
        <w:ind w:left="568" w:hanging="284"/>
        <w:contextualSpacing w:val="0"/>
        <w:jc w:val="both"/>
        <w:rPr>
          <w:rFonts w:ascii="Arial" w:hAnsi="Arial" w:cs="Arial"/>
          <w:color w:val="000000"/>
        </w:rPr>
      </w:pPr>
      <w:r w:rsidRPr="00360410">
        <w:rPr>
          <w:rFonts w:ascii="Arial" w:hAnsi="Arial" w:cs="Arial"/>
          <w:color w:val="000000"/>
        </w:rPr>
        <w:t>projekt tervezési alapvetések</w:t>
      </w:r>
      <w:r w:rsidR="00360410">
        <w:rPr>
          <w:rFonts w:ascii="Arial" w:hAnsi="Arial" w:cs="Arial"/>
          <w:color w:val="000000"/>
        </w:rPr>
        <w:t xml:space="preserve"> (</w:t>
      </w:r>
      <w:r w:rsidRPr="00360410">
        <w:rPr>
          <w:rFonts w:ascii="Arial" w:hAnsi="Arial" w:cs="Arial"/>
          <w:color w:val="000000"/>
        </w:rPr>
        <w:t>meglévő stratégiák, irányelvek áttekintése, illeszkedési elvek kialakítása</w:t>
      </w:r>
      <w:r w:rsidR="003B443B">
        <w:rPr>
          <w:rFonts w:ascii="Arial" w:hAnsi="Arial" w:cs="Arial"/>
          <w:color w:val="000000"/>
        </w:rPr>
        <w:t>,</w:t>
      </w:r>
      <w:r w:rsidR="003B443B" w:rsidRPr="003B443B">
        <w:rPr>
          <w:rFonts w:ascii="Arial" w:hAnsi="Arial" w:cs="Arial"/>
          <w:color w:val="000000"/>
        </w:rPr>
        <w:t xml:space="preserve"> </w:t>
      </w:r>
      <w:r w:rsidR="003B443B" w:rsidRPr="00196124">
        <w:rPr>
          <w:rFonts w:ascii="Arial" w:hAnsi="Arial" w:cs="Arial"/>
          <w:color w:val="000000"/>
        </w:rPr>
        <w:t>az empirikus és a fókuszcsoportos kutatás tapasztalatainak integrálása</w:t>
      </w:r>
      <w:r w:rsidR="00360410">
        <w:rPr>
          <w:rFonts w:ascii="Arial" w:hAnsi="Arial" w:cs="Arial"/>
          <w:color w:val="000000"/>
        </w:rPr>
        <w:t>)</w:t>
      </w:r>
      <w:r w:rsidR="001A2E6C">
        <w:rPr>
          <w:rFonts w:ascii="Arial" w:hAnsi="Arial" w:cs="Arial"/>
          <w:color w:val="000000"/>
        </w:rPr>
        <w:t>,</w:t>
      </w:r>
    </w:p>
    <w:p w14:paraId="34B7AF0F" w14:textId="51BA377A" w:rsidR="00360410" w:rsidRPr="00360410" w:rsidRDefault="00360410" w:rsidP="001A2E6C">
      <w:pPr>
        <w:pStyle w:val="Listaszerbekezds"/>
        <w:numPr>
          <w:ilvl w:val="0"/>
          <w:numId w:val="13"/>
        </w:numPr>
        <w:shd w:val="clear" w:color="auto" w:fill="FFFFFF"/>
        <w:spacing w:after="120"/>
        <w:ind w:left="568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l</w:t>
      </w:r>
      <w:r w:rsidR="00196124" w:rsidRPr="00360410">
        <w:rPr>
          <w:rFonts w:ascii="Arial" w:hAnsi="Arial" w:cs="Arial"/>
          <w:color w:val="000000"/>
        </w:rPr>
        <w:t>ogikai keretmátrix</w:t>
      </w:r>
      <w:r>
        <w:rPr>
          <w:rFonts w:ascii="Arial" w:hAnsi="Arial" w:cs="Arial"/>
          <w:color w:val="000000"/>
        </w:rPr>
        <w:t xml:space="preserve"> </w:t>
      </w:r>
      <w:r w:rsidR="00196124" w:rsidRPr="00360410">
        <w:rPr>
          <w:rFonts w:ascii="Arial" w:hAnsi="Arial" w:cs="Arial"/>
          <w:color w:val="000000"/>
        </w:rPr>
        <w:t>(célok, indikátorok)</w:t>
      </w:r>
      <w:r w:rsidR="001A2E6C">
        <w:rPr>
          <w:rFonts w:ascii="Arial" w:hAnsi="Arial" w:cs="Arial"/>
          <w:color w:val="000000"/>
        </w:rPr>
        <w:t>,</w:t>
      </w:r>
    </w:p>
    <w:p w14:paraId="7103812A" w14:textId="6FEF19A3" w:rsidR="00360410" w:rsidRPr="00360410" w:rsidRDefault="00196124" w:rsidP="001A2E6C">
      <w:pPr>
        <w:pStyle w:val="Listaszerbekezds"/>
        <w:numPr>
          <w:ilvl w:val="0"/>
          <w:numId w:val="15"/>
        </w:numPr>
        <w:spacing w:after="120"/>
        <w:ind w:left="568" w:hanging="284"/>
        <w:contextualSpacing w:val="0"/>
        <w:jc w:val="both"/>
        <w:rPr>
          <w:rFonts w:ascii="Arial" w:hAnsi="Arial" w:cs="Arial"/>
        </w:rPr>
      </w:pPr>
      <w:r w:rsidRPr="00360410">
        <w:rPr>
          <w:rFonts w:ascii="Arial" w:hAnsi="Arial" w:cs="Arial"/>
          <w:color w:val="000000"/>
        </w:rPr>
        <w:t>részlépések</w:t>
      </w:r>
      <w:r w:rsidR="00360410">
        <w:rPr>
          <w:rFonts w:ascii="Arial" w:hAnsi="Arial" w:cs="Arial"/>
          <w:color w:val="000000"/>
        </w:rPr>
        <w:t xml:space="preserve"> (</w:t>
      </w:r>
      <w:r w:rsidRPr="00360410">
        <w:rPr>
          <w:rFonts w:ascii="Arial" w:hAnsi="Arial" w:cs="Arial"/>
          <w:color w:val="000000"/>
        </w:rPr>
        <w:t>ütemezés, felelősök</w:t>
      </w:r>
      <w:r w:rsidR="00360410">
        <w:rPr>
          <w:rFonts w:ascii="Arial" w:hAnsi="Arial" w:cs="Arial"/>
          <w:color w:val="000000"/>
        </w:rPr>
        <w:t>)</w:t>
      </w:r>
      <w:r w:rsidR="001A2E6C">
        <w:rPr>
          <w:rFonts w:ascii="Arial" w:hAnsi="Arial" w:cs="Arial"/>
          <w:color w:val="000000"/>
        </w:rPr>
        <w:t>,</w:t>
      </w:r>
    </w:p>
    <w:p w14:paraId="48CDFB6B" w14:textId="42B765A5" w:rsidR="00360410" w:rsidRDefault="00360410" w:rsidP="001A2E6C">
      <w:pPr>
        <w:pStyle w:val="Listaszerbekezds"/>
        <w:numPr>
          <w:ilvl w:val="0"/>
          <w:numId w:val="15"/>
        </w:numPr>
        <w:spacing w:after="120"/>
        <w:ind w:left="568" w:hanging="284"/>
        <w:contextualSpacing w:val="0"/>
        <w:jc w:val="both"/>
        <w:rPr>
          <w:rFonts w:ascii="Arial" w:hAnsi="Arial" w:cs="Arial"/>
          <w:color w:val="000000"/>
        </w:rPr>
      </w:pPr>
      <w:r w:rsidRPr="00360410">
        <w:rPr>
          <w:rFonts w:ascii="Arial" w:hAnsi="Arial" w:cs="Arial"/>
          <w:color w:val="000000"/>
        </w:rPr>
        <w:t>monitoring tervvázlat</w:t>
      </w:r>
      <w:r w:rsidR="003B443B">
        <w:rPr>
          <w:rFonts w:ascii="Arial" w:hAnsi="Arial" w:cs="Arial"/>
          <w:color w:val="000000"/>
        </w:rPr>
        <w:t xml:space="preserve"> (</w:t>
      </w:r>
      <w:r w:rsidR="003B443B" w:rsidRPr="00360410">
        <w:rPr>
          <w:rFonts w:ascii="Arial" w:hAnsi="Arial" w:cs="Arial"/>
          <w:color w:val="000000"/>
        </w:rPr>
        <w:t>megfelelőségi/kiválósági</w:t>
      </w:r>
      <w:r w:rsidR="003B443B">
        <w:rPr>
          <w:rFonts w:ascii="Arial" w:hAnsi="Arial" w:cs="Arial"/>
          <w:color w:val="000000"/>
        </w:rPr>
        <w:t xml:space="preserve"> kritériumrendszer </w:t>
      </w:r>
      <w:r w:rsidR="003B443B" w:rsidRPr="00360410">
        <w:rPr>
          <w:rFonts w:ascii="Arial" w:hAnsi="Arial" w:cs="Arial"/>
          <w:color w:val="000000"/>
        </w:rPr>
        <w:t>értékelési input</w:t>
      </w:r>
      <w:r w:rsidR="003B443B">
        <w:rPr>
          <w:rFonts w:ascii="Arial" w:hAnsi="Arial" w:cs="Arial"/>
          <w:color w:val="000000"/>
        </w:rPr>
        <w:t>jai)</w:t>
      </w:r>
      <w:r w:rsidR="001A2E6C">
        <w:rPr>
          <w:rFonts w:ascii="Arial" w:hAnsi="Arial" w:cs="Arial"/>
          <w:color w:val="000000"/>
        </w:rPr>
        <w:t>,</w:t>
      </w:r>
    </w:p>
    <w:p w14:paraId="10C5A316" w14:textId="0F47775E" w:rsidR="00360410" w:rsidRDefault="003B443B" w:rsidP="001A2E6C">
      <w:pPr>
        <w:pStyle w:val="Listaszerbekezds"/>
        <w:numPr>
          <w:ilvl w:val="0"/>
          <w:numId w:val="15"/>
        </w:numPr>
        <w:spacing w:after="240"/>
        <w:ind w:left="568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koncepció szintjeinek</w:t>
      </w:r>
      <w:r w:rsidRPr="003B443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véglegesítése.</w:t>
      </w:r>
    </w:p>
    <w:p w14:paraId="1B83DC24" w14:textId="1E58D290" w:rsidR="00137337" w:rsidRPr="00137337" w:rsidRDefault="00137337" w:rsidP="001C0501">
      <w:pPr>
        <w:spacing w:after="60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Tájékoztatom a Tisztelt Bizottságot, hogy </w:t>
      </w:r>
      <w:r>
        <w:rPr>
          <w:rFonts w:ascii="Arial" w:hAnsi="Arial" w:cs="Arial"/>
        </w:rPr>
        <w:t>Sz</w:t>
      </w:r>
      <w:r w:rsidRPr="0017640B">
        <w:rPr>
          <w:rFonts w:ascii="Arial" w:hAnsi="Arial" w:cs="Arial"/>
        </w:rPr>
        <w:t>ombathely Megyei Jogú Város Közgyűlése Okta</w:t>
      </w:r>
      <w:r>
        <w:rPr>
          <w:rFonts w:ascii="Arial" w:hAnsi="Arial" w:cs="Arial"/>
        </w:rPr>
        <w:t>tási és Szociális Bizottsága 166</w:t>
      </w:r>
      <w:r w:rsidRPr="0017640B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17640B">
        <w:rPr>
          <w:rFonts w:ascii="Arial" w:hAnsi="Arial" w:cs="Arial"/>
        </w:rPr>
        <w:t>. (VI.</w:t>
      </w:r>
      <w:r>
        <w:rPr>
          <w:rFonts w:ascii="Arial" w:hAnsi="Arial" w:cs="Arial"/>
        </w:rPr>
        <w:t>0</w:t>
      </w:r>
      <w:r w:rsidRPr="0017640B">
        <w:rPr>
          <w:rFonts w:ascii="Arial" w:hAnsi="Arial" w:cs="Arial"/>
        </w:rPr>
        <w:t>7.) OSzB. számú határozat</w:t>
      </w:r>
      <w:r>
        <w:rPr>
          <w:rFonts w:ascii="Arial" w:hAnsi="Arial" w:cs="Arial"/>
        </w:rPr>
        <w:t>a 4. pontjának (</w:t>
      </w:r>
      <w:r w:rsidRPr="006E2151">
        <w:rPr>
          <w:rFonts w:ascii="Arial" w:eastAsia="Calibri" w:hAnsi="Arial" w:cs="Arial"/>
          <w:lang w:eastAsia="en-US"/>
        </w:rPr>
        <w:t>Szombathely Megyei Jogú Város ifjúsági koncepció</w:t>
      </w:r>
      <w:r>
        <w:rPr>
          <w:rFonts w:ascii="Arial" w:eastAsia="Calibri" w:hAnsi="Arial" w:cs="Arial"/>
          <w:lang w:eastAsia="en-US"/>
        </w:rPr>
        <w:t>ja</w:t>
      </w:r>
      <w:r w:rsidRPr="006E2151">
        <w:rPr>
          <w:rFonts w:ascii="Arial" w:eastAsia="Calibri" w:hAnsi="Arial" w:cs="Arial"/>
          <w:lang w:eastAsia="en-US"/>
        </w:rPr>
        <w:t xml:space="preserve">, valamint </w:t>
      </w:r>
      <w:r>
        <w:rPr>
          <w:rFonts w:ascii="Arial" w:eastAsia="Calibri" w:hAnsi="Arial" w:cs="Arial"/>
          <w:lang w:eastAsia="en-US"/>
        </w:rPr>
        <w:t xml:space="preserve">az </w:t>
      </w:r>
      <w:r w:rsidRPr="006E2151">
        <w:rPr>
          <w:rFonts w:ascii="Arial" w:eastAsia="Calibri" w:hAnsi="Arial" w:cs="Arial"/>
          <w:lang w:eastAsia="en-US"/>
        </w:rPr>
        <w:t>arra épülő cselekvési terv</w:t>
      </w:r>
      <w:r>
        <w:rPr>
          <w:rFonts w:ascii="Arial" w:eastAsia="Calibri" w:hAnsi="Arial" w:cs="Arial"/>
          <w:lang w:eastAsia="en-US"/>
        </w:rPr>
        <w:t xml:space="preserve"> elkészítésének) </w:t>
      </w:r>
      <w:r w:rsidR="00650494">
        <w:rPr>
          <w:rFonts w:ascii="Arial" w:hAnsi="Arial" w:cs="Arial"/>
        </w:rPr>
        <w:t xml:space="preserve">határidejét, </w:t>
      </w:r>
      <w:r>
        <w:rPr>
          <w:rFonts w:ascii="Arial" w:hAnsi="Arial" w:cs="Arial"/>
        </w:rPr>
        <w:t>az elvégzendő feladat</w:t>
      </w:r>
      <w:r w:rsidR="00650494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komplexitása okán 2017. április 30-ra módosítani szükségszerű.</w:t>
      </w:r>
    </w:p>
    <w:p w14:paraId="2CC78A13" w14:textId="38C7A1CD" w:rsidR="001A17AE" w:rsidRPr="00562F93" w:rsidRDefault="001A17AE" w:rsidP="006E2151">
      <w:pPr>
        <w:spacing w:after="600" w:line="360" w:lineRule="auto"/>
        <w:jc w:val="both"/>
        <w:rPr>
          <w:rFonts w:ascii="Arial" w:hAnsi="Arial" w:cs="Arial"/>
        </w:rPr>
      </w:pPr>
      <w:r w:rsidRPr="00196124">
        <w:rPr>
          <w:rFonts w:ascii="Arial" w:hAnsi="Arial" w:cs="Arial"/>
        </w:rPr>
        <w:t>Kérem a Tisztelt Bizottságot</w:t>
      </w:r>
      <w:r w:rsidRPr="00562F93">
        <w:rPr>
          <w:rFonts w:ascii="Arial" w:hAnsi="Arial" w:cs="Arial"/>
        </w:rPr>
        <w:t>, hogy az előterjesztést megtárgyalni, és a határozati javaslato</w:t>
      </w:r>
      <w:r w:rsidR="00604EB4">
        <w:rPr>
          <w:rFonts w:ascii="Arial" w:hAnsi="Arial" w:cs="Arial"/>
        </w:rPr>
        <w:t>ka</w:t>
      </w:r>
      <w:r w:rsidRPr="00562F93">
        <w:rPr>
          <w:rFonts w:ascii="Arial" w:hAnsi="Arial" w:cs="Arial"/>
        </w:rPr>
        <w:t>t elfogadni szíveskedj</w:t>
      </w:r>
      <w:r w:rsidR="00B71C30">
        <w:rPr>
          <w:rFonts w:ascii="Arial" w:hAnsi="Arial" w:cs="Arial"/>
        </w:rPr>
        <w:t>ék</w:t>
      </w:r>
      <w:r w:rsidR="0071626B" w:rsidRPr="00562F93">
        <w:rPr>
          <w:rFonts w:ascii="Arial" w:hAnsi="Arial" w:cs="Arial"/>
        </w:rPr>
        <w:t>!</w:t>
      </w:r>
    </w:p>
    <w:p w14:paraId="7E08D6FC" w14:textId="0E69131A" w:rsidR="001A17AE" w:rsidRPr="00562F93" w:rsidRDefault="001A17AE" w:rsidP="000634DC">
      <w:pPr>
        <w:spacing w:after="600"/>
        <w:jc w:val="both"/>
        <w:rPr>
          <w:rFonts w:ascii="Arial" w:hAnsi="Arial" w:cs="Arial"/>
        </w:rPr>
      </w:pPr>
      <w:r w:rsidRPr="00562F93">
        <w:rPr>
          <w:rFonts w:ascii="Arial" w:hAnsi="Arial" w:cs="Arial"/>
        </w:rPr>
        <w:t>Szombathely, 201</w:t>
      </w:r>
      <w:r w:rsidR="00D76032">
        <w:rPr>
          <w:rFonts w:ascii="Arial" w:hAnsi="Arial" w:cs="Arial"/>
        </w:rPr>
        <w:t>6</w:t>
      </w:r>
      <w:r w:rsidRPr="00562F93">
        <w:rPr>
          <w:rFonts w:ascii="Arial" w:hAnsi="Arial" w:cs="Arial"/>
        </w:rPr>
        <w:t xml:space="preserve">. </w:t>
      </w:r>
      <w:r w:rsidR="00695C87">
        <w:rPr>
          <w:rFonts w:ascii="Arial" w:hAnsi="Arial" w:cs="Arial"/>
        </w:rPr>
        <w:t>december</w:t>
      </w:r>
      <w:r w:rsidR="000634DC">
        <w:rPr>
          <w:rFonts w:ascii="Arial" w:hAnsi="Arial" w:cs="Arial"/>
        </w:rPr>
        <w:t xml:space="preserve"> </w:t>
      </w:r>
      <w:r w:rsidR="00D76032">
        <w:rPr>
          <w:rFonts w:ascii="Arial" w:hAnsi="Arial" w:cs="Arial"/>
        </w:rPr>
        <w:t>„     ”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562F93" w:rsidRPr="00562F93" w14:paraId="2BD644C6" w14:textId="77777777" w:rsidTr="00221833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14:paraId="342C8AD1" w14:textId="58BB3235" w:rsidR="001A17AE" w:rsidRPr="00562F93" w:rsidRDefault="001A17AE" w:rsidP="00221833">
            <w:pPr>
              <w:jc w:val="center"/>
              <w:rPr>
                <w:rFonts w:ascii="Arial" w:hAnsi="Arial" w:cs="Arial"/>
              </w:rPr>
            </w:pPr>
          </w:p>
        </w:tc>
      </w:tr>
      <w:tr w:rsidR="00562F93" w:rsidRPr="00562F93" w14:paraId="20BBACE3" w14:textId="77777777" w:rsidTr="00221833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14:paraId="56193965" w14:textId="77777777" w:rsidR="001A17AE" w:rsidRPr="00562F93" w:rsidRDefault="001A17AE" w:rsidP="00221833">
            <w:pPr>
              <w:jc w:val="center"/>
              <w:rPr>
                <w:rFonts w:ascii="Arial" w:hAnsi="Arial" w:cs="Arial"/>
                <w:b/>
              </w:rPr>
            </w:pPr>
            <w:r w:rsidRPr="00562F93">
              <w:rPr>
                <w:rFonts w:ascii="Arial" w:hAnsi="Arial" w:cs="Arial"/>
                <w:b/>
              </w:rPr>
              <w:t>(: Koczka Tibor :)</w:t>
            </w:r>
          </w:p>
        </w:tc>
      </w:tr>
    </w:tbl>
    <w:p w14:paraId="5AE44818" w14:textId="77777777" w:rsidR="001A17AE" w:rsidRPr="00562F93" w:rsidRDefault="001A17AE" w:rsidP="001A17AE">
      <w:pPr>
        <w:rPr>
          <w:rFonts w:ascii="Arial" w:hAnsi="Arial" w:cs="Arial"/>
        </w:rPr>
      </w:pPr>
      <w:r w:rsidRPr="00562F93">
        <w:rPr>
          <w:rFonts w:ascii="Arial" w:hAnsi="Arial" w:cs="Arial"/>
        </w:rPr>
        <w:br w:type="page"/>
      </w:r>
    </w:p>
    <w:p w14:paraId="02AEB370" w14:textId="77777777" w:rsidR="001A17AE" w:rsidRPr="006E2151" w:rsidRDefault="001A17AE" w:rsidP="00F2470B">
      <w:pPr>
        <w:spacing w:after="120"/>
        <w:jc w:val="center"/>
        <w:rPr>
          <w:rFonts w:ascii="Arial" w:hAnsi="Arial" w:cs="Arial"/>
          <w:b/>
        </w:rPr>
      </w:pPr>
      <w:r w:rsidRPr="006E2151">
        <w:rPr>
          <w:rFonts w:ascii="Arial" w:hAnsi="Arial" w:cs="Arial"/>
          <w:b/>
        </w:rPr>
        <w:lastRenderedPageBreak/>
        <w:t>HATÁROZATI JAVASLAT</w:t>
      </w:r>
    </w:p>
    <w:p w14:paraId="032686B0" w14:textId="4B3BA905" w:rsidR="001A17AE" w:rsidRPr="006E2151" w:rsidRDefault="001A17AE" w:rsidP="00ED409A">
      <w:pPr>
        <w:spacing w:after="600"/>
        <w:jc w:val="center"/>
        <w:rPr>
          <w:rFonts w:ascii="Arial" w:hAnsi="Arial" w:cs="Arial"/>
          <w:b/>
        </w:rPr>
      </w:pPr>
      <w:r w:rsidRPr="006E2151">
        <w:rPr>
          <w:rFonts w:ascii="Arial" w:hAnsi="Arial" w:cs="Arial"/>
          <w:b/>
        </w:rPr>
        <w:t>…/201</w:t>
      </w:r>
      <w:r w:rsidR="00D76032" w:rsidRPr="006E2151">
        <w:rPr>
          <w:rFonts w:ascii="Arial" w:hAnsi="Arial" w:cs="Arial"/>
          <w:b/>
        </w:rPr>
        <w:t>6</w:t>
      </w:r>
      <w:r w:rsidRPr="006E2151">
        <w:rPr>
          <w:rFonts w:ascii="Arial" w:hAnsi="Arial" w:cs="Arial"/>
          <w:b/>
        </w:rPr>
        <w:t>. (</w:t>
      </w:r>
      <w:r w:rsidR="00695C87">
        <w:rPr>
          <w:rFonts w:ascii="Arial" w:hAnsi="Arial" w:cs="Arial"/>
          <w:b/>
        </w:rPr>
        <w:t>XII</w:t>
      </w:r>
      <w:r w:rsidRPr="006E2151">
        <w:rPr>
          <w:rFonts w:ascii="Arial" w:hAnsi="Arial" w:cs="Arial"/>
          <w:b/>
        </w:rPr>
        <w:t>.</w:t>
      </w:r>
      <w:r w:rsidR="00695C87">
        <w:rPr>
          <w:rFonts w:ascii="Arial" w:hAnsi="Arial" w:cs="Arial"/>
          <w:b/>
        </w:rPr>
        <w:t>14</w:t>
      </w:r>
      <w:r w:rsidRPr="006E2151">
        <w:rPr>
          <w:rFonts w:ascii="Arial" w:hAnsi="Arial" w:cs="Arial"/>
          <w:b/>
        </w:rPr>
        <w:t>.) OSz</w:t>
      </w:r>
      <w:r w:rsidR="00981EF5" w:rsidRPr="006E2151">
        <w:rPr>
          <w:rFonts w:ascii="Arial" w:hAnsi="Arial" w:cs="Arial"/>
          <w:b/>
        </w:rPr>
        <w:t>B</w:t>
      </w:r>
      <w:r w:rsidR="007152B5" w:rsidRPr="006E2151">
        <w:rPr>
          <w:rFonts w:ascii="Arial" w:hAnsi="Arial" w:cs="Arial"/>
          <w:b/>
        </w:rPr>
        <w:t>.</w:t>
      </w:r>
      <w:r w:rsidRPr="006E2151">
        <w:rPr>
          <w:rFonts w:ascii="Arial" w:hAnsi="Arial" w:cs="Arial"/>
          <w:b/>
        </w:rPr>
        <w:t xml:space="preserve"> sz</w:t>
      </w:r>
      <w:r w:rsidR="00981EF5" w:rsidRPr="006E2151">
        <w:rPr>
          <w:rFonts w:ascii="Arial" w:hAnsi="Arial" w:cs="Arial"/>
          <w:b/>
        </w:rPr>
        <w:t>ámú</w:t>
      </w:r>
      <w:r w:rsidRPr="006E2151">
        <w:rPr>
          <w:rFonts w:ascii="Arial" w:hAnsi="Arial" w:cs="Arial"/>
          <w:b/>
        </w:rPr>
        <w:t xml:space="preserve"> határozat</w:t>
      </w:r>
    </w:p>
    <w:p w14:paraId="7809CDDA" w14:textId="19E785F0" w:rsidR="001A17AE" w:rsidRPr="006E2151" w:rsidRDefault="001A17AE" w:rsidP="00ED409A">
      <w:pPr>
        <w:spacing w:after="240" w:line="360" w:lineRule="auto"/>
        <w:jc w:val="both"/>
        <w:rPr>
          <w:rFonts w:ascii="Arial" w:hAnsi="Arial" w:cs="Arial"/>
        </w:rPr>
      </w:pPr>
      <w:r w:rsidRPr="006E2151">
        <w:rPr>
          <w:rFonts w:ascii="Arial" w:hAnsi="Arial" w:cs="Arial"/>
        </w:rPr>
        <w:t xml:space="preserve">Szombathely Megyei Jogú Város Közgyűlésének Oktatási és Szociális Bizottsága </w:t>
      </w:r>
      <w:r w:rsidR="00BD4D64" w:rsidRPr="006E2151">
        <w:rPr>
          <w:rFonts w:ascii="Arial" w:hAnsi="Arial" w:cs="Arial"/>
        </w:rPr>
        <w:t xml:space="preserve">a </w:t>
      </w:r>
      <w:r w:rsidR="0017640B" w:rsidRPr="006E2151">
        <w:rPr>
          <w:rFonts w:ascii="Arial" w:hAnsi="Arial" w:cs="Arial"/>
        </w:rPr>
        <w:t>„</w:t>
      </w:r>
      <w:r w:rsidR="00695C87" w:rsidRPr="00695C87">
        <w:rPr>
          <w:rFonts w:ascii="Arial" w:hAnsi="Arial" w:cs="Arial"/>
        </w:rPr>
        <w:t>Javaslat Szombathely Megyei Jogú Város ifjúsági koncepciójának és az arra épülő cselekvési tervnek a kidolgozása érdekében elvégzett szakmai munka elfogadására, a további teendők összehangolására</w:t>
      </w:r>
      <w:r w:rsidR="0017640B" w:rsidRPr="00695C87">
        <w:rPr>
          <w:rFonts w:ascii="Arial" w:hAnsi="Arial" w:cs="Arial"/>
        </w:rPr>
        <w:t>”</w:t>
      </w:r>
      <w:r w:rsidR="00DD0E8D" w:rsidRPr="00695C87">
        <w:rPr>
          <w:rFonts w:ascii="Arial" w:hAnsi="Arial" w:cs="Arial"/>
        </w:rPr>
        <w:t xml:space="preserve"> </w:t>
      </w:r>
      <w:r w:rsidRPr="00695C87">
        <w:rPr>
          <w:rFonts w:ascii="Arial" w:hAnsi="Arial" w:cs="Arial"/>
        </w:rPr>
        <w:t>című</w:t>
      </w:r>
      <w:r w:rsidRPr="006E2151">
        <w:rPr>
          <w:rFonts w:ascii="Arial" w:hAnsi="Arial" w:cs="Arial"/>
        </w:rPr>
        <w:t xml:space="preserve"> előterjesztést m</w:t>
      </w:r>
      <w:r w:rsidR="00BD4D64" w:rsidRPr="006E2151">
        <w:rPr>
          <w:rFonts w:ascii="Arial" w:hAnsi="Arial" w:cs="Arial"/>
        </w:rPr>
        <w:t>egtárgyalta</w:t>
      </w:r>
      <w:r w:rsidR="00AF7734" w:rsidRPr="006E2151">
        <w:rPr>
          <w:rFonts w:ascii="Arial" w:hAnsi="Arial" w:cs="Arial"/>
        </w:rPr>
        <w:t xml:space="preserve"> és</w:t>
      </w:r>
      <w:r w:rsidR="0000285D" w:rsidRPr="006E2151">
        <w:rPr>
          <w:rFonts w:ascii="Arial" w:hAnsi="Arial" w:cs="Arial"/>
        </w:rPr>
        <w:t xml:space="preserve"> az alábbi határozatokat hozta:</w:t>
      </w:r>
    </w:p>
    <w:p w14:paraId="1023127C" w14:textId="15894D99" w:rsidR="0088571C" w:rsidRPr="006E2151" w:rsidRDefault="00C51B4F" w:rsidP="00ED409A">
      <w:pPr>
        <w:pStyle w:val="Listaszerbekezds"/>
        <w:numPr>
          <w:ilvl w:val="0"/>
          <w:numId w:val="3"/>
        </w:numPr>
        <w:spacing w:after="120" w:line="360" w:lineRule="auto"/>
        <w:ind w:left="568" w:hanging="284"/>
        <w:contextualSpacing w:val="0"/>
        <w:jc w:val="both"/>
        <w:rPr>
          <w:rFonts w:ascii="Arial" w:eastAsia="Calibri" w:hAnsi="Arial" w:cs="Arial"/>
          <w:lang w:eastAsia="en-US"/>
        </w:rPr>
      </w:pPr>
      <w:r w:rsidRPr="006E2151">
        <w:rPr>
          <w:rFonts w:ascii="Arial" w:hAnsi="Arial" w:cs="Arial"/>
        </w:rPr>
        <w:t xml:space="preserve">A Bizottság </w:t>
      </w:r>
      <w:r w:rsidR="00424386" w:rsidRPr="006E2151">
        <w:rPr>
          <w:rFonts w:ascii="Arial" w:hAnsi="Arial" w:cs="Arial"/>
        </w:rPr>
        <w:t xml:space="preserve">megismerte és elfogadta a </w:t>
      </w:r>
      <w:r w:rsidR="00FD44FD" w:rsidRPr="006E2151">
        <w:rPr>
          <w:rFonts w:ascii="Arial" w:hAnsi="Arial" w:cs="Arial"/>
        </w:rPr>
        <w:t>közreműködő szakértő</w:t>
      </w:r>
      <w:r w:rsidR="00424386" w:rsidRPr="006E2151">
        <w:rPr>
          <w:rFonts w:ascii="Arial" w:hAnsi="Arial" w:cs="Arial"/>
        </w:rPr>
        <w:t xml:space="preserve">k által </w:t>
      </w:r>
      <w:r w:rsidR="0088571C" w:rsidRPr="006E2151">
        <w:rPr>
          <w:rFonts w:ascii="Arial" w:hAnsi="Arial" w:cs="Arial"/>
        </w:rPr>
        <w:t xml:space="preserve">elkészített </w:t>
      </w:r>
      <w:r w:rsidR="00B321D3">
        <w:rPr>
          <w:rFonts w:ascii="Arial" w:hAnsi="Arial" w:cs="Arial"/>
        </w:rPr>
        <w:t>kutatási összefoglalót</w:t>
      </w:r>
      <w:r w:rsidR="0088571C" w:rsidRPr="006E2151">
        <w:rPr>
          <w:rFonts w:ascii="Arial" w:hAnsi="Arial" w:cs="Arial"/>
        </w:rPr>
        <w:t>.</w:t>
      </w:r>
    </w:p>
    <w:p w14:paraId="62A9C1C4" w14:textId="16ECCBE7" w:rsidR="008C25DD" w:rsidRPr="006E2151" w:rsidRDefault="00A74557" w:rsidP="00ED409A">
      <w:pPr>
        <w:pStyle w:val="Listaszerbekezds"/>
        <w:numPr>
          <w:ilvl w:val="0"/>
          <w:numId w:val="3"/>
        </w:numPr>
        <w:spacing w:after="120" w:line="360" w:lineRule="auto"/>
        <w:ind w:left="568" w:hanging="284"/>
        <w:contextualSpacing w:val="0"/>
        <w:jc w:val="both"/>
        <w:rPr>
          <w:rFonts w:ascii="Arial" w:eastAsia="Calibri" w:hAnsi="Arial" w:cs="Arial"/>
          <w:lang w:eastAsia="en-US"/>
        </w:rPr>
      </w:pPr>
      <w:r w:rsidRPr="006E2151">
        <w:rPr>
          <w:rFonts w:ascii="Arial" w:eastAsia="Calibri" w:hAnsi="Arial" w:cs="Arial"/>
          <w:lang w:eastAsia="en-US"/>
        </w:rPr>
        <w:t xml:space="preserve">A Bizottság a </w:t>
      </w:r>
      <w:r w:rsidR="00B321D3">
        <w:rPr>
          <w:rFonts w:ascii="Arial" w:eastAsia="Calibri" w:hAnsi="Arial" w:cs="Arial"/>
          <w:lang w:eastAsia="en-US"/>
        </w:rPr>
        <w:t>166</w:t>
      </w:r>
      <w:r w:rsidRPr="006E2151">
        <w:rPr>
          <w:rFonts w:ascii="Arial" w:eastAsia="Calibri" w:hAnsi="Arial" w:cs="Arial"/>
          <w:lang w:eastAsia="en-US"/>
        </w:rPr>
        <w:t>/201</w:t>
      </w:r>
      <w:r w:rsidR="00B321D3">
        <w:rPr>
          <w:rFonts w:ascii="Arial" w:eastAsia="Calibri" w:hAnsi="Arial" w:cs="Arial"/>
          <w:lang w:eastAsia="en-US"/>
        </w:rPr>
        <w:t>6</w:t>
      </w:r>
      <w:r w:rsidRPr="006E2151">
        <w:rPr>
          <w:rFonts w:ascii="Arial" w:eastAsia="Calibri" w:hAnsi="Arial" w:cs="Arial"/>
          <w:lang w:eastAsia="en-US"/>
        </w:rPr>
        <w:t>. (VI.</w:t>
      </w:r>
      <w:r w:rsidR="00B321D3">
        <w:rPr>
          <w:rFonts w:ascii="Arial" w:eastAsia="Calibri" w:hAnsi="Arial" w:cs="Arial"/>
          <w:lang w:eastAsia="en-US"/>
        </w:rPr>
        <w:t>08</w:t>
      </w:r>
      <w:r w:rsidRPr="006E2151">
        <w:rPr>
          <w:rFonts w:ascii="Arial" w:eastAsia="Calibri" w:hAnsi="Arial" w:cs="Arial"/>
          <w:lang w:eastAsia="en-US"/>
        </w:rPr>
        <w:t xml:space="preserve">.) OSzB. számú határozat </w:t>
      </w:r>
      <w:r w:rsidR="00B321D3">
        <w:rPr>
          <w:rFonts w:ascii="Arial" w:eastAsia="Calibri" w:hAnsi="Arial" w:cs="Arial"/>
          <w:lang w:eastAsia="en-US"/>
        </w:rPr>
        <w:t xml:space="preserve">4. </w:t>
      </w:r>
      <w:r w:rsidRPr="006E2151">
        <w:rPr>
          <w:rFonts w:ascii="Arial" w:eastAsia="Calibri" w:hAnsi="Arial" w:cs="Arial"/>
          <w:lang w:eastAsia="en-US"/>
        </w:rPr>
        <w:t>pontj</w:t>
      </w:r>
      <w:r w:rsidR="00B321D3">
        <w:rPr>
          <w:rFonts w:ascii="Arial" w:eastAsia="Calibri" w:hAnsi="Arial" w:cs="Arial"/>
          <w:lang w:eastAsia="en-US"/>
        </w:rPr>
        <w:t>á</w:t>
      </w:r>
      <w:r w:rsidRPr="006E2151">
        <w:rPr>
          <w:rFonts w:ascii="Arial" w:eastAsia="Calibri" w:hAnsi="Arial" w:cs="Arial"/>
          <w:lang w:eastAsia="en-US"/>
        </w:rPr>
        <w:t>t visszavonja.</w:t>
      </w:r>
    </w:p>
    <w:p w14:paraId="1F7A1066" w14:textId="50FD7867" w:rsidR="00822052" w:rsidRPr="00822052" w:rsidRDefault="0088571C" w:rsidP="0053777D">
      <w:pPr>
        <w:pStyle w:val="Listaszerbekezds"/>
        <w:numPr>
          <w:ilvl w:val="0"/>
          <w:numId w:val="3"/>
        </w:numPr>
        <w:spacing w:after="120" w:line="360" w:lineRule="auto"/>
        <w:ind w:left="568" w:hanging="284"/>
        <w:contextualSpacing w:val="0"/>
        <w:jc w:val="both"/>
        <w:rPr>
          <w:rFonts w:ascii="Arial" w:hAnsi="Arial" w:cs="Arial"/>
        </w:rPr>
      </w:pPr>
      <w:r w:rsidRPr="00822052">
        <w:rPr>
          <w:rFonts w:ascii="Arial" w:hAnsi="Arial" w:cs="Arial"/>
        </w:rPr>
        <w:t>A Bizottság felkéri</w:t>
      </w:r>
      <w:r w:rsidRPr="00822052">
        <w:rPr>
          <w:rFonts w:ascii="Arial" w:eastAsia="Calibri" w:hAnsi="Arial" w:cs="Arial"/>
          <w:lang w:eastAsia="en-US"/>
        </w:rPr>
        <w:t xml:space="preserve"> Szombathely Megyei Jogú Város Polgármesteri Hivatala Egészségügyi és Közszolgálati Osztályát</w:t>
      </w:r>
      <w:r w:rsidR="00822052" w:rsidRPr="00822052">
        <w:rPr>
          <w:rFonts w:ascii="Arial" w:eastAsia="Calibri" w:hAnsi="Arial" w:cs="Arial"/>
          <w:lang w:eastAsia="en-US"/>
        </w:rPr>
        <w:t xml:space="preserve">, hogy </w:t>
      </w:r>
      <w:r w:rsidR="00650494">
        <w:rPr>
          <w:rFonts w:ascii="Arial" w:eastAsia="Calibri" w:hAnsi="Arial" w:cs="Arial"/>
          <w:lang w:eastAsia="en-US"/>
        </w:rPr>
        <w:t xml:space="preserve">az </w:t>
      </w:r>
      <w:r w:rsidR="00650494" w:rsidRPr="006E2151">
        <w:rPr>
          <w:rFonts w:ascii="Arial" w:eastAsia="Calibri" w:hAnsi="Arial" w:cs="Arial"/>
          <w:lang w:eastAsia="en-US"/>
        </w:rPr>
        <w:t>ifjúsági területen tevékenységet folytató szervezetek szakembereivel</w:t>
      </w:r>
      <w:r w:rsidR="00650494" w:rsidRPr="00822052">
        <w:rPr>
          <w:rFonts w:ascii="Arial" w:eastAsia="Calibri" w:hAnsi="Arial" w:cs="Arial"/>
          <w:lang w:eastAsia="en-US"/>
        </w:rPr>
        <w:t xml:space="preserve"> </w:t>
      </w:r>
      <w:r w:rsidR="00650494">
        <w:rPr>
          <w:rFonts w:ascii="Arial" w:eastAsia="Calibri" w:hAnsi="Arial" w:cs="Arial"/>
          <w:lang w:eastAsia="en-US"/>
        </w:rPr>
        <w:t xml:space="preserve">és </w:t>
      </w:r>
      <w:r w:rsidR="00822052" w:rsidRPr="00822052">
        <w:rPr>
          <w:rFonts w:ascii="Arial" w:eastAsia="Calibri" w:hAnsi="Arial" w:cs="Arial"/>
          <w:lang w:eastAsia="en-US"/>
        </w:rPr>
        <w:t xml:space="preserve">közreműködő szakértőkkel, egy munkacsoport szervezeti keretén belül alkossa meg Szombathely Megyei Jogú Város </w:t>
      </w:r>
      <w:r w:rsidR="00404DA2">
        <w:rPr>
          <w:rFonts w:ascii="Arial" w:eastAsia="Calibri" w:hAnsi="Arial" w:cs="Arial"/>
          <w:lang w:eastAsia="en-US"/>
        </w:rPr>
        <w:t>i</w:t>
      </w:r>
      <w:r w:rsidR="00822052" w:rsidRPr="00822052">
        <w:rPr>
          <w:rFonts w:ascii="Arial" w:eastAsia="Calibri" w:hAnsi="Arial" w:cs="Arial"/>
          <w:lang w:eastAsia="en-US"/>
        </w:rPr>
        <w:t xml:space="preserve">fjúsági </w:t>
      </w:r>
      <w:r w:rsidR="00404DA2">
        <w:rPr>
          <w:rFonts w:ascii="Arial" w:eastAsia="Calibri" w:hAnsi="Arial" w:cs="Arial"/>
          <w:lang w:eastAsia="en-US"/>
        </w:rPr>
        <w:t>k</w:t>
      </w:r>
      <w:r w:rsidR="00822052" w:rsidRPr="00822052">
        <w:rPr>
          <w:rFonts w:ascii="Arial" w:eastAsia="Calibri" w:hAnsi="Arial" w:cs="Arial"/>
          <w:lang w:eastAsia="en-US"/>
        </w:rPr>
        <w:t>oncepcióját</w:t>
      </w:r>
      <w:r w:rsidR="00650494">
        <w:rPr>
          <w:rFonts w:ascii="Arial" w:eastAsia="Calibri" w:hAnsi="Arial" w:cs="Arial"/>
          <w:lang w:eastAsia="en-US"/>
        </w:rPr>
        <w:t xml:space="preserve"> és az arra épülő cselekvési tervet.</w:t>
      </w:r>
    </w:p>
    <w:p w14:paraId="3146E801" w14:textId="370C5088" w:rsidR="00204D85" w:rsidRPr="00533221" w:rsidRDefault="00AF4431" w:rsidP="00ED409A">
      <w:pPr>
        <w:pStyle w:val="Listaszerbekezds"/>
        <w:numPr>
          <w:ilvl w:val="0"/>
          <w:numId w:val="3"/>
        </w:numPr>
        <w:spacing w:after="120" w:line="360" w:lineRule="auto"/>
        <w:ind w:left="568" w:hanging="284"/>
        <w:contextualSpacing w:val="0"/>
        <w:jc w:val="both"/>
        <w:rPr>
          <w:rFonts w:ascii="Arial" w:hAnsi="Arial" w:cs="Arial"/>
        </w:rPr>
      </w:pPr>
      <w:r w:rsidRPr="00533221">
        <w:rPr>
          <w:rFonts w:ascii="Arial" w:eastAsia="Calibri" w:hAnsi="Arial" w:cs="Arial"/>
          <w:lang w:eastAsia="en-US"/>
        </w:rPr>
        <w:t xml:space="preserve">A </w:t>
      </w:r>
      <w:r w:rsidRPr="00533221">
        <w:rPr>
          <w:rFonts w:ascii="Arial" w:hAnsi="Arial" w:cs="Arial"/>
        </w:rPr>
        <w:t xml:space="preserve">Bizottság Szombathely Megyei Jogú Város ifjúsági koncepciójának és az arra épülő cselekvési tervnek a kidolgozása érdekében elvégzendő szakmai munka költségeit </w:t>
      </w:r>
      <w:r w:rsidR="002E3524" w:rsidRPr="00533221">
        <w:rPr>
          <w:rFonts w:ascii="Arial" w:hAnsi="Arial" w:cs="Arial"/>
        </w:rPr>
        <w:t>Szombathely Megyei Jogú Város Önkormányzatának Szervezeti és Működési Szabályzatáról szóló 34/2014. (XI.3) önkormányzati rendelet 52. § (2) bekezdés 1. pontja alapján Szombathely Megyei Jogú Város Önkormányzata Közgyűlésének az önkormányzat 2016. évi költségvetéséről szóló 5/2016. (III.1.) önkormányzati rendelete Oktatási ágazat kiadásai „Oktatási, szociális és ifjúság</w:t>
      </w:r>
      <w:r w:rsidR="00533221">
        <w:rPr>
          <w:rFonts w:ascii="Arial" w:hAnsi="Arial" w:cs="Arial"/>
        </w:rPr>
        <w:t>i kiadások - tartalék” tételsorán 2016. évben maradványként jelentkező összeg</w:t>
      </w:r>
      <w:r w:rsidR="002E3524" w:rsidRPr="00533221">
        <w:rPr>
          <w:rFonts w:ascii="Arial" w:hAnsi="Arial" w:cs="Arial"/>
        </w:rPr>
        <w:t xml:space="preserve"> terhére</w:t>
      </w:r>
      <w:r w:rsidRPr="00533221">
        <w:rPr>
          <w:rFonts w:ascii="Arial" w:hAnsi="Arial" w:cs="Arial"/>
        </w:rPr>
        <w:t xml:space="preserve"> biztosítja.</w:t>
      </w:r>
    </w:p>
    <w:p w14:paraId="2B2B12B6" w14:textId="77777777" w:rsidR="001A17AE" w:rsidRPr="006E2151" w:rsidRDefault="001A17AE" w:rsidP="0017640B">
      <w:pPr>
        <w:spacing w:line="360" w:lineRule="auto"/>
        <w:rPr>
          <w:rFonts w:ascii="Arial" w:hAnsi="Arial" w:cs="Arial"/>
        </w:rPr>
      </w:pPr>
      <w:r w:rsidRPr="006E2151">
        <w:rPr>
          <w:rFonts w:ascii="Arial" w:hAnsi="Arial" w:cs="Arial"/>
          <w:b/>
        </w:rPr>
        <w:t>Felelősök:</w:t>
      </w:r>
      <w:r w:rsidRPr="006E2151">
        <w:rPr>
          <w:rFonts w:ascii="Arial" w:hAnsi="Arial" w:cs="Arial"/>
        </w:rPr>
        <w:tab/>
        <w:t>Rettegi Attila, az Oktatási és Szociális Bizottság elnöke</w:t>
      </w:r>
    </w:p>
    <w:p w14:paraId="2E799F51" w14:textId="77777777" w:rsidR="001A17AE" w:rsidRPr="006E2151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6E2151">
        <w:rPr>
          <w:rFonts w:ascii="Arial" w:hAnsi="Arial" w:cs="Arial"/>
        </w:rPr>
        <w:t>(A végrehajtás előkészítéséért:</w:t>
      </w:r>
    </w:p>
    <w:p w14:paraId="0AE1C00B" w14:textId="77777777" w:rsidR="001A17AE" w:rsidRPr="006E2151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6E2151">
        <w:rPr>
          <w:rFonts w:ascii="Arial" w:hAnsi="Arial" w:cs="Arial"/>
        </w:rPr>
        <w:t>Dr. Bencsics Enikő, az Egészségügyi és Közszolgálati Osztály vezetője</w:t>
      </w:r>
    </w:p>
    <w:p w14:paraId="119122C4" w14:textId="77777777" w:rsidR="001A17AE" w:rsidRPr="006E2151" w:rsidRDefault="001A17AE" w:rsidP="001A17AE">
      <w:pPr>
        <w:spacing w:after="120" w:line="360" w:lineRule="auto"/>
        <w:ind w:left="1418"/>
        <w:rPr>
          <w:rFonts w:ascii="Arial" w:hAnsi="Arial" w:cs="Arial"/>
        </w:rPr>
      </w:pPr>
      <w:r w:rsidRPr="006E2151">
        <w:rPr>
          <w:rFonts w:ascii="Arial" w:hAnsi="Arial" w:cs="Arial"/>
        </w:rPr>
        <w:t>Stéger Gábor, a Közgazdasági és Adóosztály vezetője)</w:t>
      </w:r>
    </w:p>
    <w:p w14:paraId="16E40FD4" w14:textId="4955C96F" w:rsidR="008D232C" w:rsidRPr="006E2151" w:rsidRDefault="001A17AE" w:rsidP="0049224C">
      <w:pPr>
        <w:spacing w:line="360" w:lineRule="auto"/>
        <w:rPr>
          <w:rFonts w:ascii="Arial" w:hAnsi="Arial" w:cs="Arial"/>
        </w:rPr>
      </w:pPr>
      <w:r w:rsidRPr="006E2151">
        <w:rPr>
          <w:rFonts w:ascii="Arial" w:hAnsi="Arial" w:cs="Arial"/>
          <w:b/>
        </w:rPr>
        <w:t>Határidő:</w:t>
      </w:r>
      <w:r w:rsidRPr="006E2151">
        <w:rPr>
          <w:rFonts w:ascii="Arial" w:hAnsi="Arial" w:cs="Arial"/>
        </w:rPr>
        <w:tab/>
      </w:r>
      <w:r w:rsidR="008D232C" w:rsidRPr="006E2151">
        <w:rPr>
          <w:rFonts w:ascii="Arial" w:hAnsi="Arial" w:cs="Arial"/>
        </w:rPr>
        <w:t xml:space="preserve">A határozat </w:t>
      </w:r>
      <w:r w:rsidR="00A74557" w:rsidRPr="006E2151">
        <w:rPr>
          <w:rFonts w:ascii="Arial" w:hAnsi="Arial" w:cs="Arial"/>
        </w:rPr>
        <w:t>1-</w:t>
      </w:r>
      <w:r w:rsidR="008D232C" w:rsidRPr="006E2151">
        <w:rPr>
          <w:rFonts w:ascii="Arial" w:hAnsi="Arial" w:cs="Arial"/>
        </w:rPr>
        <w:t xml:space="preserve">2. pontja vonatkozásában: </w:t>
      </w:r>
      <w:r w:rsidR="00A74557" w:rsidRPr="006E2151">
        <w:rPr>
          <w:rFonts w:ascii="Arial" w:hAnsi="Arial" w:cs="Arial"/>
        </w:rPr>
        <w:t>azonnal</w:t>
      </w:r>
    </w:p>
    <w:p w14:paraId="4F092EF7" w14:textId="1000A485" w:rsidR="00A74557" w:rsidRPr="006E2151" w:rsidRDefault="00A74557" w:rsidP="0049224C">
      <w:pPr>
        <w:spacing w:line="360" w:lineRule="auto"/>
        <w:rPr>
          <w:rFonts w:ascii="Arial" w:hAnsi="Arial" w:cs="Arial"/>
        </w:rPr>
      </w:pPr>
      <w:r w:rsidRPr="006E2151">
        <w:rPr>
          <w:rFonts w:ascii="Arial" w:hAnsi="Arial" w:cs="Arial"/>
        </w:rPr>
        <w:tab/>
      </w:r>
      <w:r w:rsidRPr="006E2151">
        <w:rPr>
          <w:rFonts w:ascii="Arial" w:hAnsi="Arial" w:cs="Arial"/>
        </w:rPr>
        <w:tab/>
        <w:t xml:space="preserve">A határozat 3. pontja </w:t>
      </w:r>
      <w:r w:rsidRPr="00533221">
        <w:rPr>
          <w:rFonts w:ascii="Arial" w:hAnsi="Arial" w:cs="Arial"/>
        </w:rPr>
        <w:t>vonatkozásában: 201</w:t>
      </w:r>
      <w:r w:rsidR="00822052" w:rsidRPr="00533221">
        <w:rPr>
          <w:rFonts w:ascii="Arial" w:hAnsi="Arial" w:cs="Arial"/>
        </w:rPr>
        <w:t>7</w:t>
      </w:r>
      <w:r w:rsidRPr="00533221">
        <w:rPr>
          <w:rFonts w:ascii="Arial" w:hAnsi="Arial" w:cs="Arial"/>
        </w:rPr>
        <w:t xml:space="preserve">. </w:t>
      </w:r>
      <w:r w:rsidR="00822052" w:rsidRPr="00533221">
        <w:rPr>
          <w:rFonts w:ascii="Arial" w:hAnsi="Arial" w:cs="Arial"/>
        </w:rPr>
        <w:t>április 30.</w:t>
      </w:r>
    </w:p>
    <w:p w14:paraId="1E40BB06" w14:textId="5F1983A0" w:rsidR="008D232C" w:rsidRPr="006E2151" w:rsidRDefault="00A74557" w:rsidP="0049224C">
      <w:pPr>
        <w:spacing w:line="360" w:lineRule="auto"/>
        <w:rPr>
          <w:rFonts w:ascii="Arial" w:hAnsi="Arial" w:cs="Arial"/>
        </w:rPr>
      </w:pPr>
      <w:r w:rsidRPr="006E2151">
        <w:rPr>
          <w:rFonts w:ascii="Arial" w:hAnsi="Arial" w:cs="Arial"/>
        </w:rPr>
        <w:tab/>
      </w:r>
      <w:r w:rsidRPr="006E2151">
        <w:rPr>
          <w:rFonts w:ascii="Arial" w:hAnsi="Arial" w:cs="Arial"/>
        </w:rPr>
        <w:tab/>
      </w:r>
      <w:r w:rsidR="008D232C" w:rsidRPr="006E2151">
        <w:rPr>
          <w:rFonts w:ascii="Arial" w:hAnsi="Arial" w:cs="Arial"/>
        </w:rPr>
        <w:t xml:space="preserve">A határozat </w:t>
      </w:r>
      <w:r w:rsidR="00822052">
        <w:rPr>
          <w:rFonts w:ascii="Arial" w:hAnsi="Arial" w:cs="Arial"/>
        </w:rPr>
        <w:t>4</w:t>
      </w:r>
      <w:r w:rsidR="008D232C" w:rsidRPr="006E2151">
        <w:rPr>
          <w:rFonts w:ascii="Arial" w:hAnsi="Arial" w:cs="Arial"/>
        </w:rPr>
        <w:t>. pontj</w:t>
      </w:r>
      <w:r w:rsidR="0088571C" w:rsidRPr="006E2151">
        <w:rPr>
          <w:rFonts w:ascii="Arial" w:hAnsi="Arial" w:cs="Arial"/>
        </w:rPr>
        <w:t xml:space="preserve">a vonatkozásában: </w:t>
      </w:r>
      <w:r w:rsidRPr="006E2151">
        <w:rPr>
          <w:rFonts w:ascii="Arial" w:hAnsi="Arial" w:cs="Arial"/>
        </w:rPr>
        <w:t>folyamatos</w:t>
      </w:r>
    </w:p>
    <w:sectPr w:rsidR="008D232C" w:rsidRPr="006E2151" w:rsidSect="004467C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55A02" w14:textId="77777777" w:rsidR="00794048" w:rsidRDefault="00794048">
      <w:r>
        <w:separator/>
      </w:r>
    </w:p>
  </w:endnote>
  <w:endnote w:type="continuationSeparator" w:id="0">
    <w:p w14:paraId="7F9C1A42" w14:textId="77777777" w:rsidR="00794048" w:rsidRDefault="0079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90E4A" w14:textId="77777777" w:rsidR="005F19FE" w:rsidRPr="0034130E" w:rsidRDefault="001A17A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AE2AAB" wp14:editId="2B60D8A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216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9129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9129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50DCB" w14:textId="77777777" w:rsidR="00356256" w:rsidRPr="00356256" w:rsidRDefault="001A17A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1" wp14:anchorId="0D36912E" wp14:editId="73EB6C06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EDA52" w14:textId="082B6085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D76032">
      <w:rPr>
        <w:rFonts w:ascii="Arial" w:hAnsi="Arial" w:cs="Arial"/>
        <w:sz w:val="20"/>
        <w:szCs w:val="20"/>
      </w:rPr>
      <w:t>220</w:t>
    </w:r>
  </w:p>
  <w:p w14:paraId="3FEA50C2" w14:textId="0832D5A8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</w:t>
    </w:r>
    <w:r w:rsidR="00D76032">
      <w:rPr>
        <w:rFonts w:ascii="Arial" w:hAnsi="Arial" w:cs="Arial"/>
        <w:sz w:val="20"/>
        <w:szCs w:val="20"/>
      </w:rPr>
      <w:t>250</w:t>
    </w:r>
  </w:p>
  <w:p w14:paraId="1B28FB92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676FF" w14:textId="77777777" w:rsidR="00794048" w:rsidRDefault="00794048">
      <w:r>
        <w:separator/>
      </w:r>
    </w:p>
  </w:footnote>
  <w:footnote w:type="continuationSeparator" w:id="0">
    <w:p w14:paraId="5C098AC3" w14:textId="77777777" w:rsidR="00794048" w:rsidRDefault="00794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2F0BF" w14:textId="5A92E16E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1A17AE">
      <w:rPr>
        <w:noProof/>
        <w:sz w:val="20"/>
      </w:rPr>
      <w:drawing>
        <wp:inline distT="0" distB="0" distL="0" distR="0" wp14:anchorId="387F8020" wp14:editId="3D6557F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AAB85C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406F8DB2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129BAB33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328"/>
    <w:multiLevelType w:val="hybridMultilevel"/>
    <w:tmpl w:val="CF269F38"/>
    <w:lvl w:ilvl="0" w:tplc="57A4A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8D7"/>
    <w:multiLevelType w:val="hybridMultilevel"/>
    <w:tmpl w:val="5400E8E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AD2A39"/>
    <w:multiLevelType w:val="hybridMultilevel"/>
    <w:tmpl w:val="70F4BC62"/>
    <w:lvl w:ilvl="0" w:tplc="C43CB94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5E94"/>
    <w:multiLevelType w:val="hybridMultilevel"/>
    <w:tmpl w:val="32A2DBA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EE50D2"/>
    <w:multiLevelType w:val="hybridMultilevel"/>
    <w:tmpl w:val="79900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C17D4"/>
    <w:multiLevelType w:val="hybridMultilevel"/>
    <w:tmpl w:val="7BDE62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66E3"/>
    <w:multiLevelType w:val="hybridMultilevel"/>
    <w:tmpl w:val="ACBE98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3E4517"/>
    <w:multiLevelType w:val="hybridMultilevel"/>
    <w:tmpl w:val="9F400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A7150"/>
    <w:multiLevelType w:val="hybridMultilevel"/>
    <w:tmpl w:val="9ECA1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C5262"/>
    <w:multiLevelType w:val="hybridMultilevel"/>
    <w:tmpl w:val="6658C4B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A3C39"/>
    <w:multiLevelType w:val="hybridMultilevel"/>
    <w:tmpl w:val="08D08B10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6264AA"/>
    <w:multiLevelType w:val="hybridMultilevel"/>
    <w:tmpl w:val="23A25A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35D56"/>
    <w:multiLevelType w:val="hybridMultilevel"/>
    <w:tmpl w:val="D688D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3"/>
  </w:num>
  <w:num w:numId="5">
    <w:abstractNumId w:val="14"/>
  </w:num>
  <w:num w:numId="6">
    <w:abstractNumId w:val="7"/>
  </w:num>
  <w:num w:numId="7">
    <w:abstractNumId w:val="13"/>
  </w:num>
  <w:num w:numId="8">
    <w:abstractNumId w:val="4"/>
  </w:num>
  <w:num w:numId="9">
    <w:abstractNumId w:val="12"/>
  </w:num>
  <w:num w:numId="10">
    <w:abstractNumId w:val="10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AE"/>
    <w:rsid w:val="0000285D"/>
    <w:rsid w:val="00017717"/>
    <w:rsid w:val="0004327B"/>
    <w:rsid w:val="000435C3"/>
    <w:rsid w:val="000576F3"/>
    <w:rsid w:val="000634DC"/>
    <w:rsid w:val="00071A31"/>
    <w:rsid w:val="00096B9B"/>
    <w:rsid w:val="000B49D9"/>
    <w:rsid w:val="000D5554"/>
    <w:rsid w:val="000F056E"/>
    <w:rsid w:val="000F4D50"/>
    <w:rsid w:val="000F6A9D"/>
    <w:rsid w:val="00102324"/>
    <w:rsid w:val="00132161"/>
    <w:rsid w:val="00132F8F"/>
    <w:rsid w:val="00134AAD"/>
    <w:rsid w:val="00137337"/>
    <w:rsid w:val="00154B95"/>
    <w:rsid w:val="0017640B"/>
    <w:rsid w:val="001861A8"/>
    <w:rsid w:val="00192021"/>
    <w:rsid w:val="00196124"/>
    <w:rsid w:val="001A17AE"/>
    <w:rsid w:val="001A21B1"/>
    <w:rsid w:val="001A2E6C"/>
    <w:rsid w:val="001A4648"/>
    <w:rsid w:val="001B69B1"/>
    <w:rsid w:val="001C0501"/>
    <w:rsid w:val="001D19E7"/>
    <w:rsid w:val="001D4A94"/>
    <w:rsid w:val="00204D85"/>
    <w:rsid w:val="00205C7E"/>
    <w:rsid w:val="00221833"/>
    <w:rsid w:val="002409B3"/>
    <w:rsid w:val="0025382B"/>
    <w:rsid w:val="00254850"/>
    <w:rsid w:val="00263CCF"/>
    <w:rsid w:val="00273C7E"/>
    <w:rsid w:val="00281DD8"/>
    <w:rsid w:val="00283F44"/>
    <w:rsid w:val="0029129B"/>
    <w:rsid w:val="00292274"/>
    <w:rsid w:val="002A0753"/>
    <w:rsid w:val="002A204B"/>
    <w:rsid w:val="002D3CB2"/>
    <w:rsid w:val="002E3524"/>
    <w:rsid w:val="003167E5"/>
    <w:rsid w:val="0032270F"/>
    <w:rsid w:val="00325973"/>
    <w:rsid w:val="0032649B"/>
    <w:rsid w:val="00334E9F"/>
    <w:rsid w:val="0034130E"/>
    <w:rsid w:val="00356256"/>
    <w:rsid w:val="00360410"/>
    <w:rsid w:val="0037235D"/>
    <w:rsid w:val="00375675"/>
    <w:rsid w:val="003772ED"/>
    <w:rsid w:val="003B443B"/>
    <w:rsid w:val="003C329C"/>
    <w:rsid w:val="003F3ADF"/>
    <w:rsid w:val="00404DA2"/>
    <w:rsid w:val="00422E53"/>
    <w:rsid w:val="00424386"/>
    <w:rsid w:val="004264D8"/>
    <w:rsid w:val="004467C5"/>
    <w:rsid w:val="0049224C"/>
    <w:rsid w:val="004C0B83"/>
    <w:rsid w:val="004C3174"/>
    <w:rsid w:val="004E639B"/>
    <w:rsid w:val="00533221"/>
    <w:rsid w:val="00562F93"/>
    <w:rsid w:val="00570345"/>
    <w:rsid w:val="005770B1"/>
    <w:rsid w:val="005B5A79"/>
    <w:rsid w:val="005C25F1"/>
    <w:rsid w:val="005C56CF"/>
    <w:rsid w:val="005E1C8D"/>
    <w:rsid w:val="005E3FDE"/>
    <w:rsid w:val="005F19FE"/>
    <w:rsid w:val="00604EB4"/>
    <w:rsid w:val="00637B63"/>
    <w:rsid w:val="00650494"/>
    <w:rsid w:val="00650B62"/>
    <w:rsid w:val="00667313"/>
    <w:rsid w:val="00667881"/>
    <w:rsid w:val="00677CF6"/>
    <w:rsid w:val="00690195"/>
    <w:rsid w:val="00695C87"/>
    <w:rsid w:val="006B2163"/>
    <w:rsid w:val="006B5218"/>
    <w:rsid w:val="006C1FF1"/>
    <w:rsid w:val="006C204C"/>
    <w:rsid w:val="006D7A40"/>
    <w:rsid w:val="006E0E89"/>
    <w:rsid w:val="006E2151"/>
    <w:rsid w:val="006F5DD7"/>
    <w:rsid w:val="007152B5"/>
    <w:rsid w:val="0071626B"/>
    <w:rsid w:val="00726112"/>
    <w:rsid w:val="00741D4F"/>
    <w:rsid w:val="0076799D"/>
    <w:rsid w:val="00770032"/>
    <w:rsid w:val="00770FB1"/>
    <w:rsid w:val="00786A73"/>
    <w:rsid w:val="00794048"/>
    <w:rsid w:val="007B2FF9"/>
    <w:rsid w:val="007F2F31"/>
    <w:rsid w:val="00822052"/>
    <w:rsid w:val="00822515"/>
    <w:rsid w:val="00863187"/>
    <w:rsid w:val="008728D0"/>
    <w:rsid w:val="0088571C"/>
    <w:rsid w:val="008926FD"/>
    <w:rsid w:val="00895E9F"/>
    <w:rsid w:val="008A4687"/>
    <w:rsid w:val="008C25DD"/>
    <w:rsid w:val="008D232C"/>
    <w:rsid w:val="008D790F"/>
    <w:rsid w:val="009348EA"/>
    <w:rsid w:val="00936A78"/>
    <w:rsid w:val="00957388"/>
    <w:rsid w:val="0096279B"/>
    <w:rsid w:val="00981EF5"/>
    <w:rsid w:val="0099117B"/>
    <w:rsid w:val="00994417"/>
    <w:rsid w:val="00994B9C"/>
    <w:rsid w:val="009B6331"/>
    <w:rsid w:val="009C5C29"/>
    <w:rsid w:val="009F2338"/>
    <w:rsid w:val="00A02057"/>
    <w:rsid w:val="00A023EA"/>
    <w:rsid w:val="00A74557"/>
    <w:rsid w:val="00A7633E"/>
    <w:rsid w:val="00A8282C"/>
    <w:rsid w:val="00A86EB8"/>
    <w:rsid w:val="00A94184"/>
    <w:rsid w:val="00AA1336"/>
    <w:rsid w:val="00AB7B31"/>
    <w:rsid w:val="00AC3D7B"/>
    <w:rsid w:val="00AD08CD"/>
    <w:rsid w:val="00AD18D6"/>
    <w:rsid w:val="00AF4431"/>
    <w:rsid w:val="00AF7734"/>
    <w:rsid w:val="00B17520"/>
    <w:rsid w:val="00B23C67"/>
    <w:rsid w:val="00B321D3"/>
    <w:rsid w:val="00B40FDB"/>
    <w:rsid w:val="00B610E8"/>
    <w:rsid w:val="00B66D00"/>
    <w:rsid w:val="00B71C30"/>
    <w:rsid w:val="00BC46F6"/>
    <w:rsid w:val="00BD4262"/>
    <w:rsid w:val="00BD4D64"/>
    <w:rsid w:val="00BE370B"/>
    <w:rsid w:val="00BF18C9"/>
    <w:rsid w:val="00C04236"/>
    <w:rsid w:val="00C049A7"/>
    <w:rsid w:val="00C320D5"/>
    <w:rsid w:val="00C4059E"/>
    <w:rsid w:val="00C51B4F"/>
    <w:rsid w:val="00C551CB"/>
    <w:rsid w:val="00C56527"/>
    <w:rsid w:val="00C74B64"/>
    <w:rsid w:val="00CC5CD2"/>
    <w:rsid w:val="00CD00E4"/>
    <w:rsid w:val="00CD776A"/>
    <w:rsid w:val="00CE3E21"/>
    <w:rsid w:val="00CF0F57"/>
    <w:rsid w:val="00CF1BE1"/>
    <w:rsid w:val="00D010B0"/>
    <w:rsid w:val="00D137F6"/>
    <w:rsid w:val="00D51FEB"/>
    <w:rsid w:val="00D54DF8"/>
    <w:rsid w:val="00D57F4A"/>
    <w:rsid w:val="00D7233E"/>
    <w:rsid w:val="00D76032"/>
    <w:rsid w:val="00D82385"/>
    <w:rsid w:val="00D8493C"/>
    <w:rsid w:val="00D875DB"/>
    <w:rsid w:val="00D9680D"/>
    <w:rsid w:val="00DA1FA4"/>
    <w:rsid w:val="00DA726A"/>
    <w:rsid w:val="00DB0839"/>
    <w:rsid w:val="00DD0E8D"/>
    <w:rsid w:val="00DF591C"/>
    <w:rsid w:val="00E30289"/>
    <w:rsid w:val="00E41DAF"/>
    <w:rsid w:val="00E5236C"/>
    <w:rsid w:val="00E658F1"/>
    <w:rsid w:val="00E824A7"/>
    <w:rsid w:val="00E82F69"/>
    <w:rsid w:val="00E97535"/>
    <w:rsid w:val="00EC7C11"/>
    <w:rsid w:val="00ED409A"/>
    <w:rsid w:val="00EE74DE"/>
    <w:rsid w:val="00EF2FD5"/>
    <w:rsid w:val="00EF5730"/>
    <w:rsid w:val="00EF60F0"/>
    <w:rsid w:val="00F04D13"/>
    <w:rsid w:val="00F2470B"/>
    <w:rsid w:val="00F30121"/>
    <w:rsid w:val="00F70F98"/>
    <w:rsid w:val="00F8243C"/>
    <w:rsid w:val="00FA6958"/>
    <w:rsid w:val="00FB1A55"/>
    <w:rsid w:val="00FD44FD"/>
    <w:rsid w:val="00FE067A"/>
    <w:rsid w:val="00FE6D5D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64850A"/>
  <w15:docId w15:val="{29CCC03B-77B8-4847-AAA1-8146B004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72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D7233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7233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7233E"/>
  </w:style>
  <w:style w:type="paragraph" w:styleId="Megjegyzstrgya">
    <w:name w:val="annotation subject"/>
    <w:basedOn w:val="Jegyzetszveg"/>
    <w:next w:val="Jegyzetszveg"/>
    <w:link w:val="MegjegyzstrgyaChar"/>
    <w:rsid w:val="00D7233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7233E"/>
    <w:rPr>
      <w:b/>
      <w:bCs/>
    </w:rPr>
  </w:style>
  <w:style w:type="paragraph" w:styleId="Szvegtrzs">
    <w:name w:val="Body Text"/>
    <w:basedOn w:val="Norml"/>
    <w:link w:val="SzvegtrzsChar"/>
    <w:rsid w:val="004467C5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4467C5"/>
    <w:rPr>
      <w:sz w:val="24"/>
    </w:rPr>
  </w:style>
  <w:style w:type="paragraph" w:styleId="Szvegtrzs2">
    <w:name w:val="Body Text 2"/>
    <w:basedOn w:val="Norml"/>
    <w:link w:val="Szvegtrzs2Char"/>
    <w:rsid w:val="0032270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2270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DA726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DA7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sid w:val="00DA726A"/>
    <w:rPr>
      <w:b/>
      <w:bCs/>
    </w:rPr>
  </w:style>
  <w:style w:type="character" w:styleId="Hiperhivatkozs">
    <w:name w:val="Hyperlink"/>
    <w:basedOn w:val="Bekezdsalapbettpusa"/>
    <w:rsid w:val="000B49D9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semiHidden/>
    <w:unhideWhenUsed/>
    <w:rsid w:val="00677CF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7CF6"/>
  </w:style>
  <w:style w:type="character" w:styleId="Lbjegyzet-hivatkozs">
    <w:name w:val="footnote reference"/>
    <w:basedOn w:val="Bekezdsalapbettpusa"/>
    <w:semiHidden/>
    <w:unhideWhenUsed/>
    <w:rsid w:val="00677CF6"/>
    <w:rPr>
      <w:vertAlign w:val="superscript"/>
    </w:rPr>
  </w:style>
  <w:style w:type="paragraph" w:styleId="Vltozat">
    <w:name w:val="Revision"/>
    <w:hidden/>
    <w:uiPriority w:val="99"/>
    <w:semiHidden/>
    <w:rsid w:val="00EE74DE"/>
    <w:rPr>
      <w:sz w:val="24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A468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A4687"/>
    <w:rPr>
      <w:rFonts w:asciiTheme="minorHAnsi" w:eastAsiaTheme="minorHAnsi" w:hAnsiTheme="minorHAnsi" w:cstheme="minorBidi"/>
      <w:lang w:val="en-GB" w:eastAsia="en-US"/>
    </w:rPr>
  </w:style>
  <w:style w:type="character" w:styleId="Vgjegyzet-hivatkozs">
    <w:name w:val="endnote reference"/>
    <w:basedOn w:val="Bekezdsalapbettpusa"/>
    <w:uiPriority w:val="99"/>
    <w:semiHidden/>
    <w:unhideWhenUsed/>
    <w:rsid w:val="008A4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ozgyules/e-bizottsag/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D61C-2CF8-40F5-BA6C-6BAB749E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721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Polgár Endre István</dc:creator>
  <cp:lastModifiedBy>Polgár Endre István</cp:lastModifiedBy>
  <cp:revision>33</cp:revision>
  <cp:lastPrinted>2016-11-24T09:25:00Z</cp:lastPrinted>
  <dcterms:created xsi:type="dcterms:W3CDTF">2015-06-04T12:01:00Z</dcterms:created>
  <dcterms:modified xsi:type="dcterms:W3CDTF">2016-12-01T10:44:00Z</dcterms:modified>
</cp:coreProperties>
</file>