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E1571A" w:rsidRDefault="00E1571A" w:rsidP="00744AAD">
      <w:pPr>
        <w:jc w:val="center"/>
        <w:rPr>
          <w:rFonts w:cs="Arial"/>
        </w:rPr>
      </w:pPr>
    </w:p>
    <w:p w:rsidR="008C1205" w:rsidRDefault="008C1205" w:rsidP="008C120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414/2016 (XII.12) GVB. sz. határozat</w:t>
      </w:r>
    </w:p>
    <w:p w:rsidR="008C1205" w:rsidRDefault="008C1205" w:rsidP="008C1205">
      <w:pPr>
        <w:jc w:val="center"/>
        <w:rPr>
          <w:rFonts w:cs="Arial"/>
          <w:b/>
          <w:u w:val="single"/>
        </w:rPr>
      </w:pPr>
    </w:p>
    <w:p w:rsidR="008C1205" w:rsidRDefault="008C1205" w:rsidP="008C1205">
      <w:pPr>
        <w:jc w:val="both"/>
        <w:rPr>
          <w:rFonts w:cs="Arial"/>
        </w:rPr>
      </w:pPr>
      <w:r>
        <w:rPr>
          <w:rFonts w:cs="Arial"/>
        </w:rPr>
        <w:t>A Gazdasági és Városstratégiai Bizottság a „</w:t>
      </w:r>
      <w:r>
        <w:rPr>
          <w:rFonts w:cs="Arial"/>
          <w:color w:val="000000"/>
        </w:rPr>
        <w:t>Javaslat használati jogviszonyokkal kapcsolatos döntések meghozatalára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</w:t>
      </w:r>
      <w:r>
        <w:rPr>
          <w:rFonts w:cs="Arial"/>
          <w:b/>
        </w:rPr>
        <w:t>szombathelyi 0787/2. helyrajzi számú ingatlanból meghatározott rész ingyenes használatba adásával kapcsolatos VII. számú</w:t>
      </w:r>
      <w:r>
        <w:rPr>
          <w:rFonts w:cs="Arial"/>
        </w:rPr>
        <w:t xml:space="preserve"> </w:t>
      </w:r>
      <w:r>
        <w:rPr>
          <w:rFonts w:cs="Arial"/>
          <w:b/>
        </w:rPr>
        <w:t>határozati javaslatot</w:t>
      </w:r>
      <w:r>
        <w:rPr>
          <w:rFonts w:cs="Arial"/>
        </w:rPr>
        <w:t xml:space="preserve"> az előterjesztésben foglaltak szerint javasolja a Közgyűlésnek elfogadásra.</w:t>
      </w:r>
    </w:p>
    <w:p w:rsidR="008C1205" w:rsidRDefault="008C1205" w:rsidP="008C1205">
      <w:pPr>
        <w:jc w:val="both"/>
        <w:rPr>
          <w:rFonts w:cs="Arial"/>
        </w:rPr>
      </w:pPr>
    </w:p>
    <w:p w:rsidR="008C1205" w:rsidRDefault="008C1205" w:rsidP="008C1205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8C1205" w:rsidRDefault="008C1205" w:rsidP="008C1205">
      <w:pPr>
        <w:ind w:left="705" w:hanging="705"/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(a végrehajtásért: Lakézi Gábor, a Városüzemeltetési Osztály vezetője)</w:t>
      </w:r>
    </w:p>
    <w:p w:rsidR="008C1205" w:rsidRDefault="008C1205" w:rsidP="008C1205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8C1205" w:rsidRDefault="008C1205" w:rsidP="008C1205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6A2C78" w:rsidRDefault="006A2C78" w:rsidP="006A2C78">
      <w:pPr>
        <w:jc w:val="both"/>
        <w:rPr>
          <w:rFonts w:cs="Arial"/>
        </w:rPr>
      </w:pPr>
      <w:bookmarkStart w:id="0" w:name="_GoBack"/>
      <w:bookmarkEnd w:id="0"/>
    </w:p>
    <w:p w:rsidR="007C3D0F" w:rsidRPr="00A40BA4" w:rsidRDefault="007C3D0F" w:rsidP="001F7ED3">
      <w:pPr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45413"/>
    <w:rsid w:val="002D29C9"/>
    <w:rsid w:val="004022D0"/>
    <w:rsid w:val="00403C1C"/>
    <w:rsid w:val="00472B82"/>
    <w:rsid w:val="005C388F"/>
    <w:rsid w:val="00600ADD"/>
    <w:rsid w:val="00682CCD"/>
    <w:rsid w:val="006A2C78"/>
    <w:rsid w:val="006B32D5"/>
    <w:rsid w:val="006E33D0"/>
    <w:rsid w:val="00744AAD"/>
    <w:rsid w:val="007C3D0F"/>
    <w:rsid w:val="008C1205"/>
    <w:rsid w:val="008F3785"/>
    <w:rsid w:val="009A2ABA"/>
    <w:rsid w:val="00A24ADD"/>
    <w:rsid w:val="00A93904"/>
    <w:rsid w:val="00B22A83"/>
    <w:rsid w:val="00B63BC7"/>
    <w:rsid w:val="00D51DCF"/>
    <w:rsid w:val="00D821B5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2016-12-19T07:15:00Z</dcterms:created>
  <dcterms:modified xsi:type="dcterms:W3CDTF">2016-12-19T07:15:00Z</dcterms:modified>
</cp:coreProperties>
</file>