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21" w:rsidRPr="00BA1434" w:rsidRDefault="00832521" w:rsidP="00832521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343/</w:t>
      </w:r>
      <w:r w:rsidRPr="00BA1434">
        <w:rPr>
          <w:rFonts w:ascii="Arial" w:hAnsi="Arial" w:cs="Arial"/>
          <w:b/>
          <w:u w:val="single"/>
        </w:rPr>
        <w:t>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832521" w:rsidRDefault="00832521" w:rsidP="00832521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832521" w:rsidRPr="005631F9" w:rsidRDefault="00832521" w:rsidP="00832521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8E32CD">
        <w:rPr>
          <w:rFonts w:ascii="Arial" w:hAnsi="Arial" w:cs="Arial"/>
        </w:rPr>
        <w:t xml:space="preserve">Szombathely Megyei Jogú Város Közgyűlése a helyi önkormányzatok és szerveik, a köztársasági megbízottak, valamint egyes centrális alárendeltségű szervek feladat- és hatásköreiről szóló 1991. év XX. törvény 109.§ (2) bekezdése alapján beszerzett szakvélemény alapján egyetért a </w:t>
      </w:r>
      <w:proofErr w:type="spellStart"/>
      <w:r w:rsidRPr="008E32CD">
        <w:rPr>
          <w:rFonts w:ascii="Arial" w:hAnsi="Arial" w:cs="Arial"/>
        </w:rPr>
        <w:t>városmakett</w:t>
      </w:r>
      <w:proofErr w:type="spellEnd"/>
      <w:r w:rsidRPr="008E32CD">
        <w:rPr>
          <w:rFonts w:ascii="Arial" w:hAnsi="Arial" w:cs="Arial"/>
        </w:rPr>
        <w:t xml:space="preserve"> előterjesztés 2. sz. melléklete szerinti elhelyezésével.</w:t>
      </w:r>
    </w:p>
    <w:p w:rsidR="00832521" w:rsidRPr="008E32CD" w:rsidRDefault="00832521" w:rsidP="00832521">
      <w:pPr>
        <w:ind w:left="720"/>
        <w:jc w:val="both"/>
        <w:rPr>
          <w:rFonts w:ascii="Arial" w:hAnsi="Arial" w:cs="Arial"/>
          <w:bCs/>
        </w:rPr>
      </w:pPr>
    </w:p>
    <w:p w:rsidR="00832521" w:rsidRDefault="00832521" w:rsidP="00832521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8E32CD">
        <w:rPr>
          <w:rFonts w:ascii="Arial" w:hAnsi="Arial" w:cs="Arial"/>
        </w:rPr>
        <w:t xml:space="preserve">A Közgyűlés felkéri a polgármestert, hogy a </w:t>
      </w:r>
      <w:proofErr w:type="spellStart"/>
      <w:r w:rsidRPr="008E32CD">
        <w:rPr>
          <w:rFonts w:ascii="Arial" w:hAnsi="Arial" w:cs="Arial"/>
        </w:rPr>
        <w:t>városmakett</w:t>
      </w:r>
      <w:proofErr w:type="spellEnd"/>
      <w:r w:rsidRPr="008E32CD">
        <w:rPr>
          <w:rFonts w:ascii="Arial" w:hAnsi="Arial" w:cs="Arial"/>
        </w:rPr>
        <w:t xml:space="preserve"> 2. sz. melléklet szerinti helyszínen történő elhelyezése érdekében a szükséges intézkedéseket tegye meg.</w:t>
      </w:r>
    </w:p>
    <w:p w:rsidR="00832521" w:rsidRPr="008E32CD" w:rsidRDefault="00832521" w:rsidP="00832521">
      <w:pPr>
        <w:ind w:left="720"/>
        <w:jc w:val="both"/>
        <w:rPr>
          <w:rFonts w:ascii="Arial" w:hAnsi="Arial" w:cs="Arial"/>
          <w:bCs/>
        </w:rPr>
      </w:pPr>
    </w:p>
    <w:p w:rsidR="00832521" w:rsidRPr="008E32CD" w:rsidRDefault="00832521" w:rsidP="00832521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Felelős:</w:t>
      </w:r>
      <w:r w:rsidRPr="008E32CD">
        <w:rPr>
          <w:rFonts w:ascii="Arial" w:hAnsi="Arial" w:cs="Arial"/>
          <w:b/>
        </w:rPr>
        <w:tab/>
      </w:r>
      <w:r w:rsidRPr="008E32CD">
        <w:rPr>
          <w:rFonts w:ascii="Arial" w:hAnsi="Arial" w:cs="Arial"/>
        </w:rPr>
        <w:t>Dr. Puskás Tivadar polgármester</w:t>
      </w:r>
    </w:p>
    <w:p w:rsidR="00832521" w:rsidRPr="008E32CD" w:rsidRDefault="00832521" w:rsidP="00832521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>Koczka Tibor alpolgármester</w:t>
      </w:r>
    </w:p>
    <w:p w:rsidR="00832521" w:rsidRPr="008E32CD" w:rsidRDefault="00832521" w:rsidP="00832521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                    </w:t>
      </w:r>
      <w:r w:rsidRPr="008E32CD">
        <w:rPr>
          <w:rFonts w:ascii="Arial" w:hAnsi="Arial" w:cs="Arial"/>
        </w:rPr>
        <w:tab/>
        <w:t xml:space="preserve">Dr. </w:t>
      </w:r>
      <w:smartTag w:uri="urn:schemas-microsoft-com:office:smarttags" w:element="PersonName">
        <w:smartTagPr>
          <w:attr w:name="ProductID" w:val="K￡rolyi ￁kos"/>
        </w:smartTagPr>
        <w:r w:rsidRPr="008E32CD">
          <w:rPr>
            <w:rFonts w:ascii="Arial" w:hAnsi="Arial" w:cs="Arial"/>
          </w:rPr>
          <w:t>Károlyi Ákos</w:t>
        </w:r>
      </w:smartTag>
      <w:r w:rsidRPr="008E32CD">
        <w:rPr>
          <w:rFonts w:ascii="Arial" w:hAnsi="Arial" w:cs="Arial"/>
        </w:rPr>
        <w:t xml:space="preserve"> jegyző</w:t>
      </w:r>
    </w:p>
    <w:p w:rsidR="00832521" w:rsidRPr="008E32CD" w:rsidRDefault="00832521" w:rsidP="00832521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                     </w:t>
      </w:r>
      <w:r w:rsidRPr="008E32CD">
        <w:rPr>
          <w:rFonts w:ascii="Arial" w:hAnsi="Arial" w:cs="Arial"/>
        </w:rPr>
        <w:tab/>
        <w:t>/</w:t>
      </w:r>
      <w:r w:rsidRPr="008E32CD">
        <w:rPr>
          <w:rFonts w:ascii="Arial" w:hAnsi="Arial" w:cs="Arial"/>
          <w:u w:val="single"/>
        </w:rPr>
        <w:t>A végrehajtásért felelős</w:t>
      </w:r>
      <w:r w:rsidRPr="008E32CD">
        <w:rPr>
          <w:rFonts w:ascii="Arial" w:hAnsi="Arial" w:cs="Arial"/>
        </w:rPr>
        <w:t>:</w:t>
      </w:r>
    </w:p>
    <w:p w:rsidR="00832521" w:rsidRPr="008E32CD" w:rsidRDefault="00832521" w:rsidP="00832521">
      <w:pPr>
        <w:ind w:left="2124" w:firstLine="6"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Dr. </w:t>
      </w:r>
      <w:proofErr w:type="spellStart"/>
      <w:smartTag w:uri="urn:schemas-microsoft-com:office:smarttags" w:element="PersonName">
        <w:smartTagPr>
          <w:attr w:name="ProductID" w:val="Bencsics Enikő"/>
        </w:smartTagPr>
        <w:r w:rsidRPr="008E32CD">
          <w:rPr>
            <w:rFonts w:ascii="Arial" w:hAnsi="Arial" w:cs="Arial"/>
          </w:rPr>
          <w:t>Bencsics</w:t>
        </w:r>
        <w:proofErr w:type="spellEnd"/>
        <w:r w:rsidRPr="008E32CD">
          <w:rPr>
            <w:rFonts w:ascii="Arial" w:hAnsi="Arial" w:cs="Arial"/>
          </w:rPr>
          <w:t xml:space="preserve"> Enikő</w:t>
        </w:r>
      </w:smartTag>
      <w:r w:rsidRPr="008E32CD">
        <w:rPr>
          <w:rFonts w:ascii="Arial" w:hAnsi="Arial" w:cs="Arial"/>
        </w:rPr>
        <w:t>, az Egészségügyi és Közszolgálati Osztály vezetője</w:t>
      </w:r>
    </w:p>
    <w:p w:rsidR="00832521" w:rsidRPr="008E32CD" w:rsidRDefault="00832521" w:rsidP="00832521">
      <w:pPr>
        <w:ind w:left="2124" w:firstLine="6"/>
        <w:jc w:val="both"/>
        <w:rPr>
          <w:rFonts w:ascii="Arial" w:hAnsi="Arial" w:cs="Arial"/>
        </w:rPr>
      </w:pPr>
      <w:proofErr w:type="spellStart"/>
      <w:r w:rsidRPr="008E32CD">
        <w:rPr>
          <w:rFonts w:ascii="Arial" w:hAnsi="Arial" w:cs="Arial"/>
        </w:rPr>
        <w:t>Lakézi</w:t>
      </w:r>
      <w:proofErr w:type="spellEnd"/>
      <w:r w:rsidRPr="008E32CD">
        <w:rPr>
          <w:rFonts w:ascii="Arial" w:hAnsi="Arial" w:cs="Arial"/>
        </w:rPr>
        <w:t xml:space="preserve"> Gábor, a Városüzemeltetési Osztály vezetője/</w:t>
      </w:r>
    </w:p>
    <w:p w:rsidR="00832521" w:rsidRPr="008E32CD" w:rsidRDefault="00832521" w:rsidP="00832521">
      <w:pPr>
        <w:jc w:val="both"/>
        <w:rPr>
          <w:rFonts w:ascii="Arial" w:hAnsi="Arial" w:cs="Arial"/>
          <w:b/>
        </w:rPr>
      </w:pPr>
    </w:p>
    <w:p w:rsidR="00832521" w:rsidRPr="008E32CD" w:rsidRDefault="00832521" w:rsidP="00832521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Határidő:</w:t>
      </w:r>
      <w:r w:rsidRPr="008E32CD">
        <w:rPr>
          <w:rFonts w:ascii="Arial" w:hAnsi="Arial" w:cs="Arial"/>
          <w:b/>
        </w:rPr>
        <w:tab/>
      </w:r>
      <w:r w:rsidRPr="008E32CD">
        <w:rPr>
          <w:rFonts w:ascii="Arial" w:hAnsi="Arial" w:cs="Arial"/>
        </w:rPr>
        <w:t>azonnal /1. pont vonatkozásában/</w:t>
      </w:r>
    </w:p>
    <w:p w:rsidR="00832521" w:rsidRPr="008E32CD" w:rsidRDefault="00832521" w:rsidP="00832521">
      <w:pPr>
        <w:jc w:val="both"/>
        <w:rPr>
          <w:rFonts w:ascii="Arial" w:hAnsi="Arial" w:cs="Arial"/>
          <w:b/>
        </w:rPr>
      </w:pP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>2017. január 15. /2.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F541C"/>
    <w:multiLevelType w:val="hybridMultilevel"/>
    <w:tmpl w:val="3410AD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21"/>
    <w:rsid w:val="001D6B44"/>
    <w:rsid w:val="002B143A"/>
    <w:rsid w:val="0083252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8FC9F-6282-4332-A9F4-A8DBE79E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252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2016-11-08T07:14:00Z</dcterms:created>
  <dcterms:modified xsi:type="dcterms:W3CDTF">2016-11-08T07:14:00Z</dcterms:modified>
</cp:coreProperties>
</file>