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0D15" w:rsidRPr="001950D5" w:rsidRDefault="00B20D15" w:rsidP="00B20D15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  <w:r w:rsidRPr="001950D5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Az Oktatási és Szociális Bizottság 12 igen szavazattal, tartózkodás és ellenszavazat nélkül az alábbi határozatot hozta: </w:t>
      </w:r>
    </w:p>
    <w:p w:rsidR="00B20D15" w:rsidRPr="001950D5" w:rsidRDefault="00B20D15" w:rsidP="00B20D15">
      <w:pPr>
        <w:rPr>
          <w:rFonts w:cs="Arial"/>
          <w:color w:val="000000"/>
        </w:rPr>
      </w:pPr>
    </w:p>
    <w:p w:rsidR="00B20D15" w:rsidRPr="001950D5" w:rsidRDefault="00B20D15" w:rsidP="00B20D15">
      <w:pPr>
        <w:jc w:val="center"/>
        <w:rPr>
          <w:rFonts w:cs="Arial"/>
          <w:b/>
          <w:bCs/>
          <w:color w:val="000000"/>
          <w:u w:val="single"/>
        </w:rPr>
      </w:pPr>
      <w:r w:rsidRPr="001950D5">
        <w:rPr>
          <w:rFonts w:cs="Arial"/>
          <w:b/>
          <w:bCs/>
          <w:color w:val="000000"/>
          <w:u w:val="single"/>
        </w:rPr>
        <w:t xml:space="preserve">318/2016. (X.25.) </w:t>
      </w:r>
      <w:proofErr w:type="spellStart"/>
      <w:r w:rsidRPr="001950D5">
        <w:rPr>
          <w:rFonts w:cs="Arial"/>
          <w:b/>
          <w:bCs/>
          <w:color w:val="000000"/>
          <w:u w:val="single"/>
        </w:rPr>
        <w:t>OSzB</w:t>
      </w:r>
      <w:proofErr w:type="spellEnd"/>
      <w:r w:rsidRPr="001950D5">
        <w:rPr>
          <w:rFonts w:cs="Arial"/>
          <w:b/>
          <w:bCs/>
          <w:color w:val="000000"/>
          <w:u w:val="single"/>
        </w:rPr>
        <w:t>. sz. határozat</w:t>
      </w:r>
    </w:p>
    <w:p w:rsidR="00B20D15" w:rsidRPr="001950D5" w:rsidRDefault="00B20D15" w:rsidP="00B20D15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</w:p>
    <w:p w:rsidR="00B20D15" w:rsidRPr="001950D5" w:rsidRDefault="00B20D15" w:rsidP="00B20D15">
      <w:pPr>
        <w:numPr>
          <w:ilvl w:val="0"/>
          <w:numId w:val="11"/>
        </w:numPr>
        <w:ind w:left="426"/>
        <w:jc w:val="both"/>
        <w:rPr>
          <w:rFonts w:cs="Arial"/>
          <w:color w:val="000000"/>
        </w:rPr>
      </w:pPr>
      <w:r w:rsidRPr="001950D5">
        <w:rPr>
          <w:rFonts w:cs="Arial"/>
          <w:color w:val="000000"/>
        </w:rPr>
        <w:t>Az Oktatási és Szociális Bizottság Szombathely Megyei Jogú Város Önkormányzatának Szervezeti és Működési Szabályzatáról szóló 34/2014.(XI.3.) önkormányzati rendelet 52.§ (2) bekezdés 1. pontjában foglaltak alapján a Szociális ágazat „segély önkormányzati támogatásból” tételsor terhére 2.000.000,- Ft támogatást biztosít „Szombathely Szent Márton városa” Jóléti Alapítványának, Családok Karácsonya rendezvényére.</w:t>
      </w:r>
    </w:p>
    <w:p w:rsidR="00B20D15" w:rsidRPr="001950D5" w:rsidRDefault="00B20D15" w:rsidP="00B20D15">
      <w:pPr>
        <w:ind w:left="426"/>
        <w:jc w:val="both"/>
        <w:rPr>
          <w:rFonts w:cs="Arial"/>
          <w:color w:val="000000"/>
        </w:rPr>
      </w:pPr>
    </w:p>
    <w:p w:rsidR="00B20D15" w:rsidRPr="001950D5" w:rsidRDefault="00B20D15" w:rsidP="00B20D15">
      <w:pPr>
        <w:numPr>
          <w:ilvl w:val="0"/>
          <w:numId w:val="11"/>
        </w:numPr>
        <w:ind w:left="426"/>
        <w:jc w:val="both"/>
        <w:rPr>
          <w:rFonts w:cs="Arial"/>
          <w:color w:val="000000"/>
        </w:rPr>
      </w:pPr>
      <w:r w:rsidRPr="001950D5">
        <w:rPr>
          <w:rFonts w:cs="Arial"/>
          <w:color w:val="000000"/>
        </w:rPr>
        <w:t>Az Oktatási és Szociális Bizottság Szombathely Megyei Jogú Város Önkormányzatának Szervezeti és Működési Szabályzatáról szóló 34/2014.(XI.3.) önkormányzati rendelet 52.§ (2) bekezdés 1. pontjában foglaltak alapján a Szociális ágazat „segély önkormányzati támogatásból” tételsor terhére 700.000,- Ft támogatást biztosít hátrányos helyzetű gyermeket nevelő, Szombathelyen lakóhellyel rendelkező családok év végi, ünnepi ajándékozására.</w:t>
      </w:r>
    </w:p>
    <w:p w:rsidR="00B20D15" w:rsidRPr="001950D5" w:rsidRDefault="00B20D15" w:rsidP="00B20D15">
      <w:pPr>
        <w:pStyle w:val="Listaszerbekezds"/>
        <w:ind w:left="426"/>
        <w:rPr>
          <w:rFonts w:cs="Arial"/>
          <w:color w:val="000000"/>
        </w:rPr>
      </w:pPr>
    </w:p>
    <w:p w:rsidR="00B20D15" w:rsidRPr="001950D5" w:rsidRDefault="00B20D15" w:rsidP="00B20D15">
      <w:pPr>
        <w:numPr>
          <w:ilvl w:val="0"/>
          <w:numId w:val="11"/>
        </w:numPr>
        <w:ind w:left="426"/>
        <w:jc w:val="both"/>
        <w:rPr>
          <w:rFonts w:cs="Arial"/>
          <w:color w:val="000000"/>
        </w:rPr>
      </w:pPr>
      <w:r w:rsidRPr="001950D5">
        <w:rPr>
          <w:rFonts w:cs="Arial"/>
          <w:color w:val="000000"/>
        </w:rPr>
        <w:t xml:space="preserve">Az Oktatási és Szociális Bizottság Szombathely Megyei Jogú Város Önkormányzatának Szervezeti és Működési Szabályzatáról szóló 34/2014.(XI.3.) önkormányzati rendelet 52.§ (2) bekezdés 1. pontjában foglaltak alapján a Szociális ágazat „segély önkormányzati támogatásból” tételsor terhére 4.300.000,- Ft támogatást biztosít az előterjesztésben szereplő szociális és köznevelési intézmények év végi karácsonyi ajándékozására. </w:t>
      </w:r>
    </w:p>
    <w:p w:rsidR="00B20D15" w:rsidRPr="001950D5" w:rsidRDefault="00B20D15" w:rsidP="00B20D15">
      <w:pPr>
        <w:tabs>
          <w:tab w:val="num" w:pos="360"/>
        </w:tabs>
        <w:ind w:left="426" w:hanging="284"/>
        <w:jc w:val="both"/>
        <w:rPr>
          <w:rFonts w:cs="Arial"/>
          <w:color w:val="000000"/>
        </w:rPr>
      </w:pPr>
    </w:p>
    <w:p w:rsidR="00B20D15" w:rsidRPr="001950D5" w:rsidRDefault="00B20D15" w:rsidP="00B20D15">
      <w:pPr>
        <w:numPr>
          <w:ilvl w:val="0"/>
          <w:numId w:val="11"/>
        </w:numPr>
        <w:ind w:left="426"/>
        <w:jc w:val="both"/>
        <w:rPr>
          <w:rFonts w:cs="Arial"/>
          <w:color w:val="000000"/>
        </w:rPr>
      </w:pPr>
      <w:r w:rsidRPr="001950D5">
        <w:rPr>
          <w:rFonts w:cs="Arial"/>
          <w:color w:val="000000"/>
        </w:rPr>
        <w:t>A Bizottság felkéri az Egészségügyi és Közszolgálati Osztályt, hogy az ajándékozásokat, és az ünnepséget szervezze meg, és bonyolítsa le.</w:t>
      </w:r>
    </w:p>
    <w:p w:rsidR="00B20D15" w:rsidRPr="001950D5" w:rsidRDefault="00B20D15" w:rsidP="00B20D15">
      <w:pPr>
        <w:ind w:left="426"/>
        <w:jc w:val="both"/>
        <w:rPr>
          <w:rFonts w:cs="Arial"/>
          <w:color w:val="000000"/>
        </w:rPr>
      </w:pPr>
    </w:p>
    <w:p w:rsidR="00B20D15" w:rsidRPr="001950D5" w:rsidRDefault="00B20D15" w:rsidP="00B20D15">
      <w:pPr>
        <w:numPr>
          <w:ilvl w:val="0"/>
          <w:numId w:val="11"/>
        </w:numPr>
        <w:autoSpaceDE w:val="0"/>
        <w:autoSpaceDN w:val="0"/>
        <w:ind w:left="426"/>
        <w:jc w:val="both"/>
        <w:rPr>
          <w:rFonts w:eastAsia="Calibri" w:cs="Arial"/>
          <w:color w:val="000000"/>
        </w:rPr>
      </w:pPr>
      <w:r w:rsidRPr="001950D5">
        <w:rPr>
          <w:rFonts w:eastAsia="Calibri" w:cs="Arial"/>
          <w:color w:val="000000"/>
        </w:rPr>
        <w:t xml:space="preserve">A Bizottság felkéri az előterjesztőt, hogy a támogatással kapcsolatos teendőket az önkormányzati forrásátadásról szóló 47/2013.(XII.4.) önkormányzati rendeletben foglaltaknak megfelelően végezze el. </w:t>
      </w:r>
    </w:p>
    <w:p w:rsidR="00B20D15" w:rsidRPr="001950D5" w:rsidRDefault="00B20D15" w:rsidP="00B20D15">
      <w:pPr>
        <w:jc w:val="both"/>
        <w:rPr>
          <w:rFonts w:cs="Arial"/>
          <w:b/>
          <w:bCs/>
          <w:color w:val="000000"/>
        </w:rPr>
      </w:pPr>
    </w:p>
    <w:p w:rsidR="00B20D15" w:rsidRPr="001950D5" w:rsidRDefault="00B20D15" w:rsidP="00B20D15">
      <w:pPr>
        <w:rPr>
          <w:rFonts w:cs="Arial"/>
          <w:bCs/>
          <w:color w:val="000000"/>
        </w:rPr>
      </w:pPr>
      <w:r w:rsidRPr="001950D5">
        <w:rPr>
          <w:rFonts w:cs="Arial"/>
          <w:b/>
          <w:bCs/>
          <w:color w:val="000000"/>
          <w:u w:val="single"/>
        </w:rPr>
        <w:t>Felelősök:</w:t>
      </w:r>
      <w:r w:rsidRPr="001950D5">
        <w:rPr>
          <w:rFonts w:cs="Arial"/>
          <w:b/>
          <w:bCs/>
          <w:color w:val="000000"/>
        </w:rPr>
        <w:tab/>
      </w:r>
      <w:r w:rsidRPr="001950D5">
        <w:rPr>
          <w:rFonts w:cs="Arial"/>
          <w:bCs/>
          <w:color w:val="000000"/>
        </w:rPr>
        <w:t>Koczka Tibor alpolgármester,</w:t>
      </w:r>
    </w:p>
    <w:p w:rsidR="00B20D15" w:rsidRPr="001950D5" w:rsidRDefault="00B20D15" w:rsidP="00B20D15">
      <w:pPr>
        <w:ind w:firstLine="348"/>
        <w:rPr>
          <w:rFonts w:cs="Arial"/>
          <w:color w:val="000000"/>
        </w:rPr>
      </w:pPr>
      <w:r w:rsidRPr="001950D5">
        <w:rPr>
          <w:rFonts w:cs="Arial"/>
          <w:bCs/>
          <w:color w:val="000000"/>
        </w:rPr>
        <w:tab/>
      </w:r>
      <w:r w:rsidRPr="001950D5">
        <w:rPr>
          <w:rFonts w:cs="Arial"/>
          <w:bCs/>
          <w:color w:val="000000"/>
        </w:rPr>
        <w:tab/>
        <w:t xml:space="preserve">Rettegi Attila, az Oktatási és Szociális </w:t>
      </w:r>
      <w:r w:rsidRPr="001950D5">
        <w:rPr>
          <w:rFonts w:cs="Arial"/>
          <w:color w:val="000000"/>
        </w:rPr>
        <w:t>Bizottság elnöke</w:t>
      </w:r>
    </w:p>
    <w:p w:rsidR="00B20D15" w:rsidRPr="001950D5" w:rsidRDefault="00B20D15" w:rsidP="00B20D15">
      <w:pPr>
        <w:ind w:firstLine="708"/>
        <w:jc w:val="both"/>
        <w:rPr>
          <w:rFonts w:cs="Arial"/>
          <w:bCs/>
          <w:color w:val="000000"/>
        </w:rPr>
      </w:pPr>
      <w:r w:rsidRPr="001950D5">
        <w:rPr>
          <w:rFonts w:cs="Arial"/>
          <w:bCs/>
          <w:color w:val="000000"/>
        </w:rPr>
        <w:tab/>
        <w:t>/dr. Bencsics Enikő, az Egészségügyi és Közszolgálati Osztály vezetője,</w:t>
      </w:r>
    </w:p>
    <w:p w:rsidR="00B20D15" w:rsidRPr="001950D5" w:rsidRDefault="00B20D15" w:rsidP="00B20D15">
      <w:pPr>
        <w:ind w:firstLine="696"/>
        <w:jc w:val="both"/>
        <w:rPr>
          <w:rFonts w:cs="Arial"/>
          <w:bCs/>
          <w:color w:val="000000"/>
        </w:rPr>
      </w:pPr>
      <w:r w:rsidRPr="001950D5">
        <w:rPr>
          <w:rFonts w:cs="Arial"/>
          <w:bCs/>
          <w:color w:val="000000"/>
        </w:rPr>
        <w:tab/>
      </w:r>
      <w:r w:rsidRPr="001950D5">
        <w:rPr>
          <w:rFonts w:cs="Arial"/>
          <w:bCs/>
          <w:color w:val="000000"/>
        </w:rPr>
        <w:tab/>
        <w:t>Stéger Gábor, a Közgazdasági és Adó Osztály vezetője/</w:t>
      </w:r>
    </w:p>
    <w:p w:rsidR="00B20D15" w:rsidRPr="001950D5" w:rsidRDefault="00B20D15" w:rsidP="00B20D15">
      <w:pPr>
        <w:ind w:firstLine="708"/>
        <w:rPr>
          <w:rFonts w:cs="Arial"/>
          <w:b/>
          <w:color w:val="000000"/>
        </w:rPr>
      </w:pPr>
      <w:r w:rsidRPr="001950D5">
        <w:rPr>
          <w:rFonts w:cs="Arial"/>
          <w:b/>
          <w:color w:val="000000"/>
        </w:rPr>
        <w:tab/>
      </w:r>
    </w:p>
    <w:p w:rsidR="00B20D15" w:rsidRPr="001950D5" w:rsidRDefault="00B20D15" w:rsidP="00B20D15">
      <w:pPr>
        <w:jc w:val="both"/>
        <w:rPr>
          <w:rFonts w:cs="Arial"/>
          <w:bCs/>
          <w:color w:val="000000"/>
        </w:rPr>
      </w:pPr>
      <w:r w:rsidRPr="001950D5">
        <w:rPr>
          <w:rFonts w:cs="Arial"/>
          <w:b/>
          <w:bCs/>
          <w:color w:val="000000"/>
          <w:u w:val="single"/>
        </w:rPr>
        <w:t>Határidő:</w:t>
      </w:r>
      <w:r w:rsidRPr="001950D5">
        <w:rPr>
          <w:rFonts w:cs="Arial"/>
          <w:b/>
          <w:bCs/>
          <w:color w:val="000000"/>
        </w:rPr>
        <w:tab/>
      </w:r>
      <w:r w:rsidRPr="001950D5">
        <w:rPr>
          <w:rFonts w:cs="Arial"/>
          <w:bCs/>
          <w:color w:val="000000"/>
        </w:rPr>
        <w:t>azonnal</w:t>
      </w:r>
      <w:r>
        <w:rPr>
          <w:rFonts w:cs="Arial"/>
          <w:color w:val="000000"/>
        </w:rPr>
        <w:t xml:space="preserve"> /1</w:t>
      </w:r>
      <w:proofErr w:type="gramStart"/>
      <w:r>
        <w:rPr>
          <w:rFonts w:cs="Arial"/>
          <w:color w:val="000000"/>
        </w:rPr>
        <w:t>.,</w:t>
      </w:r>
      <w:proofErr w:type="gramEnd"/>
      <w:r>
        <w:rPr>
          <w:rFonts w:cs="Arial"/>
          <w:color w:val="000000"/>
        </w:rPr>
        <w:t xml:space="preserve"> 2., </w:t>
      </w:r>
      <w:r w:rsidRPr="001950D5">
        <w:rPr>
          <w:rFonts w:cs="Arial"/>
          <w:color w:val="000000"/>
        </w:rPr>
        <w:t>3. és az 5. pont vonatkozásában/</w:t>
      </w:r>
    </w:p>
    <w:p w:rsidR="00B20D15" w:rsidRPr="001950D5" w:rsidRDefault="00B20D15" w:rsidP="00B20D15">
      <w:pPr>
        <w:jc w:val="both"/>
        <w:rPr>
          <w:rFonts w:cs="Arial"/>
          <w:bCs/>
          <w:color w:val="000000"/>
        </w:rPr>
      </w:pPr>
      <w:r w:rsidRPr="001950D5">
        <w:rPr>
          <w:rFonts w:cs="Arial"/>
          <w:bCs/>
          <w:color w:val="000000"/>
        </w:rPr>
        <w:tab/>
      </w:r>
      <w:r w:rsidRPr="001950D5">
        <w:rPr>
          <w:rFonts w:cs="Arial"/>
          <w:bCs/>
          <w:color w:val="000000"/>
        </w:rPr>
        <w:tab/>
        <w:t>2016. december /4. pont vonatkozásában/</w:t>
      </w:r>
      <w:r w:rsidRPr="001950D5">
        <w:rPr>
          <w:rFonts w:cs="Arial"/>
          <w:color w:val="000000"/>
        </w:rPr>
        <w:tab/>
      </w:r>
    </w:p>
    <w:p w:rsidR="006E50B9" w:rsidRPr="009A5F28" w:rsidRDefault="006E50B9" w:rsidP="009A5F28">
      <w:bookmarkStart w:id="0" w:name="_GoBack"/>
      <w:bookmarkEnd w:id="0"/>
    </w:p>
    <w:sectPr w:rsidR="006E50B9" w:rsidRPr="009A5F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90130"/>
    <w:multiLevelType w:val="hybridMultilevel"/>
    <w:tmpl w:val="381A90BA"/>
    <w:lvl w:ilvl="0" w:tplc="6E8C75B6">
      <w:start w:val="1"/>
      <w:numFmt w:val="lowerLetter"/>
      <w:lvlText w:val="%1)"/>
      <w:lvlJc w:val="left"/>
      <w:pPr>
        <w:ind w:left="1065" w:hanging="360"/>
      </w:pPr>
      <w:rPr>
        <w:rFonts w:hint="default"/>
        <w:color w:val="000000"/>
      </w:rPr>
    </w:lvl>
    <w:lvl w:ilvl="1" w:tplc="040E0019">
      <w:start w:val="1"/>
      <w:numFmt w:val="lowerLetter"/>
      <w:lvlText w:val="%2."/>
      <w:lvlJc w:val="left"/>
      <w:pPr>
        <w:ind w:left="1785" w:hanging="360"/>
      </w:pPr>
    </w:lvl>
    <w:lvl w:ilvl="2" w:tplc="040E001B" w:tentative="1">
      <w:start w:val="1"/>
      <w:numFmt w:val="lowerRoman"/>
      <w:lvlText w:val="%3."/>
      <w:lvlJc w:val="right"/>
      <w:pPr>
        <w:ind w:left="2505" w:hanging="180"/>
      </w:pPr>
    </w:lvl>
    <w:lvl w:ilvl="3" w:tplc="040E000F" w:tentative="1">
      <w:start w:val="1"/>
      <w:numFmt w:val="decimal"/>
      <w:lvlText w:val="%4."/>
      <w:lvlJc w:val="left"/>
      <w:pPr>
        <w:ind w:left="3225" w:hanging="360"/>
      </w:pPr>
    </w:lvl>
    <w:lvl w:ilvl="4" w:tplc="040E0019" w:tentative="1">
      <w:start w:val="1"/>
      <w:numFmt w:val="lowerLetter"/>
      <w:lvlText w:val="%5."/>
      <w:lvlJc w:val="left"/>
      <w:pPr>
        <w:ind w:left="3945" w:hanging="360"/>
      </w:pPr>
    </w:lvl>
    <w:lvl w:ilvl="5" w:tplc="040E001B" w:tentative="1">
      <w:start w:val="1"/>
      <w:numFmt w:val="lowerRoman"/>
      <w:lvlText w:val="%6."/>
      <w:lvlJc w:val="right"/>
      <w:pPr>
        <w:ind w:left="4665" w:hanging="180"/>
      </w:pPr>
    </w:lvl>
    <w:lvl w:ilvl="6" w:tplc="040E000F" w:tentative="1">
      <w:start w:val="1"/>
      <w:numFmt w:val="decimal"/>
      <w:lvlText w:val="%7."/>
      <w:lvlJc w:val="left"/>
      <w:pPr>
        <w:ind w:left="5385" w:hanging="360"/>
      </w:pPr>
    </w:lvl>
    <w:lvl w:ilvl="7" w:tplc="040E0019" w:tentative="1">
      <w:start w:val="1"/>
      <w:numFmt w:val="lowerLetter"/>
      <w:lvlText w:val="%8."/>
      <w:lvlJc w:val="left"/>
      <w:pPr>
        <w:ind w:left="6105" w:hanging="360"/>
      </w:pPr>
    </w:lvl>
    <w:lvl w:ilvl="8" w:tplc="040E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2CD229A7"/>
    <w:multiLevelType w:val="hybridMultilevel"/>
    <w:tmpl w:val="1CFC57DA"/>
    <w:lvl w:ilvl="0" w:tplc="A9B65B9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3E25AF"/>
    <w:multiLevelType w:val="hybridMultilevel"/>
    <w:tmpl w:val="7DAE0A9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0A4173"/>
    <w:multiLevelType w:val="hybridMultilevel"/>
    <w:tmpl w:val="4D60F5C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8A5B1A"/>
    <w:multiLevelType w:val="hybridMultilevel"/>
    <w:tmpl w:val="9F02B0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745EC6"/>
    <w:multiLevelType w:val="hybridMultilevel"/>
    <w:tmpl w:val="42B47FC8"/>
    <w:lvl w:ilvl="0" w:tplc="65FAB6BC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356" w:hanging="360"/>
      </w:pPr>
    </w:lvl>
    <w:lvl w:ilvl="2" w:tplc="040E001B" w:tentative="1">
      <w:start w:val="1"/>
      <w:numFmt w:val="lowerRoman"/>
      <w:lvlText w:val="%3."/>
      <w:lvlJc w:val="right"/>
      <w:pPr>
        <w:ind w:left="3076" w:hanging="180"/>
      </w:pPr>
    </w:lvl>
    <w:lvl w:ilvl="3" w:tplc="040E000F" w:tentative="1">
      <w:start w:val="1"/>
      <w:numFmt w:val="decimal"/>
      <w:lvlText w:val="%4."/>
      <w:lvlJc w:val="left"/>
      <w:pPr>
        <w:ind w:left="3796" w:hanging="360"/>
      </w:pPr>
    </w:lvl>
    <w:lvl w:ilvl="4" w:tplc="040E0019" w:tentative="1">
      <w:start w:val="1"/>
      <w:numFmt w:val="lowerLetter"/>
      <w:lvlText w:val="%5."/>
      <w:lvlJc w:val="left"/>
      <w:pPr>
        <w:ind w:left="4516" w:hanging="360"/>
      </w:pPr>
    </w:lvl>
    <w:lvl w:ilvl="5" w:tplc="040E001B" w:tentative="1">
      <w:start w:val="1"/>
      <w:numFmt w:val="lowerRoman"/>
      <w:lvlText w:val="%6."/>
      <w:lvlJc w:val="right"/>
      <w:pPr>
        <w:ind w:left="5236" w:hanging="180"/>
      </w:pPr>
    </w:lvl>
    <w:lvl w:ilvl="6" w:tplc="040E000F" w:tentative="1">
      <w:start w:val="1"/>
      <w:numFmt w:val="decimal"/>
      <w:lvlText w:val="%7."/>
      <w:lvlJc w:val="left"/>
      <w:pPr>
        <w:ind w:left="5956" w:hanging="360"/>
      </w:pPr>
    </w:lvl>
    <w:lvl w:ilvl="7" w:tplc="040E0019" w:tentative="1">
      <w:start w:val="1"/>
      <w:numFmt w:val="lowerLetter"/>
      <w:lvlText w:val="%8."/>
      <w:lvlJc w:val="left"/>
      <w:pPr>
        <w:ind w:left="6676" w:hanging="360"/>
      </w:pPr>
    </w:lvl>
    <w:lvl w:ilvl="8" w:tplc="040E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" w15:restartNumberingAfterBreak="0">
    <w:nsid w:val="51DB7D7C"/>
    <w:multiLevelType w:val="hybridMultilevel"/>
    <w:tmpl w:val="9F4835C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893265"/>
    <w:multiLevelType w:val="hybridMultilevel"/>
    <w:tmpl w:val="819E125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4565ED"/>
    <w:multiLevelType w:val="hybridMultilevel"/>
    <w:tmpl w:val="E30CF90E"/>
    <w:lvl w:ilvl="0" w:tplc="6E8C75B6">
      <w:start w:val="1"/>
      <w:numFmt w:val="lowerLetter"/>
      <w:lvlText w:val="%1)"/>
      <w:lvlJc w:val="left"/>
      <w:pPr>
        <w:ind w:left="1065" w:hanging="360"/>
      </w:pPr>
      <w:rPr>
        <w:rFonts w:hint="default"/>
        <w:color w:val="000000"/>
      </w:rPr>
    </w:lvl>
    <w:lvl w:ilvl="1" w:tplc="CD7CC82E">
      <w:start w:val="1"/>
      <w:numFmt w:val="bullet"/>
      <w:lvlText w:val="▪"/>
      <w:lvlJc w:val="left"/>
      <w:pPr>
        <w:ind w:left="1785" w:hanging="360"/>
      </w:pPr>
      <w:rPr>
        <w:rFonts w:ascii="Arial" w:hAnsi="Arial" w:hint="default"/>
      </w:rPr>
    </w:lvl>
    <w:lvl w:ilvl="2" w:tplc="040E001B" w:tentative="1">
      <w:start w:val="1"/>
      <w:numFmt w:val="lowerRoman"/>
      <w:lvlText w:val="%3."/>
      <w:lvlJc w:val="right"/>
      <w:pPr>
        <w:ind w:left="2505" w:hanging="180"/>
      </w:pPr>
    </w:lvl>
    <w:lvl w:ilvl="3" w:tplc="040E000F" w:tentative="1">
      <w:start w:val="1"/>
      <w:numFmt w:val="decimal"/>
      <w:lvlText w:val="%4."/>
      <w:lvlJc w:val="left"/>
      <w:pPr>
        <w:ind w:left="3225" w:hanging="360"/>
      </w:pPr>
    </w:lvl>
    <w:lvl w:ilvl="4" w:tplc="040E0019" w:tentative="1">
      <w:start w:val="1"/>
      <w:numFmt w:val="lowerLetter"/>
      <w:lvlText w:val="%5."/>
      <w:lvlJc w:val="left"/>
      <w:pPr>
        <w:ind w:left="3945" w:hanging="360"/>
      </w:pPr>
    </w:lvl>
    <w:lvl w:ilvl="5" w:tplc="040E001B" w:tentative="1">
      <w:start w:val="1"/>
      <w:numFmt w:val="lowerRoman"/>
      <w:lvlText w:val="%6."/>
      <w:lvlJc w:val="right"/>
      <w:pPr>
        <w:ind w:left="4665" w:hanging="180"/>
      </w:pPr>
    </w:lvl>
    <w:lvl w:ilvl="6" w:tplc="040E000F" w:tentative="1">
      <w:start w:val="1"/>
      <w:numFmt w:val="decimal"/>
      <w:lvlText w:val="%7."/>
      <w:lvlJc w:val="left"/>
      <w:pPr>
        <w:ind w:left="5385" w:hanging="360"/>
      </w:pPr>
    </w:lvl>
    <w:lvl w:ilvl="7" w:tplc="040E0019" w:tentative="1">
      <w:start w:val="1"/>
      <w:numFmt w:val="lowerLetter"/>
      <w:lvlText w:val="%8."/>
      <w:lvlJc w:val="left"/>
      <w:pPr>
        <w:ind w:left="6105" w:hanging="360"/>
      </w:pPr>
    </w:lvl>
    <w:lvl w:ilvl="8" w:tplc="040E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73235AF7"/>
    <w:multiLevelType w:val="hybridMultilevel"/>
    <w:tmpl w:val="51E2B71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822F7F"/>
    <w:multiLevelType w:val="hybridMultilevel"/>
    <w:tmpl w:val="CAAA594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7"/>
  </w:num>
  <w:num w:numId="5">
    <w:abstractNumId w:val="3"/>
  </w:num>
  <w:num w:numId="6">
    <w:abstractNumId w:val="0"/>
  </w:num>
  <w:num w:numId="7">
    <w:abstractNumId w:val="9"/>
  </w:num>
  <w:num w:numId="8">
    <w:abstractNumId w:val="8"/>
  </w:num>
  <w:num w:numId="9">
    <w:abstractNumId w:val="4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30C"/>
    <w:rsid w:val="000428D8"/>
    <w:rsid w:val="001476B8"/>
    <w:rsid w:val="00154113"/>
    <w:rsid w:val="001D5D00"/>
    <w:rsid w:val="005F3C64"/>
    <w:rsid w:val="0066444A"/>
    <w:rsid w:val="006E50B9"/>
    <w:rsid w:val="006F22D0"/>
    <w:rsid w:val="007D34BB"/>
    <w:rsid w:val="007D6E81"/>
    <w:rsid w:val="00890DB8"/>
    <w:rsid w:val="008F1711"/>
    <w:rsid w:val="009A5F28"/>
    <w:rsid w:val="00B20D15"/>
    <w:rsid w:val="00C2130C"/>
    <w:rsid w:val="00D02A38"/>
    <w:rsid w:val="00D75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A87CE7-F866-4BD0-9DE9-86EEDF439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2130C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C2130C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C2130C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paragraph" w:styleId="Listaszerbekezds">
    <w:name w:val="List Paragraph"/>
    <w:basedOn w:val="Norml"/>
    <w:uiPriority w:val="34"/>
    <w:qFormat/>
    <w:rsid w:val="009A5F28"/>
    <w:pPr>
      <w:ind w:left="708"/>
    </w:pPr>
  </w:style>
  <w:style w:type="paragraph" w:customStyle="1" w:styleId="Default">
    <w:name w:val="Default"/>
    <w:rsid w:val="001D5D0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2016-10-25T11:56:00Z</dcterms:created>
  <dcterms:modified xsi:type="dcterms:W3CDTF">2016-10-25T11:56:00Z</dcterms:modified>
</cp:coreProperties>
</file>