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48"/>
        <w:gridCol w:w="5182"/>
        <w:gridCol w:w="2738"/>
      </w:tblGrid>
      <w:tr w:rsidR="00EB2213" w:rsidRPr="00314269">
        <w:trPr>
          <w:trHeight w:val="641"/>
        </w:trPr>
        <w:tc>
          <w:tcPr>
            <w:tcW w:w="1548" w:type="dxa"/>
            <w:tcBorders>
              <w:top w:val="single" w:sz="4" w:space="0" w:color="auto"/>
              <w:left w:val="single" w:sz="4" w:space="0" w:color="auto"/>
              <w:bottom w:val="single" w:sz="4" w:space="0" w:color="auto"/>
              <w:right w:val="single" w:sz="4" w:space="0" w:color="auto"/>
            </w:tcBorders>
            <w:vAlign w:val="center"/>
          </w:tcPr>
          <w:p w:rsidR="00EB2213" w:rsidRPr="00314269" w:rsidRDefault="001B640D">
            <w:pPr>
              <w:pStyle w:val="llb"/>
              <w:tabs>
                <w:tab w:val="clear" w:pos="4536"/>
                <w:tab w:val="clear" w:pos="9072"/>
              </w:tabs>
              <w:spacing w:before="120" w:after="120"/>
              <w:rPr>
                <w:rFonts w:ascii="Verdana" w:hAnsi="Verdana"/>
                <w:lang w:val="hu-HU"/>
              </w:rPr>
            </w:pPr>
            <w:r w:rsidRPr="00314269">
              <w:rPr>
                <w:rFonts w:ascii="Verdana" w:hAnsi="Verdana"/>
                <w:noProof/>
                <w:lang w:val="hu-HU" w:eastAsia="hu-HU"/>
              </w:rPr>
              <w:drawing>
                <wp:inline distT="0" distB="0" distL="0" distR="0">
                  <wp:extent cx="828675" cy="685800"/>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28675" cy="685800"/>
                          </a:xfrm>
                          <a:prstGeom prst="rect">
                            <a:avLst/>
                          </a:prstGeom>
                          <a:noFill/>
                          <a:ln w="9525">
                            <a:noFill/>
                            <a:miter lim="800000"/>
                            <a:headEnd/>
                            <a:tailEnd/>
                          </a:ln>
                        </pic:spPr>
                      </pic:pic>
                    </a:graphicData>
                  </a:graphic>
                </wp:inline>
              </w:drawing>
            </w:r>
          </w:p>
        </w:tc>
        <w:tc>
          <w:tcPr>
            <w:tcW w:w="5182" w:type="dxa"/>
            <w:tcBorders>
              <w:top w:val="single" w:sz="4" w:space="0" w:color="auto"/>
              <w:left w:val="single" w:sz="4" w:space="0" w:color="auto"/>
              <w:bottom w:val="single" w:sz="4" w:space="0" w:color="auto"/>
              <w:right w:val="single" w:sz="4" w:space="0" w:color="auto"/>
            </w:tcBorders>
            <w:vAlign w:val="center"/>
          </w:tcPr>
          <w:p w:rsidR="00EB2213" w:rsidRPr="00314269" w:rsidRDefault="00EB2213">
            <w:pPr>
              <w:pStyle w:val="Cmsor2"/>
              <w:rPr>
                <w:rFonts w:ascii="Verdana" w:hAnsi="Verdana"/>
                <w:bCs/>
                <w:szCs w:val="20"/>
                <w:lang w:val="hu-HU"/>
              </w:rPr>
            </w:pPr>
            <w:r w:rsidRPr="00314269">
              <w:rPr>
                <w:rFonts w:ascii="Verdana" w:hAnsi="Verdana"/>
                <w:bCs/>
                <w:szCs w:val="20"/>
                <w:lang w:val="hu-HU"/>
              </w:rPr>
              <w:t xml:space="preserve"> URBACT II</w:t>
            </w:r>
            <w:r w:rsidR="00D221ED" w:rsidRPr="00314269">
              <w:rPr>
                <w:rFonts w:ascii="Verdana" w:hAnsi="Verdana"/>
                <w:bCs/>
                <w:szCs w:val="20"/>
                <w:lang w:val="hu-HU"/>
              </w:rPr>
              <w:t>I</w:t>
            </w:r>
            <w:r w:rsidR="00AC5979">
              <w:rPr>
                <w:rFonts w:ascii="Verdana" w:hAnsi="Verdana"/>
                <w:bCs/>
                <w:szCs w:val="20"/>
                <w:lang w:val="hu-HU"/>
              </w:rPr>
              <w:t xml:space="preserve"> Program</w:t>
            </w:r>
          </w:p>
          <w:p w:rsidR="00EB2213" w:rsidRPr="00314269" w:rsidRDefault="00D221ED">
            <w:pPr>
              <w:pStyle w:val="Cmsor2"/>
              <w:rPr>
                <w:b w:val="0"/>
                <w:bCs/>
                <w:lang w:val="hu-HU"/>
              </w:rPr>
            </w:pPr>
            <w:r w:rsidRPr="00314269">
              <w:rPr>
                <w:rFonts w:ascii="Verdana" w:hAnsi="Verdana"/>
                <w:bCs/>
                <w:szCs w:val="20"/>
                <w:lang w:val="hu-HU"/>
              </w:rPr>
              <w:t>2014 - 2020</w:t>
            </w:r>
          </w:p>
        </w:tc>
        <w:tc>
          <w:tcPr>
            <w:tcW w:w="2738" w:type="dxa"/>
            <w:tcBorders>
              <w:top w:val="single" w:sz="4" w:space="0" w:color="auto"/>
              <w:left w:val="single" w:sz="4" w:space="0" w:color="auto"/>
              <w:bottom w:val="single" w:sz="4" w:space="0" w:color="auto"/>
              <w:right w:val="single" w:sz="4" w:space="0" w:color="auto"/>
            </w:tcBorders>
            <w:vAlign w:val="center"/>
          </w:tcPr>
          <w:p w:rsidR="00D221ED" w:rsidRPr="00314269" w:rsidRDefault="004904E5" w:rsidP="003579B7">
            <w:pPr>
              <w:pStyle w:val="TitreFactSheet"/>
              <w:rPr>
                <w:b/>
                <w:bCs/>
                <w:caps/>
                <w:sz w:val="24"/>
                <w:lang w:val="hu-HU"/>
              </w:rPr>
            </w:pPr>
            <w:r w:rsidRPr="00314269">
              <w:rPr>
                <w:b/>
                <w:bCs/>
                <w:caps/>
                <w:sz w:val="24"/>
                <w:lang w:val="hu-HU"/>
              </w:rPr>
              <w:t>EGYÜTTMŰKÖDÉS</w:t>
            </w:r>
            <w:r w:rsidR="003579B7" w:rsidRPr="00314269">
              <w:rPr>
                <w:b/>
                <w:bCs/>
                <w:caps/>
                <w:sz w:val="24"/>
                <w:lang w:val="hu-HU"/>
              </w:rPr>
              <w:t>I MEGÁLLAPODÁS</w:t>
            </w:r>
          </w:p>
        </w:tc>
      </w:tr>
    </w:tbl>
    <w:p w:rsidR="00EB2213" w:rsidRPr="00314269" w:rsidRDefault="00EB2213">
      <w:pPr>
        <w:pStyle w:val="llb"/>
        <w:rPr>
          <w:rFonts w:ascii="Verdana" w:hAnsi="Verdana" w:cs="Arial"/>
          <w:b/>
          <w:bCs/>
          <w:sz w:val="32"/>
          <w:szCs w:val="32"/>
          <w:lang w:val="hu-HU"/>
        </w:rPr>
      </w:pPr>
    </w:p>
    <w:p w:rsidR="00EB2213" w:rsidRPr="00314269" w:rsidRDefault="00EB2213">
      <w:pPr>
        <w:pStyle w:val="Standard"/>
        <w:spacing w:before="480"/>
        <w:jc w:val="center"/>
        <w:rPr>
          <w:rFonts w:ascii="Verdana" w:hAnsi="Verdana" w:cs="Arial"/>
          <w:b/>
          <w:bCs/>
          <w:color w:val="000000"/>
          <w:sz w:val="22"/>
          <w:szCs w:val="22"/>
          <w:lang w:val="hu-HU"/>
        </w:rPr>
      </w:pPr>
    </w:p>
    <w:p w:rsidR="00EB2213" w:rsidRPr="00314269" w:rsidRDefault="00EB2213">
      <w:pPr>
        <w:pStyle w:val="Standard"/>
        <w:spacing w:before="480" w:line="360" w:lineRule="auto"/>
        <w:jc w:val="center"/>
        <w:rPr>
          <w:rFonts w:ascii="Verdana" w:hAnsi="Verdana" w:cs="Arial"/>
          <w:b/>
          <w:bCs/>
          <w:color w:val="000000"/>
          <w:sz w:val="32"/>
          <w:szCs w:val="22"/>
          <w:lang w:val="hu-HU"/>
        </w:rPr>
      </w:pPr>
    </w:p>
    <w:p w:rsidR="00EB2213" w:rsidRPr="00314269" w:rsidRDefault="004904E5">
      <w:pPr>
        <w:pStyle w:val="Standard"/>
        <w:spacing w:before="480" w:line="360" w:lineRule="auto"/>
        <w:jc w:val="center"/>
        <w:rPr>
          <w:rFonts w:ascii="Verdana" w:hAnsi="Verdana" w:cs="Arial"/>
          <w:b/>
          <w:bCs/>
          <w:color w:val="000000"/>
          <w:sz w:val="32"/>
          <w:szCs w:val="22"/>
          <w:lang w:val="hu-HU"/>
        </w:rPr>
      </w:pPr>
      <w:r w:rsidRPr="00314269">
        <w:rPr>
          <w:rFonts w:ascii="Verdana" w:hAnsi="Verdana" w:cs="Arial"/>
          <w:b/>
          <w:bCs/>
          <w:color w:val="000000"/>
          <w:sz w:val="32"/>
          <w:szCs w:val="22"/>
          <w:lang w:val="hu-HU"/>
        </w:rPr>
        <w:t>EGYÜTTMŰKÖDÉS</w:t>
      </w:r>
      <w:r w:rsidR="003579B7" w:rsidRPr="00314269">
        <w:rPr>
          <w:rFonts w:ascii="Verdana" w:hAnsi="Verdana" w:cs="Arial"/>
          <w:b/>
          <w:bCs/>
          <w:color w:val="000000"/>
          <w:sz w:val="32"/>
          <w:szCs w:val="22"/>
          <w:lang w:val="hu-HU"/>
        </w:rPr>
        <w:t>I MEGÁLLAPODÁS</w:t>
      </w:r>
      <w:r w:rsidRPr="00314269">
        <w:rPr>
          <w:rFonts w:ascii="Verdana" w:hAnsi="Verdana" w:cs="Arial"/>
          <w:b/>
          <w:bCs/>
          <w:color w:val="000000"/>
          <w:sz w:val="32"/>
          <w:szCs w:val="22"/>
          <w:lang w:val="hu-HU"/>
        </w:rPr>
        <w:t xml:space="preserve"> A</w:t>
      </w:r>
      <w:r w:rsidR="00EB2213" w:rsidRPr="00314269">
        <w:rPr>
          <w:rFonts w:ascii="Verdana" w:hAnsi="Verdana" w:cs="Arial"/>
          <w:b/>
          <w:bCs/>
          <w:color w:val="000000"/>
          <w:sz w:val="32"/>
          <w:szCs w:val="22"/>
          <w:lang w:val="hu-HU"/>
        </w:rPr>
        <w:t xml:space="preserve"> </w:t>
      </w:r>
      <w:r w:rsidR="00AB466E" w:rsidRPr="00314269">
        <w:rPr>
          <w:rFonts w:ascii="Verdana" w:hAnsi="Verdana" w:cs="Arial"/>
          <w:b/>
          <w:bCs/>
          <w:color w:val="000000"/>
          <w:sz w:val="32"/>
          <w:szCs w:val="22"/>
          <w:lang w:val="hu-HU"/>
        </w:rPr>
        <w:t>VEZETŐ PARTNER</w:t>
      </w:r>
      <w:r w:rsidR="00EB2213" w:rsidRPr="00314269">
        <w:rPr>
          <w:rFonts w:ascii="Verdana" w:hAnsi="Verdana" w:cs="Arial"/>
          <w:b/>
          <w:bCs/>
          <w:color w:val="000000"/>
          <w:sz w:val="32"/>
          <w:szCs w:val="22"/>
          <w:lang w:val="hu-HU"/>
        </w:rPr>
        <w:t xml:space="preserve"> </w:t>
      </w:r>
      <w:r w:rsidRPr="00314269">
        <w:rPr>
          <w:rFonts w:ascii="Verdana" w:hAnsi="Verdana" w:cs="Arial"/>
          <w:b/>
          <w:bCs/>
          <w:color w:val="000000"/>
          <w:sz w:val="32"/>
          <w:szCs w:val="22"/>
          <w:lang w:val="hu-HU"/>
        </w:rPr>
        <w:t>ÉS A</w:t>
      </w:r>
      <w:r w:rsidR="00EB2213" w:rsidRPr="00314269">
        <w:rPr>
          <w:rFonts w:ascii="Verdana" w:hAnsi="Verdana" w:cs="Arial"/>
          <w:b/>
          <w:bCs/>
          <w:color w:val="000000"/>
          <w:sz w:val="32"/>
          <w:szCs w:val="22"/>
          <w:lang w:val="hu-HU"/>
        </w:rPr>
        <w:t xml:space="preserve"> </w:t>
      </w:r>
      <w:r w:rsidR="00AB466E" w:rsidRPr="00314269">
        <w:rPr>
          <w:rFonts w:ascii="Verdana" w:hAnsi="Verdana" w:cs="Arial"/>
          <w:b/>
          <w:bCs/>
          <w:color w:val="000000"/>
          <w:sz w:val="32"/>
          <w:szCs w:val="22"/>
          <w:lang w:val="hu-HU"/>
        </w:rPr>
        <w:t>PROJEKT PARTNEREK</w:t>
      </w:r>
      <w:r w:rsidR="00EB2213" w:rsidRPr="00314269">
        <w:rPr>
          <w:rFonts w:ascii="Verdana" w:hAnsi="Verdana" w:cs="Arial"/>
          <w:b/>
          <w:bCs/>
          <w:color w:val="000000"/>
          <w:sz w:val="32"/>
          <w:szCs w:val="22"/>
          <w:lang w:val="hu-HU"/>
        </w:rPr>
        <w:t xml:space="preserve"> </w:t>
      </w:r>
      <w:r w:rsidRPr="00314269">
        <w:rPr>
          <w:rFonts w:ascii="Verdana" w:hAnsi="Verdana" w:cs="Arial"/>
          <w:b/>
          <w:bCs/>
          <w:color w:val="000000"/>
          <w:sz w:val="32"/>
          <w:szCs w:val="22"/>
          <w:lang w:val="hu-HU"/>
        </w:rPr>
        <w:t>KÖZÖTT AZ</w:t>
      </w:r>
      <w:r w:rsidR="00EB2213" w:rsidRPr="00314269">
        <w:rPr>
          <w:rFonts w:ascii="Verdana" w:hAnsi="Verdana" w:cs="Arial"/>
          <w:b/>
          <w:bCs/>
          <w:color w:val="000000"/>
          <w:sz w:val="32"/>
          <w:szCs w:val="22"/>
          <w:lang w:val="hu-HU"/>
        </w:rPr>
        <w:t xml:space="preserve"> URBACT II</w:t>
      </w:r>
      <w:r w:rsidR="00D221ED" w:rsidRPr="00314269">
        <w:rPr>
          <w:rFonts w:ascii="Verdana" w:hAnsi="Verdana" w:cs="Arial"/>
          <w:b/>
          <w:bCs/>
          <w:color w:val="000000"/>
          <w:sz w:val="32"/>
          <w:szCs w:val="22"/>
          <w:lang w:val="hu-HU"/>
        </w:rPr>
        <w:t>I</w:t>
      </w:r>
      <w:r w:rsidRPr="00314269">
        <w:rPr>
          <w:rFonts w:ascii="Verdana" w:hAnsi="Verdana" w:cs="Arial"/>
          <w:b/>
          <w:bCs/>
          <w:color w:val="000000"/>
          <w:sz w:val="32"/>
          <w:szCs w:val="22"/>
          <w:lang w:val="hu-HU"/>
        </w:rPr>
        <w:t xml:space="preserve"> OPERAT</w:t>
      </w:r>
      <w:r w:rsidR="002C1681" w:rsidRPr="00314269">
        <w:rPr>
          <w:rFonts w:ascii="Verdana" w:hAnsi="Verdana" w:cs="Arial"/>
          <w:b/>
          <w:bCs/>
          <w:color w:val="000000"/>
          <w:sz w:val="32"/>
          <w:szCs w:val="22"/>
          <w:lang w:val="hu-HU"/>
        </w:rPr>
        <w:t>ÍV</w:t>
      </w:r>
      <w:r w:rsidRPr="00314269">
        <w:rPr>
          <w:rFonts w:ascii="Verdana" w:hAnsi="Verdana" w:cs="Arial"/>
          <w:b/>
          <w:bCs/>
          <w:color w:val="000000"/>
          <w:sz w:val="32"/>
          <w:szCs w:val="22"/>
          <w:lang w:val="hu-HU"/>
        </w:rPr>
        <w:t xml:space="preserve"> PROGRAM MEGVALÓSÍTÁSÁRA</w:t>
      </w:r>
    </w:p>
    <w:p w:rsidR="00105309" w:rsidRPr="00314269" w:rsidRDefault="00464578" w:rsidP="00105309">
      <w:pPr>
        <w:pStyle w:val="Standard"/>
        <w:spacing w:before="480" w:line="360" w:lineRule="auto"/>
        <w:jc w:val="center"/>
        <w:rPr>
          <w:rFonts w:ascii="Verdana" w:hAnsi="Verdana" w:cs="Arial"/>
          <w:b/>
          <w:bCs/>
          <w:color w:val="0000FF"/>
          <w:sz w:val="32"/>
          <w:szCs w:val="22"/>
          <w:lang w:val="hu-HU"/>
        </w:rPr>
      </w:pPr>
      <w:r>
        <w:rPr>
          <w:rFonts w:ascii="Verdana" w:hAnsi="Verdana" w:cs="Arial"/>
          <w:b/>
          <w:bCs/>
          <w:color w:val="0000FF"/>
          <w:sz w:val="32"/>
          <w:szCs w:val="22"/>
          <w:lang w:val="hu-HU"/>
        </w:rPr>
        <w:t>Második ütem</w:t>
      </w:r>
    </w:p>
    <w:p w:rsidR="00EB2213" w:rsidRPr="00314269" w:rsidRDefault="00EB2213">
      <w:pPr>
        <w:pStyle w:val="Default"/>
        <w:rPr>
          <w:lang w:val="hu-HU"/>
        </w:rPr>
      </w:pPr>
    </w:p>
    <w:p w:rsidR="00EB2213" w:rsidRPr="00314269" w:rsidRDefault="00EB2213">
      <w:pPr>
        <w:pStyle w:val="Default"/>
        <w:rPr>
          <w:lang w:val="hu-HU"/>
        </w:rPr>
      </w:pPr>
    </w:p>
    <w:p w:rsidR="00EB2213" w:rsidRPr="00314269" w:rsidRDefault="00EB2213">
      <w:pPr>
        <w:pStyle w:val="Default"/>
        <w:rPr>
          <w:lang w:val="hu-HU"/>
        </w:rPr>
      </w:pPr>
    </w:p>
    <w:p w:rsidR="00EB2213" w:rsidRPr="00314269" w:rsidRDefault="00EB2213">
      <w:pPr>
        <w:pStyle w:val="Default"/>
        <w:rPr>
          <w:lang w:val="hu-HU"/>
        </w:rPr>
      </w:pPr>
    </w:p>
    <w:p w:rsidR="005D1470" w:rsidRPr="00314269" w:rsidRDefault="005D1470">
      <w:pPr>
        <w:pStyle w:val="Default"/>
        <w:rPr>
          <w:lang w:val="hu-HU"/>
        </w:rPr>
      </w:pPr>
    </w:p>
    <w:p w:rsidR="00EB2213" w:rsidRPr="00314269" w:rsidRDefault="00AC5979">
      <w:pPr>
        <w:pStyle w:val="Default"/>
        <w:rPr>
          <w:rFonts w:ascii="Verdana" w:hAnsi="Verdana"/>
          <w:sz w:val="24"/>
          <w:lang w:val="hu-HU"/>
        </w:rPr>
      </w:pPr>
      <w:r>
        <w:rPr>
          <w:rFonts w:ascii="Verdana" w:hAnsi="Verdana"/>
          <w:sz w:val="24"/>
          <w:lang w:val="hu-HU"/>
        </w:rPr>
        <w:t>A PROJEKT</w:t>
      </w:r>
      <w:r w:rsidR="00EB2213" w:rsidRPr="00314269">
        <w:rPr>
          <w:rFonts w:ascii="Verdana" w:hAnsi="Verdana"/>
          <w:sz w:val="24"/>
          <w:lang w:val="hu-HU"/>
        </w:rPr>
        <w:t xml:space="preserve"> </w:t>
      </w:r>
      <w:r w:rsidR="00FF0C23" w:rsidRPr="00314269">
        <w:rPr>
          <w:rFonts w:ascii="Verdana" w:hAnsi="Verdana"/>
          <w:sz w:val="24"/>
          <w:lang w:val="hu-HU"/>
        </w:rPr>
        <w:t>RÖVID MEGNEVEZÉSE</w:t>
      </w:r>
      <w:r w:rsidR="00EB2213" w:rsidRPr="00314269">
        <w:rPr>
          <w:rFonts w:ascii="Verdana" w:hAnsi="Verdana"/>
          <w:sz w:val="24"/>
          <w:lang w:val="hu-HU"/>
        </w:rPr>
        <w:t xml:space="preserve">: </w:t>
      </w:r>
      <w:r w:rsidR="00E77B94">
        <w:rPr>
          <w:rFonts w:ascii="Verdana" w:hAnsi="Verdana"/>
          <w:b/>
          <w:color w:val="0000FF"/>
          <w:sz w:val="24"/>
          <w:lang w:val="hu-HU"/>
        </w:rPr>
        <w:t>MAPS (korábban:</w:t>
      </w:r>
      <w:r w:rsidR="00464578">
        <w:rPr>
          <w:rFonts w:ascii="Verdana" w:hAnsi="Verdana"/>
          <w:b/>
          <w:color w:val="0000FF"/>
          <w:sz w:val="24"/>
          <w:lang w:val="hu-HU"/>
        </w:rPr>
        <w:t xml:space="preserve"> DISARMED CITIES)</w:t>
      </w:r>
    </w:p>
    <w:p w:rsidR="00EB2213" w:rsidRPr="00314269" w:rsidRDefault="00EB2213">
      <w:pPr>
        <w:pStyle w:val="Default"/>
        <w:rPr>
          <w:lang w:val="hu-HU"/>
        </w:rPr>
      </w:pPr>
    </w:p>
    <w:p w:rsidR="00EB2213" w:rsidRPr="00314269" w:rsidRDefault="00AC5979">
      <w:pPr>
        <w:pStyle w:val="Default"/>
        <w:rPr>
          <w:rFonts w:ascii="Verdana" w:hAnsi="Verdana"/>
          <w:sz w:val="24"/>
          <w:lang w:val="hu-HU"/>
        </w:rPr>
      </w:pPr>
      <w:r>
        <w:rPr>
          <w:rFonts w:ascii="Verdana" w:hAnsi="Verdana"/>
          <w:sz w:val="24"/>
          <w:lang w:val="hu-HU"/>
        </w:rPr>
        <w:t>A PROJEKT</w:t>
      </w:r>
      <w:r w:rsidR="00D87C91" w:rsidRPr="00314269">
        <w:rPr>
          <w:rFonts w:ascii="Verdana" w:hAnsi="Verdana"/>
          <w:sz w:val="24"/>
          <w:lang w:val="hu-HU"/>
        </w:rPr>
        <w:t xml:space="preserve"> </w:t>
      </w:r>
      <w:r w:rsidR="00FF0C23" w:rsidRPr="00314269">
        <w:rPr>
          <w:rFonts w:ascii="Verdana" w:hAnsi="Verdana"/>
          <w:sz w:val="24"/>
          <w:lang w:val="hu-HU"/>
        </w:rPr>
        <w:t>CÍME</w:t>
      </w:r>
      <w:r w:rsidR="00D87C91" w:rsidRPr="00314269">
        <w:rPr>
          <w:rFonts w:ascii="Verdana" w:hAnsi="Verdana"/>
          <w:sz w:val="24"/>
          <w:lang w:val="hu-HU"/>
        </w:rPr>
        <w:t>:</w:t>
      </w:r>
      <w:r w:rsidR="00464578">
        <w:rPr>
          <w:rFonts w:ascii="Verdana" w:hAnsi="Verdana"/>
          <w:sz w:val="24"/>
          <w:lang w:val="hu-HU"/>
        </w:rPr>
        <w:t xml:space="preserve"> </w:t>
      </w:r>
      <w:r w:rsidR="00464578" w:rsidRPr="00464578">
        <w:rPr>
          <w:rFonts w:ascii="Verdana" w:hAnsi="Verdana"/>
          <w:b/>
          <w:color w:val="0000FF"/>
          <w:sz w:val="24"/>
          <w:lang w:val="hu-HU"/>
        </w:rPr>
        <w:t>MILITARY ASSETS AS PUBLIC SPACES</w:t>
      </w:r>
      <w:r w:rsidR="00464578">
        <w:rPr>
          <w:rFonts w:ascii="Verdana" w:hAnsi="Verdana"/>
          <w:b/>
          <w:color w:val="0000FF"/>
          <w:sz w:val="24"/>
          <w:lang w:val="hu-HU"/>
        </w:rPr>
        <w:t xml:space="preserve"> / Katonai objektumok mint köz</w:t>
      </w:r>
      <w:r w:rsidR="00F03E32">
        <w:rPr>
          <w:rFonts w:ascii="Verdana" w:hAnsi="Verdana"/>
          <w:b/>
          <w:color w:val="0000FF"/>
          <w:sz w:val="24"/>
          <w:lang w:val="hu-HU"/>
        </w:rPr>
        <w:t>össégi terek</w:t>
      </w:r>
    </w:p>
    <w:p w:rsidR="00EB2213" w:rsidRPr="00314269" w:rsidRDefault="00EB2213">
      <w:pPr>
        <w:pStyle w:val="Default"/>
        <w:rPr>
          <w:rFonts w:ascii="Verdana" w:hAnsi="Verdana"/>
          <w:sz w:val="24"/>
          <w:lang w:val="hu-HU"/>
        </w:rPr>
      </w:pPr>
    </w:p>
    <w:p w:rsidR="00D221ED" w:rsidRPr="00314269" w:rsidRDefault="00FF0C23" w:rsidP="00D221ED">
      <w:pPr>
        <w:pStyle w:val="Default"/>
        <w:rPr>
          <w:rFonts w:ascii="Verdana" w:hAnsi="Verdana"/>
          <w:sz w:val="24"/>
          <w:lang w:val="hu-HU"/>
        </w:rPr>
      </w:pPr>
      <w:r w:rsidRPr="00314269">
        <w:rPr>
          <w:rFonts w:ascii="Verdana" w:hAnsi="Verdana"/>
          <w:sz w:val="24"/>
          <w:lang w:val="hu-HU"/>
        </w:rPr>
        <w:t>VEZETŐ</w:t>
      </w:r>
      <w:r w:rsidR="00D221ED" w:rsidRPr="00314269">
        <w:rPr>
          <w:rFonts w:ascii="Verdana" w:hAnsi="Verdana"/>
          <w:sz w:val="24"/>
          <w:lang w:val="hu-HU"/>
        </w:rPr>
        <w:t xml:space="preserve"> PARTNER: </w:t>
      </w:r>
      <w:r w:rsidR="008207FB" w:rsidRPr="00314269">
        <w:rPr>
          <w:rFonts w:ascii="Verdana" w:hAnsi="Verdana"/>
          <w:b/>
          <w:color w:val="0000FF"/>
          <w:sz w:val="24"/>
          <w:lang w:val="hu-HU"/>
        </w:rPr>
        <w:t>COMUNE DI</w:t>
      </w:r>
      <w:r w:rsidR="005D1470" w:rsidRPr="00314269">
        <w:rPr>
          <w:rFonts w:ascii="Verdana" w:hAnsi="Verdana"/>
          <w:b/>
          <w:color w:val="0000FF"/>
          <w:sz w:val="24"/>
          <w:lang w:val="hu-HU"/>
        </w:rPr>
        <w:t xml:space="preserve"> PIACENZA</w:t>
      </w:r>
    </w:p>
    <w:p w:rsidR="00EB2213" w:rsidRPr="00314269" w:rsidRDefault="00EB2213">
      <w:pPr>
        <w:pStyle w:val="Standard"/>
        <w:jc w:val="both"/>
        <w:rPr>
          <w:rFonts w:ascii="Verdana" w:hAnsi="Verdana" w:cs="Arial"/>
          <w:sz w:val="22"/>
          <w:szCs w:val="22"/>
          <w:lang w:val="hu-HU"/>
        </w:rPr>
      </w:pPr>
    </w:p>
    <w:p w:rsidR="00EB2213" w:rsidRPr="00314269" w:rsidRDefault="00EB2213">
      <w:pPr>
        <w:pStyle w:val="llb"/>
        <w:rPr>
          <w:rFonts w:ascii="Verdana" w:hAnsi="Verdana" w:cs="Arial"/>
          <w:b/>
          <w:bCs/>
          <w:i/>
          <w:iCs/>
          <w:szCs w:val="32"/>
          <w:lang w:val="hu-HU"/>
        </w:rPr>
      </w:pPr>
    </w:p>
    <w:p w:rsidR="00EB2213"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br w:type="page"/>
      </w:r>
      <w:r w:rsidR="00FF0C23" w:rsidRPr="00314269">
        <w:rPr>
          <w:rFonts w:ascii="Verdana" w:hAnsi="Verdana" w:cs="Arial"/>
          <w:sz w:val="22"/>
          <w:szCs w:val="22"/>
          <w:lang w:val="hu-HU"/>
        </w:rPr>
        <w:lastRenderedPageBreak/>
        <w:t>Figyelembe véve a következőket</w:t>
      </w:r>
    </w:p>
    <w:p w:rsidR="00D221ED" w:rsidRPr="00314269" w:rsidRDefault="00D221ED" w:rsidP="00D221ED">
      <w:pPr>
        <w:pStyle w:val="Default"/>
        <w:rPr>
          <w:lang w:val="hu-HU"/>
        </w:rPr>
      </w:pP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sz w:val="20"/>
          <w:lang w:val="hu-HU" w:eastAsia="fr-FR"/>
        </w:rPr>
      </w:pPr>
      <w:r w:rsidRPr="00314269">
        <w:rPr>
          <w:rFonts w:ascii="Verdana" w:hAnsi="Verdana" w:cs="Verdana"/>
          <w:i/>
          <w:sz w:val="20"/>
          <w:lang w:val="hu-HU" w:eastAsia="fr-FR"/>
        </w:rPr>
        <w:t>Regulation (EU) n° 1303/2013 of the Parliament and the Council laying down common provisions on the European Regional Development Fund, the European Agricultural Fund for Rural development and the European Maritime and Fisheries Fund and laying down general provisions on the European Regional Development Fund, the European Social Fund, the Cohesion Fund and the European Maritime and Fisheries fund repealing Council Regulation (EC) N° 1083/2006</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Regulation (EU) n° 1301/2013 of the Parliament and the Council on the European Regional Development Fund and on specific provisions concerning the Investment for Growth and Jobs goal and repealing Regulation (EC) N° 1080/2006</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 xml:space="preserve">Regulation (EU) n° 1299/2013 of the Parliament and the Council on specific provisions for the support from the European Regional Development Fund to the European Territorial Cooperation Goal </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 xml:space="preserve">Commission Implementing Regulation (EU) n° 288/2014 from 25 February 2014 laying down additional rules pursuant to Regulation (EU) n°1303/2013 of the Parliament and the Council as regards the model for the progress reports, the format for submission of the information on a major </w:t>
      </w:r>
      <w:r w:rsidR="00AB466E" w:rsidRPr="00314269">
        <w:rPr>
          <w:rFonts w:ascii="Verdana" w:hAnsi="Verdana" w:cs="Verdana"/>
          <w:i/>
          <w:sz w:val="20"/>
          <w:lang w:val="hu-HU" w:eastAsia="fr-FR"/>
        </w:rPr>
        <w:t>Projekt</w:t>
      </w:r>
      <w:r w:rsidRPr="00314269">
        <w:rPr>
          <w:rFonts w:ascii="Verdana" w:hAnsi="Verdana" w:cs="Verdana"/>
          <w:i/>
          <w:sz w:val="20"/>
          <w:lang w:val="hu-HU" w:eastAsia="fr-FR"/>
        </w:rPr>
        <w:t>, the methodology for carrying out the cost benefit analysis, the model for the joint action plan, the model for the implementation reports for the Investment for growth and jobs goal, the model for the management declaration, the models for the audit strategy, the audit opinion and the control report and pursuant to Regulation n°1299/2013 of the Parliament and the Council as regards the model for the implementation reports for the European territorial cooperation goal</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Delegated Regulation (EU) n° 481/2014 of the European Commission from 4 march 2014 supplementing Regulation (EU) n° 1299/2013 of the Parliament and the Council with regard to specific rules on eligibility of expenditure for  cooperation programmes Delegated Regulation (EU) n° 480/2014 of the European Commission from 3 march 2014 supplementing Regulation (EU) n°1303/2013 of the Parliament and the Council</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Commission Implementing Regulation (EU) No 821/2014 of 28 July 2014 laying down rules for the application of Regulation (EU) No 1303/2013 of the European Parliament and of the Council as regards detailed arrangements for the transfer and management of programme contributions, the reporting on financial instruments, technical characteristics of information and communication measures for operations and the system to record and store data</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The European Territorial Cooperation Operational Programme URBACT III (CCI n°2014TC16RFIR003), approved by the European Commission Implementing Decision on 12 December 2014 [ref: C(2014)9857]</w:t>
      </w:r>
    </w:p>
    <w:p w:rsidR="00EC77CF"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The Member and Partner State Agreements between Member/Partner States and the Managing Authority (Commissariat général à l’égalité des territoires) on the implementation of the URBACT III Operational Programme.</w:t>
      </w:r>
    </w:p>
    <w:p w:rsidR="00D2780E" w:rsidRPr="00314269" w:rsidRDefault="00EC77CF" w:rsidP="00EC77CF">
      <w:pPr>
        <w:pStyle w:val="Listaszerbekezds"/>
        <w:numPr>
          <w:ilvl w:val="0"/>
          <w:numId w:val="22"/>
        </w:numPr>
        <w:autoSpaceDE w:val="0"/>
        <w:autoSpaceDN w:val="0"/>
        <w:adjustRightInd w:val="0"/>
        <w:spacing w:before="0"/>
        <w:rPr>
          <w:rFonts w:ascii="Verdana" w:hAnsi="Verdana" w:cs="Verdana"/>
          <w:i/>
          <w:sz w:val="20"/>
          <w:lang w:val="hu-HU" w:eastAsia="fr-FR"/>
        </w:rPr>
      </w:pPr>
      <w:r w:rsidRPr="00314269">
        <w:rPr>
          <w:rFonts w:ascii="Verdana" w:hAnsi="Verdana" w:cs="Verdana"/>
          <w:i/>
          <w:sz w:val="20"/>
          <w:lang w:val="hu-HU" w:eastAsia="fr-FR"/>
        </w:rPr>
        <w:t>Program</w:t>
      </w:r>
      <w:r w:rsidR="00D2780E" w:rsidRPr="00314269">
        <w:rPr>
          <w:rFonts w:ascii="Verdana" w:hAnsi="Verdana" w:cs="Verdana"/>
          <w:i/>
          <w:sz w:val="20"/>
          <w:lang w:val="hu-HU" w:eastAsia="fr-FR"/>
        </w:rPr>
        <w:t xml:space="preserve"> specifikus előírások, amelyeket a Monitoring Bizottság által először 2015. szeptember 15-én jóváhagyott URBACT III Kézikönyvben szerepelnek, és amelyet folyamatosan megújítanak. Mindig a legutolsó jóváhagyott verzió van érvényben,</w:t>
      </w:r>
    </w:p>
    <w:p w:rsidR="00EC77CF" w:rsidRPr="00314269" w:rsidRDefault="00EC77CF" w:rsidP="00EC77CF">
      <w:pPr>
        <w:pStyle w:val="Default"/>
        <w:rPr>
          <w:rFonts w:ascii="Verdana" w:hAnsi="Verdana" w:cs="Verdana"/>
          <w:sz w:val="22"/>
          <w:szCs w:val="22"/>
          <w:lang w:val="hu-HU"/>
        </w:rPr>
      </w:pPr>
    </w:p>
    <w:p w:rsidR="006F2495" w:rsidRPr="00314269" w:rsidRDefault="006F2495" w:rsidP="006F2495">
      <w:pPr>
        <w:pStyle w:val="Default"/>
        <w:rPr>
          <w:rFonts w:ascii="Verdana" w:hAnsi="Verdana" w:cs="Verdana"/>
          <w:sz w:val="22"/>
          <w:szCs w:val="22"/>
          <w:lang w:val="hu-HU"/>
        </w:rPr>
      </w:pPr>
      <w:r w:rsidRPr="00314269">
        <w:rPr>
          <w:rFonts w:ascii="Verdana" w:hAnsi="Verdana" w:cs="Verdana"/>
          <w:sz w:val="22"/>
          <w:szCs w:val="22"/>
          <w:lang w:val="hu-HU"/>
        </w:rPr>
        <w:t xml:space="preserve">melyeket a Vezető partner és a Partnerek a jelen dokumentummal elfogadnak, </w:t>
      </w:r>
      <w:r w:rsidR="00D2780E" w:rsidRPr="00314269">
        <w:rPr>
          <w:rFonts w:ascii="Verdana" w:hAnsi="Verdana" w:cs="Verdana"/>
          <w:sz w:val="22"/>
          <w:szCs w:val="22"/>
          <w:lang w:val="hu-HU"/>
        </w:rPr>
        <w:t xml:space="preserve">és </w:t>
      </w:r>
      <w:r w:rsidRPr="00314269">
        <w:rPr>
          <w:rFonts w:ascii="Verdana" w:hAnsi="Verdana" w:cs="Verdana"/>
          <w:sz w:val="22"/>
          <w:szCs w:val="22"/>
          <w:lang w:val="hu-HU"/>
        </w:rPr>
        <w:t>a következő együttműködésben egyeznek meg.</w:t>
      </w:r>
    </w:p>
    <w:p w:rsidR="00EC77CF" w:rsidRPr="00314269" w:rsidRDefault="00EC77CF">
      <w:pPr>
        <w:spacing w:before="0"/>
        <w:jc w:val="left"/>
        <w:rPr>
          <w:rFonts w:ascii="Verdana" w:hAnsi="Verdana" w:cs="Arial"/>
          <w:color w:val="000000"/>
          <w:sz w:val="22"/>
          <w:szCs w:val="22"/>
          <w:lang w:val="hu-HU" w:eastAsia="fr-FR"/>
        </w:rPr>
      </w:pPr>
      <w:r w:rsidRPr="00314269">
        <w:rPr>
          <w:rFonts w:ascii="Verdana" w:hAnsi="Verdana" w:cs="Arial"/>
          <w:color w:val="000000"/>
          <w:sz w:val="22"/>
          <w:szCs w:val="22"/>
          <w:lang w:val="hu-HU"/>
        </w:rPr>
        <w:br w:type="page"/>
      </w:r>
    </w:p>
    <w:p w:rsidR="006F2495" w:rsidRPr="00314269" w:rsidRDefault="006F2495">
      <w:pPr>
        <w:pStyle w:val="Standard"/>
        <w:jc w:val="both"/>
        <w:rPr>
          <w:rFonts w:ascii="Verdana" w:hAnsi="Verdana" w:cs="Arial"/>
          <w:color w:val="000000"/>
          <w:sz w:val="22"/>
          <w:szCs w:val="22"/>
          <w:lang w:val="hu-HU"/>
        </w:rPr>
      </w:pPr>
      <w:r w:rsidRPr="00314269">
        <w:rPr>
          <w:rFonts w:ascii="Verdana" w:hAnsi="Verdana" w:cs="Arial"/>
          <w:color w:val="000000"/>
          <w:sz w:val="22"/>
          <w:szCs w:val="22"/>
          <w:lang w:val="hu-HU"/>
        </w:rPr>
        <w:lastRenderedPageBreak/>
        <w:t>A következő megállapodás létrejön</w:t>
      </w:r>
      <w:r w:rsidR="00F03E32">
        <w:rPr>
          <w:rFonts w:ascii="Verdana" w:hAnsi="Verdana" w:cs="Arial"/>
          <w:color w:val="000000"/>
          <w:sz w:val="22"/>
          <w:szCs w:val="22"/>
          <w:lang w:val="hu-HU"/>
        </w:rPr>
        <w:t xml:space="preserve"> a</w:t>
      </w:r>
    </w:p>
    <w:p w:rsidR="00EB2213" w:rsidRPr="00464578" w:rsidRDefault="006F2495">
      <w:pPr>
        <w:pStyle w:val="Standard"/>
        <w:jc w:val="both"/>
        <w:rPr>
          <w:rFonts w:ascii="Verdana" w:hAnsi="Verdana" w:cs="Arial"/>
          <w:sz w:val="22"/>
          <w:szCs w:val="22"/>
          <w:u w:val="single"/>
          <w:lang w:val="hu-HU"/>
        </w:rPr>
      </w:pPr>
      <w:r w:rsidRPr="00464578">
        <w:rPr>
          <w:rFonts w:ascii="Verdana" w:hAnsi="Verdana" w:cs="Arial"/>
          <w:b/>
          <w:bCs/>
          <w:sz w:val="22"/>
          <w:szCs w:val="22"/>
          <w:u w:val="single"/>
          <w:lang w:val="hu-HU"/>
        </w:rPr>
        <w:t>VEZETŐ</w:t>
      </w:r>
      <w:r w:rsidR="00EB2213" w:rsidRPr="00464578">
        <w:rPr>
          <w:rFonts w:ascii="Verdana" w:hAnsi="Verdana" w:cs="Arial"/>
          <w:b/>
          <w:bCs/>
          <w:sz w:val="22"/>
          <w:szCs w:val="22"/>
          <w:u w:val="single"/>
          <w:lang w:val="hu-HU"/>
        </w:rPr>
        <w:t xml:space="preserve"> PARTNER </w:t>
      </w:r>
    </w:p>
    <w:p w:rsidR="00EB2213" w:rsidRPr="00464578" w:rsidRDefault="00B84687">
      <w:pPr>
        <w:pStyle w:val="Standard"/>
        <w:jc w:val="both"/>
        <w:rPr>
          <w:rFonts w:ascii="Verdana" w:hAnsi="Verdana" w:cs="Arial"/>
          <w:b/>
          <w:sz w:val="22"/>
          <w:szCs w:val="22"/>
          <w:lang w:val="hu-HU"/>
        </w:rPr>
      </w:pPr>
      <w:r w:rsidRPr="00464578">
        <w:rPr>
          <w:rFonts w:ascii="Verdana" w:hAnsi="Verdana" w:cs="Arial"/>
          <w:b/>
          <w:sz w:val="22"/>
          <w:szCs w:val="22"/>
          <w:lang w:val="hu-HU"/>
        </w:rPr>
        <w:t>Comune di</w:t>
      </w:r>
      <w:r w:rsidR="00105309" w:rsidRPr="00464578">
        <w:rPr>
          <w:rFonts w:ascii="Verdana" w:hAnsi="Verdana" w:cs="Arial"/>
          <w:b/>
          <w:sz w:val="22"/>
          <w:szCs w:val="22"/>
          <w:lang w:val="hu-HU"/>
        </w:rPr>
        <w:t xml:space="preserve"> Piacenza</w:t>
      </w:r>
    </w:p>
    <w:p w:rsidR="00105309" w:rsidRPr="00464578" w:rsidRDefault="00105309"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Piazza Cavalli, 2</w:t>
      </w:r>
    </w:p>
    <w:p w:rsidR="00105309" w:rsidRPr="00464578" w:rsidRDefault="00105309"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29121 Piacenza</w:t>
      </w:r>
    </w:p>
    <w:p w:rsidR="00105309" w:rsidRPr="00464578" w:rsidRDefault="00105309"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ITALY</w:t>
      </w:r>
    </w:p>
    <w:p w:rsidR="00EB2213" w:rsidRPr="00464578" w:rsidRDefault="006F2495">
      <w:pPr>
        <w:pStyle w:val="Standard"/>
        <w:spacing w:before="0"/>
        <w:jc w:val="both"/>
        <w:rPr>
          <w:rFonts w:ascii="Verdana" w:hAnsi="Verdana" w:cs="Arial"/>
          <w:sz w:val="22"/>
          <w:szCs w:val="22"/>
          <w:lang w:val="hu-HU"/>
        </w:rPr>
      </w:pPr>
      <w:r w:rsidRPr="00464578">
        <w:rPr>
          <w:rFonts w:ascii="Verdana" w:hAnsi="Verdana" w:cs="Arial"/>
          <w:sz w:val="22"/>
          <w:szCs w:val="22"/>
          <w:lang w:val="hu-HU"/>
        </w:rPr>
        <w:t>Képviselője</w:t>
      </w:r>
      <w:r w:rsidR="00EB2213" w:rsidRPr="00464578">
        <w:rPr>
          <w:rFonts w:ascii="Verdana" w:hAnsi="Verdana" w:cs="Arial"/>
          <w:sz w:val="22"/>
          <w:szCs w:val="22"/>
          <w:lang w:val="hu-HU"/>
        </w:rPr>
        <w:t xml:space="preserve">: </w:t>
      </w:r>
      <w:r w:rsidR="00105309" w:rsidRPr="00464578">
        <w:rPr>
          <w:rFonts w:ascii="Verdana" w:hAnsi="Verdana" w:cs="Arial"/>
          <w:sz w:val="22"/>
          <w:szCs w:val="22"/>
          <w:lang w:val="hu-HU"/>
        </w:rPr>
        <w:t xml:space="preserve">Mr. </w:t>
      </w:r>
      <w:r w:rsidR="00105309" w:rsidRPr="00464578">
        <w:rPr>
          <w:rFonts w:ascii="Verdana" w:hAnsi="Verdana" w:cs="Arial"/>
          <w:b/>
          <w:sz w:val="22"/>
          <w:szCs w:val="22"/>
          <w:lang w:val="hu-HU"/>
        </w:rPr>
        <w:t>Paolo Dosi</w:t>
      </w:r>
      <w:r w:rsidR="00105309" w:rsidRPr="00464578">
        <w:rPr>
          <w:rFonts w:ascii="Verdana" w:hAnsi="Verdana" w:cs="Arial"/>
          <w:sz w:val="22"/>
          <w:szCs w:val="22"/>
          <w:lang w:val="hu-HU"/>
        </w:rPr>
        <w:t xml:space="preserve"> (</w:t>
      </w:r>
      <w:r w:rsidRPr="00464578">
        <w:rPr>
          <w:rFonts w:ascii="Verdana" w:hAnsi="Verdana" w:cs="Arial"/>
          <w:sz w:val="22"/>
          <w:szCs w:val="22"/>
          <w:lang w:val="hu-HU"/>
        </w:rPr>
        <w:t>POLGÁRMESTER</w:t>
      </w:r>
      <w:r w:rsidR="00105309" w:rsidRPr="00464578">
        <w:rPr>
          <w:rFonts w:ascii="Verdana" w:hAnsi="Verdana" w:cs="Arial"/>
          <w:sz w:val="22"/>
          <w:szCs w:val="22"/>
          <w:lang w:val="hu-HU"/>
        </w:rPr>
        <w:t>)</w:t>
      </w:r>
    </w:p>
    <w:p w:rsidR="00EB2213" w:rsidRPr="00464578" w:rsidRDefault="00EB2213">
      <w:pPr>
        <w:pStyle w:val="Standard"/>
        <w:jc w:val="both"/>
        <w:rPr>
          <w:rFonts w:ascii="Verdana" w:hAnsi="Verdana" w:cs="Arial"/>
          <w:b/>
          <w:bCs/>
          <w:sz w:val="22"/>
          <w:szCs w:val="22"/>
          <w:lang w:val="hu-HU"/>
        </w:rPr>
      </w:pPr>
      <w:r w:rsidRPr="00464578">
        <w:rPr>
          <w:rFonts w:ascii="Verdana" w:hAnsi="Verdana" w:cs="Arial"/>
          <w:b/>
          <w:bCs/>
          <w:sz w:val="22"/>
          <w:szCs w:val="22"/>
          <w:lang w:val="hu-HU"/>
        </w:rPr>
        <w:t>****************************</w:t>
      </w:r>
    </w:p>
    <w:p w:rsidR="00EC77CF" w:rsidRPr="00F03E32" w:rsidRDefault="00F03E32">
      <w:pPr>
        <w:pStyle w:val="Standard"/>
        <w:jc w:val="both"/>
        <w:rPr>
          <w:rFonts w:ascii="Verdana" w:hAnsi="Verdana" w:cs="Arial"/>
          <w:bCs/>
          <w:sz w:val="22"/>
          <w:szCs w:val="22"/>
          <w:lang w:val="hu-HU"/>
        </w:rPr>
      </w:pPr>
      <w:r w:rsidRPr="00F03E32">
        <w:rPr>
          <w:rFonts w:ascii="Verdana" w:hAnsi="Verdana" w:cs="Arial"/>
          <w:bCs/>
          <w:sz w:val="22"/>
          <w:szCs w:val="22"/>
          <w:lang w:val="hu-HU"/>
        </w:rPr>
        <w:t xml:space="preserve">valamint a </w:t>
      </w:r>
    </w:p>
    <w:p w:rsidR="00EB2213" w:rsidRPr="00464578" w:rsidRDefault="006F2495">
      <w:pPr>
        <w:pStyle w:val="Standard"/>
        <w:jc w:val="both"/>
        <w:rPr>
          <w:rFonts w:ascii="Verdana" w:hAnsi="Verdana" w:cs="Arial"/>
          <w:b/>
          <w:bCs/>
          <w:sz w:val="22"/>
          <w:szCs w:val="22"/>
          <w:u w:val="single"/>
          <w:lang w:val="hu-HU"/>
        </w:rPr>
      </w:pPr>
      <w:r w:rsidRPr="00464578">
        <w:rPr>
          <w:rFonts w:ascii="Verdana" w:hAnsi="Verdana" w:cs="Arial"/>
          <w:b/>
          <w:bCs/>
          <w:sz w:val="22"/>
          <w:szCs w:val="22"/>
          <w:u w:val="single"/>
          <w:lang w:val="hu-HU"/>
        </w:rPr>
        <w:t>PROJEKT PARTNEREK</w:t>
      </w:r>
    </w:p>
    <w:p w:rsidR="00EB2213" w:rsidRPr="00464578" w:rsidRDefault="00E77B94">
      <w:pPr>
        <w:pStyle w:val="Standard"/>
        <w:jc w:val="both"/>
        <w:rPr>
          <w:rFonts w:ascii="Verdana" w:hAnsi="Verdana" w:cs="Arial"/>
          <w:sz w:val="22"/>
          <w:szCs w:val="22"/>
          <w:lang w:val="hu-HU"/>
        </w:rPr>
      </w:pPr>
      <w:r>
        <w:rPr>
          <w:rFonts w:ascii="Verdana" w:hAnsi="Verdana" w:cs="Arial"/>
          <w:b/>
          <w:bCs/>
          <w:sz w:val="22"/>
          <w:szCs w:val="22"/>
          <w:lang w:val="hu-HU"/>
        </w:rPr>
        <w:t>a network második</w:t>
      </w:r>
      <w:r w:rsidR="006F2495" w:rsidRPr="00464578">
        <w:rPr>
          <w:rFonts w:ascii="Verdana" w:hAnsi="Verdana" w:cs="Arial"/>
          <w:b/>
          <w:bCs/>
          <w:sz w:val="22"/>
          <w:szCs w:val="22"/>
          <w:lang w:val="hu-HU"/>
        </w:rPr>
        <w:t xml:space="preserve"> szakaszában:</w:t>
      </w:r>
    </w:p>
    <w:p w:rsidR="00EB2213" w:rsidRPr="00464578" w:rsidRDefault="00EB2213">
      <w:pPr>
        <w:pStyle w:val="Standard"/>
        <w:jc w:val="both"/>
        <w:rPr>
          <w:rFonts w:ascii="Verdana" w:hAnsi="Verdana" w:cs="Arial"/>
          <w:b/>
          <w:sz w:val="22"/>
          <w:szCs w:val="22"/>
          <w:lang w:val="hu-HU"/>
        </w:rPr>
      </w:pPr>
      <w:r w:rsidRPr="00464578">
        <w:rPr>
          <w:rFonts w:ascii="Verdana" w:hAnsi="Verdana" w:cs="Arial"/>
          <w:b/>
          <w:bCs/>
          <w:sz w:val="22"/>
          <w:szCs w:val="22"/>
          <w:lang w:val="hu-HU"/>
        </w:rPr>
        <w:t xml:space="preserve">1. </w:t>
      </w:r>
      <w:r w:rsidR="00105309" w:rsidRPr="00464578">
        <w:rPr>
          <w:rFonts w:ascii="Verdana" w:hAnsi="Verdana" w:cs="Arial"/>
          <w:b/>
          <w:sz w:val="22"/>
          <w:szCs w:val="22"/>
          <w:lang w:val="hu-HU"/>
        </w:rPr>
        <w:t>Varaždin</w:t>
      </w:r>
    </w:p>
    <w:p w:rsidR="00105309" w:rsidRPr="00464578" w:rsidRDefault="00105309"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Trg kralja Tomislava, 1</w:t>
      </w:r>
    </w:p>
    <w:p w:rsidR="00105309" w:rsidRPr="00464578" w:rsidRDefault="00105309"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42000 Varaždin</w:t>
      </w:r>
    </w:p>
    <w:p w:rsidR="00105309" w:rsidRPr="00464578" w:rsidRDefault="006F2495"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HORVÁTORSZÁG</w:t>
      </w:r>
    </w:p>
    <w:p w:rsidR="00EB2213" w:rsidRPr="00464578" w:rsidRDefault="006F2495">
      <w:pPr>
        <w:pStyle w:val="Standard"/>
        <w:spacing w:before="0"/>
        <w:jc w:val="both"/>
        <w:rPr>
          <w:rFonts w:ascii="Verdana" w:hAnsi="Verdana" w:cs="Arial"/>
          <w:sz w:val="22"/>
          <w:szCs w:val="22"/>
          <w:lang w:val="hu-HU"/>
        </w:rPr>
      </w:pPr>
      <w:r w:rsidRPr="00464578">
        <w:rPr>
          <w:rFonts w:ascii="Verdana" w:hAnsi="Verdana" w:cs="Arial"/>
          <w:sz w:val="22"/>
          <w:szCs w:val="22"/>
          <w:lang w:val="hu-HU"/>
        </w:rPr>
        <w:t>Képviselője</w:t>
      </w:r>
      <w:r w:rsidR="00EB2213" w:rsidRPr="00464578">
        <w:rPr>
          <w:rFonts w:ascii="Verdana" w:hAnsi="Verdana" w:cs="Arial"/>
          <w:sz w:val="22"/>
          <w:szCs w:val="22"/>
          <w:lang w:val="hu-HU"/>
        </w:rPr>
        <w:t xml:space="preserve">: </w:t>
      </w:r>
      <w:r w:rsidR="00105309" w:rsidRPr="00464578">
        <w:rPr>
          <w:rFonts w:ascii="Verdana" w:hAnsi="Verdana" w:cs="Arial"/>
          <w:sz w:val="22"/>
          <w:szCs w:val="22"/>
          <w:lang w:val="hu-HU"/>
        </w:rPr>
        <w:t xml:space="preserve">Mr. </w:t>
      </w:r>
      <w:r w:rsidR="00105309" w:rsidRPr="00464578">
        <w:rPr>
          <w:rFonts w:ascii="Verdana" w:hAnsi="Verdana" w:cs="Arial"/>
          <w:b/>
          <w:sz w:val="22"/>
          <w:szCs w:val="22"/>
          <w:lang w:val="hu-HU"/>
        </w:rPr>
        <w:t>Goran Habuš</w:t>
      </w:r>
      <w:r w:rsidR="00105309" w:rsidRPr="00464578">
        <w:rPr>
          <w:rFonts w:ascii="Verdana" w:hAnsi="Verdana" w:cs="Arial"/>
          <w:sz w:val="22"/>
          <w:szCs w:val="22"/>
          <w:lang w:val="hu-HU"/>
        </w:rPr>
        <w:t xml:space="preserve"> (</w:t>
      </w:r>
      <w:r w:rsidRPr="00464578">
        <w:rPr>
          <w:rFonts w:ascii="Verdana" w:hAnsi="Verdana" w:cs="Arial"/>
          <w:sz w:val="22"/>
          <w:szCs w:val="22"/>
          <w:lang w:val="hu-HU"/>
        </w:rPr>
        <w:t>POLGÁRMESTER</w:t>
      </w:r>
      <w:r w:rsidR="00105309" w:rsidRPr="00464578">
        <w:rPr>
          <w:rFonts w:ascii="Verdana" w:hAnsi="Verdana" w:cs="Arial"/>
          <w:sz w:val="22"/>
          <w:szCs w:val="22"/>
          <w:lang w:val="hu-HU"/>
        </w:rPr>
        <w:t>)</w:t>
      </w:r>
    </w:p>
    <w:p w:rsidR="00EB2213" w:rsidRPr="00464578" w:rsidRDefault="00EB2213">
      <w:pPr>
        <w:pStyle w:val="Standard"/>
        <w:jc w:val="both"/>
        <w:rPr>
          <w:rFonts w:ascii="Verdana" w:hAnsi="Verdana" w:cs="Arial"/>
          <w:b/>
          <w:sz w:val="22"/>
          <w:szCs w:val="22"/>
          <w:lang w:val="hu-HU"/>
        </w:rPr>
      </w:pPr>
      <w:r w:rsidRPr="00464578">
        <w:rPr>
          <w:rFonts w:ascii="Verdana" w:hAnsi="Verdana" w:cs="Arial"/>
          <w:b/>
          <w:bCs/>
          <w:sz w:val="22"/>
          <w:szCs w:val="22"/>
          <w:lang w:val="hu-HU"/>
        </w:rPr>
        <w:t xml:space="preserve">2. </w:t>
      </w:r>
      <w:r w:rsidR="00105309" w:rsidRPr="00464578">
        <w:rPr>
          <w:rFonts w:ascii="Verdana" w:hAnsi="Verdana" w:cs="Arial"/>
          <w:b/>
          <w:sz w:val="22"/>
          <w:szCs w:val="22"/>
          <w:lang w:val="hu-HU"/>
        </w:rPr>
        <w:t>Szombathely</w:t>
      </w:r>
    </w:p>
    <w:p w:rsidR="00105309" w:rsidRPr="00464578" w:rsidRDefault="00105309"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Kossuth L. u. 1-3.</w:t>
      </w:r>
    </w:p>
    <w:p w:rsidR="00105309" w:rsidRPr="00464578" w:rsidRDefault="00105309"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9700 Szombathely</w:t>
      </w:r>
    </w:p>
    <w:p w:rsidR="00105309" w:rsidRPr="00464578" w:rsidRDefault="006F2495"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MAGYARORSZÁG</w:t>
      </w:r>
    </w:p>
    <w:p w:rsidR="00EB2213" w:rsidRPr="00464578" w:rsidRDefault="006F2495">
      <w:pPr>
        <w:pStyle w:val="Standard"/>
        <w:spacing w:before="0"/>
        <w:jc w:val="both"/>
        <w:rPr>
          <w:rFonts w:ascii="Verdana" w:hAnsi="Verdana" w:cs="Arial"/>
          <w:sz w:val="22"/>
          <w:szCs w:val="22"/>
          <w:lang w:val="hu-HU"/>
        </w:rPr>
      </w:pPr>
      <w:r w:rsidRPr="00464578">
        <w:rPr>
          <w:rFonts w:ascii="Verdana" w:hAnsi="Verdana" w:cs="Arial"/>
          <w:sz w:val="22"/>
          <w:szCs w:val="22"/>
          <w:lang w:val="hu-HU"/>
        </w:rPr>
        <w:t>Képviselője</w:t>
      </w:r>
      <w:r w:rsidR="00EB2213" w:rsidRPr="00464578">
        <w:rPr>
          <w:rFonts w:ascii="Verdana" w:hAnsi="Verdana" w:cs="Arial"/>
          <w:sz w:val="22"/>
          <w:szCs w:val="22"/>
          <w:lang w:val="hu-HU"/>
        </w:rPr>
        <w:t xml:space="preserve">: </w:t>
      </w:r>
      <w:r w:rsidR="00105309" w:rsidRPr="00464578">
        <w:rPr>
          <w:rFonts w:ascii="Verdana" w:hAnsi="Verdana" w:cs="Arial"/>
          <w:sz w:val="22"/>
          <w:szCs w:val="22"/>
          <w:lang w:val="hu-HU"/>
        </w:rPr>
        <w:t xml:space="preserve">Mr. </w:t>
      </w:r>
      <w:r w:rsidR="00105309" w:rsidRPr="00464578">
        <w:rPr>
          <w:rFonts w:ascii="Verdana" w:hAnsi="Verdana" w:cs="Arial"/>
          <w:b/>
          <w:sz w:val="22"/>
          <w:szCs w:val="22"/>
          <w:lang w:val="hu-HU"/>
        </w:rPr>
        <w:t>Tivadar Puskás</w:t>
      </w:r>
      <w:r w:rsidR="00105309" w:rsidRPr="00464578">
        <w:rPr>
          <w:rFonts w:ascii="Verdana" w:hAnsi="Verdana" w:cs="Arial"/>
          <w:sz w:val="22"/>
          <w:szCs w:val="22"/>
          <w:lang w:val="hu-HU"/>
        </w:rPr>
        <w:t xml:space="preserve"> (</w:t>
      </w:r>
      <w:r w:rsidRPr="00464578">
        <w:rPr>
          <w:rFonts w:ascii="Verdana" w:hAnsi="Verdana" w:cs="Arial"/>
          <w:sz w:val="22"/>
          <w:szCs w:val="22"/>
          <w:lang w:val="hu-HU"/>
        </w:rPr>
        <w:t>POLGÁRMESTER</w:t>
      </w:r>
      <w:r w:rsidR="00105309" w:rsidRPr="00464578">
        <w:rPr>
          <w:rFonts w:ascii="Verdana" w:hAnsi="Verdana" w:cs="Arial"/>
          <w:sz w:val="22"/>
          <w:szCs w:val="22"/>
          <w:lang w:val="hu-HU"/>
        </w:rPr>
        <w:t>)</w:t>
      </w:r>
    </w:p>
    <w:p w:rsidR="00105309" w:rsidRPr="00464578" w:rsidRDefault="00EB2213">
      <w:pPr>
        <w:pStyle w:val="Standard"/>
        <w:jc w:val="both"/>
        <w:rPr>
          <w:rFonts w:ascii="Verdana" w:hAnsi="Verdana" w:cs="Arial"/>
          <w:sz w:val="22"/>
          <w:szCs w:val="22"/>
          <w:lang w:val="hu-HU"/>
        </w:rPr>
      </w:pPr>
      <w:r w:rsidRPr="00464578">
        <w:rPr>
          <w:rFonts w:ascii="Verdana" w:hAnsi="Verdana" w:cs="Arial"/>
          <w:b/>
          <w:bCs/>
          <w:sz w:val="22"/>
          <w:szCs w:val="22"/>
          <w:lang w:val="hu-HU"/>
        </w:rPr>
        <w:t xml:space="preserve">3. </w:t>
      </w:r>
      <w:r w:rsidR="00105309" w:rsidRPr="00464578">
        <w:rPr>
          <w:rFonts w:ascii="Verdana" w:hAnsi="Verdana" w:cs="Arial"/>
          <w:b/>
          <w:sz w:val="22"/>
          <w:szCs w:val="22"/>
          <w:lang w:val="hu-HU"/>
        </w:rPr>
        <w:t>Cartagena</w:t>
      </w:r>
    </w:p>
    <w:p w:rsidR="00A051F9" w:rsidRPr="00464578" w:rsidRDefault="00A051F9"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Plaza Ayuntamiento, 1</w:t>
      </w:r>
    </w:p>
    <w:p w:rsidR="00105309" w:rsidRPr="00464578" w:rsidRDefault="00105309"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30201 Cartagena</w:t>
      </w:r>
    </w:p>
    <w:p w:rsidR="00EB2213" w:rsidRPr="00464578" w:rsidRDefault="006F2495" w:rsidP="00105309">
      <w:pPr>
        <w:pStyle w:val="Standard"/>
        <w:spacing w:before="0"/>
        <w:jc w:val="both"/>
        <w:rPr>
          <w:rFonts w:ascii="Verdana" w:hAnsi="Verdana" w:cs="Arial"/>
          <w:sz w:val="22"/>
          <w:szCs w:val="22"/>
          <w:lang w:val="hu-HU"/>
        </w:rPr>
      </w:pPr>
      <w:r w:rsidRPr="00464578">
        <w:rPr>
          <w:rFonts w:ascii="Verdana" w:hAnsi="Verdana" w:cs="Arial"/>
          <w:sz w:val="22"/>
          <w:szCs w:val="22"/>
          <w:lang w:val="hu-HU"/>
        </w:rPr>
        <w:t>SPANYOLORSZÁG</w:t>
      </w:r>
    </w:p>
    <w:p w:rsidR="00EB2213" w:rsidRPr="00464578" w:rsidRDefault="006F2495">
      <w:pPr>
        <w:pStyle w:val="Standard"/>
        <w:spacing w:before="0"/>
        <w:jc w:val="both"/>
        <w:rPr>
          <w:rFonts w:ascii="Verdana" w:hAnsi="Verdana" w:cs="Arial"/>
          <w:sz w:val="22"/>
          <w:szCs w:val="22"/>
          <w:lang w:val="hu-HU"/>
        </w:rPr>
      </w:pPr>
      <w:r w:rsidRPr="00464578">
        <w:rPr>
          <w:rFonts w:ascii="Verdana" w:hAnsi="Verdana" w:cs="Arial"/>
          <w:sz w:val="22"/>
          <w:szCs w:val="22"/>
          <w:lang w:val="hu-HU"/>
        </w:rPr>
        <w:t>Képviselője</w:t>
      </w:r>
      <w:r w:rsidR="00EB2213" w:rsidRPr="00464578">
        <w:rPr>
          <w:rFonts w:ascii="Verdana" w:hAnsi="Verdana" w:cs="Arial"/>
          <w:sz w:val="22"/>
          <w:szCs w:val="22"/>
          <w:lang w:val="hu-HU"/>
        </w:rPr>
        <w:t>:</w:t>
      </w:r>
      <w:r w:rsidR="00105309" w:rsidRPr="00464578">
        <w:rPr>
          <w:rFonts w:ascii="Verdana" w:hAnsi="Verdana" w:cs="Arial"/>
          <w:sz w:val="22"/>
          <w:szCs w:val="22"/>
          <w:lang w:val="hu-HU"/>
        </w:rPr>
        <w:t xml:space="preserve"> Mr. </w:t>
      </w:r>
      <w:r w:rsidR="00A051F9" w:rsidRPr="00464578">
        <w:rPr>
          <w:rFonts w:ascii="Verdana" w:hAnsi="Verdana" w:cs="Arial"/>
          <w:b/>
          <w:sz w:val="22"/>
          <w:szCs w:val="22"/>
          <w:lang w:val="hu-HU"/>
        </w:rPr>
        <w:t>José López Martínez</w:t>
      </w:r>
      <w:r w:rsidR="00A051F9" w:rsidRPr="00464578">
        <w:rPr>
          <w:rFonts w:ascii="Verdana" w:hAnsi="Verdana" w:cs="Arial"/>
          <w:sz w:val="22"/>
          <w:szCs w:val="22"/>
          <w:lang w:val="hu-HU"/>
        </w:rPr>
        <w:t xml:space="preserve"> </w:t>
      </w:r>
      <w:r w:rsidR="0018127F" w:rsidRPr="00464578">
        <w:rPr>
          <w:rFonts w:ascii="Verdana" w:hAnsi="Verdana" w:cs="Arial"/>
          <w:sz w:val="22"/>
          <w:szCs w:val="22"/>
          <w:lang w:val="hu-HU"/>
        </w:rPr>
        <w:t>(</w:t>
      </w:r>
      <w:r w:rsidRPr="00464578">
        <w:rPr>
          <w:rFonts w:ascii="Verdana" w:hAnsi="Verdana" w:cs="Arial"/>
          <w:sz w:val="22"/>
          <w:szCs w:val="22"/>
          <w:lang w:val="hu-HU"/>
        </w:rPr>
        <w:t>POLGÁRMESTER</w:t>
      </w:r>
      <w:r w:rsidR="0018127F" w:rsidRPr="00464578">
        <w:rPr>
          <w:rFonts w:ascii="Verdana" w:hAnsi="Verdana" w:cs="Arial"/>
          <w:sz w:val="22"/>
          <w:szCs w:val="22"/>
          <w:lang w:val="hu-HU"/>
        </w:rPr>
        <w:t>)</w:t>
      </w:r>
    </w:p>
    <w:p w:rsidR="00EB2213" w:rsidRPr="00314269" w:rsidRDefault="00EB2213">
      <w:pPr>
        <w:pStyle w:val="Default"/>
        <w:rPr>
          <w:lang w:val="hu-HU"/>
        </w:rPr>
      </w:pPr>
    </w:p>
    <w:p w:rsidR="00EB2213" w:rsidRPr="00314269" w:rsidRDefault="00EB2213">
      <w:pPr>
        <w:pStyle w:val="Default"/>
        <w:rPr>
          <w:lang w:val="hu-HU"/>
        </w:rPr>
      </w:pP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r w:rsidRPr="00F03E32">
        <w:rPr>
          <w:rFonts w:ascii="Verdana" w:hAnsi="Verdana" w:cs="Verdana"/>
          <w:b/>
          <w:bCs/>
          <w:color w:val="000000"/>
          <w:sz w:val="22"/>
          <w:szCs w:val="22"/>
          <w:lang w:val="hu-HU" w:eastAsia="fr-FR"/>
        </w:rPr>
        <w:t xml:space="preserve">4. City of Espinho </w:t>
      </w: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r w:rsidRPr="00F03E32">
        <w:rPr>
          <w:rFonts w:ascii="Verdana" w:hAnsi="Verdana" w:cs="Verdana"/>
          <w:color w:val="000000"/>
          <w:sz w:val="22"/>
          <w:szCs w:val="22"/>
          <w:lang w:val="hu-HU" w:eastAsia="fr-FR"/>
        </w:rPr>
        <w:t xml:space="preserve">Address of the Municipality and the postal code </w:t>
      </w: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r w:rsidRPr="00F03E32">
        <w:rPr>
          <w:rFonts w:ascii="Verdana" w:hAnsi="Verdana" w:cs="Verdana"/>
          <w:color w:val="000000"/>
          <w:sz w:val="22"/>
          <w:szCs w:val="22"/>
          <w:lang w:val="hu-HU" w:eastAsia="fr-FR"/>
        </w:rPr>
        <w:t xml:space="preserve">PORTUGÁLIA </w:t>
      </w: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r w:rsidRPr="00F03E32">
        <w:rPr>
          <w:rFonts w:ascii="Verdana" w:hAnsi="Verdana" w:cs="Arial"/>
          <w:sz w:val="22"/>
          <w:szCs w:val="22"/>
          <w:lang w:val="hu-HU"/>
        </w:rPr>
        <w:t>Képviselője</w:t>
      </w:r>
      <w:r w:rsidRPr="00F03E32">
        <w:rPr>
          <w:rFonts w:ascii="Verdana" w:hAnsi="Verdana" w:cs="Verdana"/>
          <w:color w:val="000000"/>
          <w:sz w:val="22"/>
          <w:szCs w:val="22"/>
          <w:lang w:val="hu-HU" w:eastAsia="fr-FR"/>
        </w:rPr>
        <w:t xml:space="preserve">: Mr. </w:t>
      </w:r>
      <w:r w:rsidRPr="00F03E32">
        <w:rPr>
          <w:rFonts w:ascii="Verdana" w:hAnsi="Verdana" w:cs="Verdana"/>
          <w:b/>
          <w:bCs/>
          <w:color w:val="000000"/>
          <w:sz w:val="22"/>
          <w:szCs w:val="22"/>
          <w:lang w:val="hu-HU" w:eastAsia="fr-FR"/>
        </w:rPr>
        <w:t xml:space="preserve">Joaquim José Pinto Moreira </w:t>
      </w:r>
      <w:r w:rsidRPr="00F03E32">
        <w:rPr>
          <w:rFonts w:ascii="Verdana" w:hAnsi="Verdana" w:cs="Verdana"/>
          <w:color w:val="000000"/>
          <w:sz w:val="22"/>
          <w:szCs w:val="22"/>
          <w:lang w:val="hu-HU" w:eastAsia="fr-FR"/>
        </w:rPr>
        <w:t>(</w:t>
      </w:r>
      <w:r w:rsidRPr="00F03E32">
        <w:rPr>
          <w:rFonts w:ascii="Verdana" w:hAnsi="Verdana" w:cs="Arial"/>
          <w:sz w:val="22"/>
          <w:szCs w:val="22"/>
          <w:lang w:val="hu-HU"/>
        </w:rPr>
        <w:t>POLGÁRMESTER</w:t>
      </w:r>
      <w:r w:rsidRPr="00F03E32">
        <w:rPr>
          <w:rFonts w:ascii="Verdana" w:hAnsi="Verdana" w:cs="Verdana"/>
          <w:color w:val="000000"/>
          <w:sz w:val="22"/>
          <w:szCs w:val="22"/>
          <w:lang w:val="hu-HU" w:eastAsia="fr-FR"/>
        </w:rPr>
        <w:t xml:space="preserve">) </w:t>
      </w: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r w:rsidRPr="00F03E32">
        <w:rPr>
          <w:rFonts w:ascii="Verdana" w:hAnsi="Verdana" w:cs="Verdana"/>
          <w:b/>
          <w:bCs/>
          <w:color w:val="000000"/>
          <w:sz w:val="22"/>
          <w:szCs w:val="22"/>
          <w:lang w:val="hu-HU" w:eastAsia="fr-FR"/>
        </w:rPr>
        <w:t xml:space="preserve">5. City of Serres </w:t>
      </w: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r w:rsidRPr="00F03E32">
        <w:rPr>
          <w:rFonts w:ascii="Verdana" w:hAnsi="Verdana" w:cs="Verdana"/>
          <w:color w:val="000000"/>
          <w:sz w:val="22"/>
          <w:szCs w:val="22"/>
          <w:lang w:val="hu-HU" w:eastAsia="fr-FR"/>
        </w:rPr>
        <w:t xml:space="preserve">Address of the Municipality and the postal code </w:t>
      </w: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r w:rsidRPr="00F03E32">
        <w:rPr>
          <w:rFonts w:ascii="Verdana" w:hAnsi="Verdana" w:cs="Verdana"/>
          <w:color w:val="000000"/>
          <w:sz w:val="22"/>
          <w:szCs w:val="22"/>
          <w:lang w:val="hu-HU" w:eastAsia="fr-FR"/>
        </w:rPr>
        <w:t xml:space="preserve">GÖRÖGORSZÁG </w:t>
      </w: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r w:rsidRPr="00F03E32">
        <w:rPr>
          <w:rFonts w:ascii="Verdana" w:hAnsi="Verdana" w:cs="Arial"/>
          <w:sz w:val="22"/>
          <w:szCs w:val="22"/>
          <w:lang w:val="hu-HU"/>
        </w:rPr>
        <w:t>Képviselője</w:t>
      </w:r>
      <w:r w:rsidRPr="00F03E32">
        <w:rPr>
          <w:rFonts w:ascii="Verdana" w:hAnsi="Verdana" w:cs="Verdana"/>
          <w:color w:val="000000"/>
          <w:sz w:val="22"/>
          <w:szCs w:val="22"/>
          <w:lang w:val="hu-HU" w:eastAsia="fr-FR"/>
        </w:rPr>
        <w:t xml:space="preserve">: Mr. </w:t>
      </w:r>
      <w:r w:rsidRPr="00F03E32">
        <w:rPr>
          <w:rFonts w:ascii="Verdana" w:hAnsi="Verdana" w:cs="Verdana"/>
          <w:b/>
          <w:bCs/>
          <w:color w:val="000000"/>
          <w:sz w:val="22"/>
          <w:szCs w:val="22"/>
          <w:lang w:val="hu-HU" w:eastAsia="fr-FR"/>
        </w:rPr>
        <w:t xml:space="preserve">Petros Aggelidis </w:t>
      </w:r>
      <w:r w:rsidRPr="00F03E32">
        <w:rPr>
          <w:rFonts w:ascii="Verdana" w:hAnsi="Verdana" w:cs="Verdana"/>
          <w:color w:val="000000"/>
          <w:sz w:val="22"/>
          <w:szCs w:val="22"/>
          <w:lang w:val="hu-HU" w:eastAsia="fr-FR"/>
        </w:rPr>
        <w:t>(</w:t>
      </w:r>
      <w:r w:rsidRPr="00F03E32">
        <w:rPr>
          <w:rFonts w:ascii="Verdana" w:hAnsi="Verdana" w:cs="Arial"/>
          <w:sz w:val="22"/>
          <w:szCs w:val="22"/>
          <w:lang w:val="hu-HU"/>
        </w:rPr>
        <w:t>POLGÁRMESTER</w:t>
      </w:r>
      <w:r w:rsidRPr="00F03E32">
        <w:rPr>
          <w:rFonts w:ascii="Verdana" w:hAnsi="Verdana" w:cs="Verdana"/>
          <w:color w:val="000000"/>
          <w:sz w:val="22"/>
          <w:szCs w:val="22"/>
          <w:lang w:val="hu-HU" w:eastAsia="fr-FR"/>
        </w:rPr>
        <w:t xml:space="preserve">) </w:t>
      </w:r>
    </w:p>
    <w:p w:rsidR="00464578" w:rsidRPr="00F03E32" w:rsidRDefault="00464578" w:rsidP="00464578">
      <w:pPr>
        <w:autoSpaceDE w:val="0"/>
        <w:autoSpaceDN w:val="0"/>
        <w:adjustRightInd w:val="0"/>
        <w:spacing w:before="0"/>
        <w:jc w:val="left"/>
        <w:rPr>
          <w:rFonts w:ascii="Verdana" w:hAnsi="Verdana" w:cs="Verdana"/>
          <w:color w:val="000000"/>
          <w:sz w:val="22"/>
          <w:szCs w:val="22"/>
          <w:lang w:val="hu-HU" w:eastAsia="fr-FR"/>
        </w:rPr>
      </w:pPr>
    </w:p>
    <w:p w:rsidR="00464578" w:rsidRPr="00F03E32" w:rsidRDefault="00464578" w:rsidP="00464578">
      <w:pPr>
        <w:pageBreakBefore/>
        <w:autoSpaceDE w:val="0"/>
        <w:autoSpaceDN w:val="0"/>
        <w:adjustRightInd w:val="0"/>
        <w:spacing w:before="0"/>
        <w:jc w:val="left"/>
        <w:rPr>
          <w:rFonts w:ascii="Verdana" w:hAnsi="Verdana"/>
          <w:sz w:val="22"/>
          <w:szCs w:val="22"/>
          <w:lang w:val="hu-HU" w:eastAsia="fr-FR"/>
        </w:rPr>
      </w:pPr>
      <w:r w:rsidRPr="00F03E32">
        <w:rPr>
          <w:rFonts w:ascii="Verdana" w:hAnsi="Verdana"/>
          <w:b/>
          <w:bCs/>
          <w:sz w:val="22"/>
          <w:szCs w:val="22"/>
          <w:lang w:val="hu-HU" w:eastAsia="fr-FR"/>
        </w:rPr>
        <w:lastRenderedPageBreak/>
        <w:t xml:space="preserve">6. City of Telsiai </w:t>
      </w: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Verdana"/>
          <w:sz w:val="22"/>
          <w:szCs w:val="22"/>
          <w:lang w:val="hu-HU" w:eastAsia="fr-FR"/>
        </w:rPr>
        <w:t xml:space="preserve">Address of the Municipality and the postal code </w:t>
      </w: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Verdana"/>
          <w:sz w:val="22"/>
          <w:szCs w:val="22"/>
          <w:lang w:val="hu-HU" w:eastAsia="fr-FR"/>
        </w:rPr>
        <w:t xml:space="preserve">LITVÁNIA </w:t>
      </w: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Arial"/>
          <w:sz w:val="22"/>
          <w:szCs w:val="22"/>
          <w:lang w:val="hu-HU"/>
        </w:rPr>
        <w:t>Képviselője</w:t>
      </w:r>
      <w:r w:rsidRPr="00F03E32">
        <w:rPr>
          <w:rFonts w:ascii="Verdana" w:hAnsi="Verdana" w:cs="Verdana"/>
          <w:sz w:val="22"/>
          <w:szCs w:val="22"/>
          <w:lang w:val="hu-HU" w:eastAsia="fr-FR"/>
        </w:rPr>
        <w:t xml:space="preserve">: Mr. </w:t>
      </w:r>
      <w:r w:rsidRPr="00F03E32">
        <w:rPr>
          <w:rFonts w:ascii="Verdana" w:hAnsi="Verdana" w:cs="Verdana"/>
          <w:b/>
          <w:bCs/>
          <w:sz w:val="22"/>
          <w:szCs w:val="22"/>
          <w:lang w:val="hu-HU" w:eastAsia="fr-FR"/>
        </w:rPr>
        <w:t xml:space="preserve">Saulius Urbonas </w:t>
      </w:r>
      <w:r w:rsidR="00065065" w:rsidRPr="00F03E32">
        <w:rPr>
          <w:rFonts w:ascii="Verdana" w:hAnsi="Verdana" w:cs="Verdana"/>
          <w:sz w:val="22"/>
          <w:szCs w:val="22"/>
          <w:lang w:val="hu-HU" w:eastAsia="fr-FR"/>
        </w:rPr>
        <w:t>(ADMINISZTRATÍV VEZETŐ</w:t>
      </w:r>
      <w:r w:rsidRPr="00F03E32">
        <w:rPr>
          <w:rFonts w:ascii="Verdana" w:hAnsi="Verdana" w:cs="Verdana"/>
          <w:sz w:val="22"/>
          <w:szCs w:val="22"/>
          <w:lang w:val="hu-HU" w:eastAsia="fr-FR"/>
        </w:rPr>
        <w:t xml:space="preserve">) </w:t>
      </w: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Verdana"/>
          <w:b/>
          <w:bCs/>
          <w:sz w:val="22"/>
          <w:szCs w:val="22"/>
          <w:lang w:val="hu-HU" w:eastAsia="fr-FR"/>
        </w:rPr>
        <w:t xml:space="preserve">7. City of Koblenz </w:t>
      </w: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Verdana"/>
          <w:sz w:val="22"/>
          <w:szCs w:val="22"/>
          <w:lang w:val="hu-HU" w:eastAsia="fr-FR"/>
        </w:rPr>
        <w:t xml:space="preserve">Address of the Municipality and the postal code </w:t>
      </w: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Verdana"/>
          <w:sz w:val="22"/>
          <w:szCs w:val="22"/>
          <w:lang w:val="hu-HU" w:eastAsia="fr-FR"/>
        </w:rPr>
        <w:t xml:space="preserve">NÉMETORSZÁG </w:t>
      </w: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Arial"/>
          <w:sz w:val="22"/>
          <w:szCs w:val="22"/>
          <w:lang w:val="hu-HU"/>
        </w:rPr>
        <w:t>Képviselője</w:t>
      </w:r>
      <w:r w:rsidRPr="00F03E32">
        <w:rPr>
          <w:rFonts w:ascii="Verdana" w:hAnsi="Verdana" w:cs="Verdana"/>
          <w:sz w:val="22"/>
          <w:szCs w:val="22"/>
          <w:lang w:val="hu-HU" w:eastAsia="fr-FR"/>
        </w:rPr>
        <w:t xml:space="preserve">: Dr. Prof. </w:t>
      </w:r>
      <w:r w:rsidRPr="00F03E32">
        <w:rPr>
          <w:rFonts w:ascii="Verdana" w:hAnsi="Verdana" w:cs="Verdana"/>
          <w:b/>
          <w:bCs/>
          <w:sz w:val="22"/>
          <w:szCs w:val="22"/>
          <w:lang w:val="hu-HU" w:eastAsia="fr-FR"/>
        </w:rPr>
        <w:t xml:space="preserve">Joachim Hofmann-Gottig </w:t>
      </w:r>
      <w:r w:rsidRPr="00F03E32">
        <w:rPr>
          <w:rFonts w:ascii="Verdana" w:hAnsi="Verdana" w:cs="Verdana"/>
          <w:sz w:val="22"/>
          <w:szCs w:val="22"/>
          <w:lang w:val="hu-HU" w:eastAsia="fr-FR"/>
        </w:rPr>
        <w:t>(</w:t>
      </w:r>
      <w:r w:rsidR="00065065" w:rsidRPr="00F03E32">
        <w:rPr>
          <w:rFonts w:ascii="Verdana" w:hAnsi="Verdana" w:cs="Verdana"/>
          <w:sz w:val="22"/>
          <w:szCs w:val="22"/>
          <w:lang w:val="hu-HU" w:eastAsia="fr-FR"/>
        </w:rPr>
        <w:t>FŐ</w:t>
      </w:r>
      <w:r w:rsidRPr="00F03E32">
        <w:rPr>
          <w:rFonts w:ascii="Verdana" w:hAnsi="Verdana" w:cs="Arial"/>
          <w:sz w:val="22"/>
          <w:szCs w:val="22"/>
          <w:lang w:val="hu-HU"/>
        </w:rPr>
        <w:t>POLGÁRMESTER</w:t>
      </w:r>
      <w:r w:rsidRPr="00F03E32">
        <w:rPr>
          <w:rFonts w:ascii="Verdana" w:hAnsi="Verdana" w:cs="Verdana"/>
          <w:sz w:val="22"/>
          <w:szCs w:val="22"/>
          <w:lang w:val="hu-HU" w:eastAsia="fr-FR"/>
        </w:rPr>
        <w:t xml:space="preserve">) </w:t>
      </w: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Verdana"/>
          <w:b/>
          <w:bCs/>
          <w:sz w:val="22"/>
          <w:szCs w:val="22"/>
          <w:lang w:val="hu-HU" w:eastAsia="fr-FR"/>
        </w:rPr>
        <w:t xml:space="preserve">8. City of Longford </w:t>
      </w:r>
    </w:p>
    <w:p w:rsidR="00464578" w:rsidRPr="00F03E32"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Verdana"/>
          <w:sz w:val="22"/>
          <w:szCs w:val="22"/>
          <w:lang w:val="hu-HU" w:eastAsia="fr-FR"/>
        </w:rPr>
        <w:t xml:space="preserve">Address of the Municipality and the postal code </w:t>
      </w:r>
    </w:p>
    <w:p w:rsidR="00464578" w:rsidRPr="00464578" w:rsidRDefault="00464578" w:rsidP="00464578">
      <w:pPr>
        <w:autoSpaceDE w:val="0"/>
        <w:autoSpaceDN w:val="0"/>
        <w:adjustRightInd w:val="0"/>
        <w:spacing w:before="0"/>
        <w:jc w:val="left"/>
        <w:rPr>
          <w:rFonts w:ascii="Verdana" w:hAnsi="Verdana" w:cs="Verdana"/>
          <w:sz w:val="22"/>
          <w:szCs w:val="22"/>
          <w:lang w:val="hu-HU" w:eastAsia="fr-FR"/>
        </w:rPr>
      </w:pPr>
      <w:r w:rsidRPr="00F03E32">
        <w:rPr>
          <w:rFonts w:ascii="Verdana" w:hAnsi="Verdana" w:cs="Verdana"/>
          <w:sz w:val="22"/>
          <w:szCs w:val="22"/>
          <w:lang w:val="hu-HU" w:eastAsia="fr-FR"/>
        </w:rPr>
        <w:t>ÍRORSZÁG</w:t>
      </w:r>
      <w:r w:rsidRPr="00464578">
        <w:rPr>
          <w:rFonts w:ascii="Verdana" w:hAnsi="Verdana" w:cs="Verdana"/>
          <w:sz w:val="22"/>
          <w:szCs w:val="22"/>
          <w:lang w:val="hu-HU" w:eastAsia="fr-FR"/>
        </w:rPr>
        <w:t xml:space="preserve"> </w:t>
      </w:r>
    </w:p>
    <w:p w:rsidR="00EB2213" w:rsidRPr="00314269" w:rsidRDefault="00464578" w:rsidP="00464578">
      <w:pPr>
        <w:pStyle w:val="Default"/>
        <w:rPr>
          <w:lang w:val="hu-HU"/>
        </w:rPr>
      </w:pPr>
      <w:r w:rsidRPr="00464578">
        <w:rPr>
          <w:rFonts w:ascii="Verdana" w:hAnsi="Verdana" w:cs="Arial"/>
          <w:sz w:val="22"/>
          <w:szCs w:val="22"/>
          <w:lang w:val="hu-HU"/>
        </w:rPr>
        <w:t>Képviselője</w:t>
      </w:r>
      <w:r w:rsidRPr="00464578">
        <w:rPr>
          <w:rFonts w:ascii="Verdana" w:hAnsi="Verdana" w:cs="Verdana"/>
          <w:sz w:val="22"/>
          <w:szCs w:val="22"/>
          <w:lang w:val="hu-HU"/>
        </w:rPr>
        <w:t xml:space="preserve">: Mr. </w:t>
      </w:r>
      <w:r w:rsidRPr="00464578">
        <w:rPr>
          <w:rFonts w:ascii="Verdana" w:hAnsi="Verdana" w:cs="Verdana"/>
          <w:b/>
          <w:bCs/>
          <w:sz w:val="22"/>
          <w:szCs w:val="22"/>
          <w:lang w:val="hu-HU"/>
        </w:rPr>
        <w:t xml:space="preserve">Gerry Warnock </w:t>
      </w:r>
      <w:r>
        <w:rPr>
          <w:rFonts w:ascii="Verdana" w:hAnsi="Verdana" w:cs="Verdana"/>
          <w:sz w:val="22"/>
          <w:szCs w:val="22"/>
          <w:lang w:val="hu-HU"/>
        </w:rPr>
        <w:t>(</w:t>
      </w:r>
      <w:r w:rsidRPr="00464578">
        <w:rPr>
          <w:rFonts w:ascii="Verdana" w:hAnsi="Verdana" w:cs="Arial"/>
          <w:sz w:val="22"/>
          <w:szCs w:val="22"/>
          <w:lang w:val="hu-HU"/>
        </w:rPr>
        <w:t>POLGÁRMESTER</w:t>
      </w:r>
      <w:r w:rsidRPr="00464578">
        <w:rPr>
          <w:rFonts w:ascii="Verdana" w:hAnsi="Verdana" w:cs="Verdana"/>
          <w:sz w:val="22"/>
          <w:szCs w:val="22"/>
          <w:lang w:val="hu-HU"/>
        </w:rPr>
        <w:t>)</w:t>
      </w:r>
    </w:p>
    <w:p w:rsidR="006F2495" w:rsidRPr="00314269" w:rsidRDefault="00421D31">
      <w:pPr>
        <w:pStyle w:val="Standard"/>
        <w:jc w:val="both"/>
        <w:rPr>
          <w:rFonts w:ascii="Verdana" w:hAnsi="Verdana" w:cs="Arial"/>
          <w:color w:val="000000"/>
          <w:sz w:val="22"/>
          <w:szCs w:val="22"/>
          <w:lang w:val="hu-HU"/>
        </w:rPr>
      </w:pPr>
      <w:r>
        <w:rPr>
          <w:rFonts w:ascii="Verdana" w:hAnsi="Verdana" w:cs="Arial"/>
          <w:color w:val="000000"/>
          <w:sz w:val="22"/>
          <w:szCs w:val="22"/>
          <w:lang w:val="hu-HU"/>
        </w:rPr>
        <w:t>között. C</w:t>
      </w:r>
      <w:r w:rsidR="006F2495" w:rsidRPr="00314269">
        <w:rPr>
          <w:rFonts w:ascii="Verdana" w:hAnsi="Verdana" w:cs="Arial"/>
          <w:color w:val="000000"/>
          <w:sz w:val="22"/>
          <w:szCs w:val="22"/>
          <w:lang w:val="hu-HU"/>
        </w:rPr>
        <w:t>élja az</w:t>
      </w:r>
      <w:r w:rsidR="00EB2213" w:rsidRPr="00314269">
        <w:rPr>
          <w:rFonts w:ascii="Verdana" w:hAnsi="Verdana" w:cs="Arial"/>
          <w:color w:val="000000"/>
          <w:sz w:val="22"/>
          <w:szCs w:val="22"/>
          <w:lang w:val="hu-HU"/>
        </w:rPr>
        <w:t xml:space="preserve"> URBACT </w:t>
      </w:r>
      <w:r w:rsidR="00D221ED" w:rsidRPr="00314269">
        <w:rPr>
          <w:rFonts w:ascii="Verdana" w:hAnsi="Verdana" w:cs="Arial"/>
          <w:color w:val="000000"/>
          <w:sz w:val="22"/>
          <w:szCs w:val="22"/>
          <w:lang w:val="hu-HU"/>
        </w:rPr>
        <w:t>I</w:t>
      </w:r>
      <w:r w:rsidR="00EB2213" w:rsidRPr="00314269">
        <w:rPr>
          <w:rFonts w:ascii="Verdana" w:hAnsi="Verdana" w:cs="Arial"/>
          <w:color w:val="000000"/>
          <w:sz w:val="22"/>
          <w:szCs w:val="22"/>
          <w:lang w:val="hu-HU"/>
        </w:rPr>
        <w:t xml:space="preserve">II </w:t>
      </w:r>
      <w:r w:rsidR="00D221ED" w:rsidRPr="00314269">
        <w:rPr>
          <w:rFonts w:ascii="Verdana" w:hAnsi="Verdana" w:cs="Arial"/>
          <w:color w:val="000000"/>
          <w:sz w:val="22"/>
          <w:szCs w:val="22"/>
          <w:lang w:val="hu-HU"/>
        </w:rPr>
        <w:t>Action Planning</w:t>
      </w:r>
      <w:r w:rsidR="00EB2213" w:rsidRPr="00314269">
        <w:rPr>
          <w:rFonts w:ascii="Verdana" w:hAnsi="Verdana" w:cs="Arial"/>
          <w:color w:val="000000"/>
          <w:sz w:val="22"/>
          <w:szCs w:val="22"/>
          <w:lang w:val="hu-HU"/>
        </w:rPr>
        <w:t xml:space="preserve"> </w:t>
      </w:r>
      <w:r w:rsidR="00D221ED" w:rsidRPr="00314269">
        <w:rPr>
          <w:rFonts w:ascii="Verdana" w:hAnsi="Verdana" w:cs="Arial"/>
          <w:color w:val="000000"/>
          <w:sz w:val="22"/>
          <w:szCs w:val="22"/>
          <w:lang w:val="hu-HU"/>
        </w:rPr>
        <w:t>N</w:t>
      </w:r>
      <w:r w:rsidR="00EB2213" w:rsidRPr="00314269">
        <w:rPr>
          <w:rFonts w:ascii="Verdana" w:hAnsi="Verdana" w:cs="Arial"/>
          <w:color w:val="000000"/>
          <w:sz w:val="22"/>
          <w:szCs w:val="22"/>
          <w:lang w:val="hu-HU"/>
        </w:rPr>
        <w:t xml:space="preserve">etwork </w:t>
      </w:r>
      <w:r w:rsidR="00065065">
        <w:rPr>
          <w:rFonts w:ascii="Verdana" w:hAnsi="Verdana" w:cs="Arial"/>
          <w:color w:val="000000"/>
          <w:sz w:val="22"/>
          <w:szCs w:val="22"/>
          <w:lang w:val="hu-HU"/>
        </w:rPr>
        <w:t xml:space="preserve"> </w:t>
      </w:r>
      <w:r w:rsidR="00065065" w:rsidRPr="00464578">
        <w:rPr>
          <w:rFonts w:ascii="Verdana" w:hAnsi="Verdana"/>
          <w:b/>
          <w:color w:val="0000FF"/>
          <w:lang w:val="hu-HU"/>
        </w:rPr>
        <w:t>MILITARY ASSETS AS PUBLIC SPACES</w:t>
      </w:r>
      <w:r w:rsidR="00065065">
        <w:rPr>
          <w:rFonts w:ascii="Verdana" w:hAnsi="Verdana"/>
          <w:b/>
          <w:color w:val="0000FF"/>
          <w:lang w:val="hu-HU"/>
        </w:rPr>
        <w:t xml:space="preserve"> (MAPS)/ Katonai objektumok mint köz</w:t>
      </w:r>
      <w:r w:rsidR="00F03E32">
        <w:rPr>
          <w:rFonts w:ascii="Verdana" w:hAnsi="Verdana"/>
          <w:b/>
          <w:color w:val="0000FF"/>
          <w:lang w:val="hu-HU"/>
        </w:rPr>
        <w:t xml:space="preserve">össégi </w:t>
      </w:r>
      <w:r w:rsidR="00065065">
        <w:rPr>
          <w:rFonts w:ascii="Verdana" w:hAnsi="Verdana"/>
          <w:b/>
          <w:color w:val="0000FF"/>
          <w:lang w:val="hu-HU"/>
        </w:rPr>
        <w:t xml:space="preserve">terek </w:t>
      </w:r>
      <w:r w:rsidR="00065065" w:rsidRPr="00065065">
        <w:rPr>
          <w:rFonts w:ascii="Verdana" w:hAnsi="Verdana" w:cs="Arial"/>
          <w:color w:val="000000"/>
          <w:sz w:val="22"/>
          <w:szCs w:val="22"/>
          <w:lang w:val="hu-HU"/>
        </w:rPr>
        <w:t xml:space="preserve">című projektjének </w:t>
      </w:r>
      <w:r w:rsidR="00065065">
        <w:rPr>
          <w:rFonts w:ascii="Verdana" w:hAnsi="Verdana" w:cs="Arial"/>
          <w:color w:val="000000"/>
          <w:sz w:val="22"/>
          <w:szCs w:val="22"/>
          <w:lang w:val="hu-HU"/>
        </w:rPr>
        <w:t>(</w:t>
      </w:r>
      <w:r w:rsidR="006F2495" w:rsidRPr="00065065">
        <w:rPr>
          <w:rFonts w:ascii="Verdana" w:hAnsi="Verdana" w:cs="Arial"/>
          <w:color w:val="000000"/>
          <w:sz w:val="22"/>
          <w:szCs w:val="22"/>
          <w:lang w:val="hu-HU"/>
        </w:rPr>
        <w:t>t</w:t>
      </w:r>
      <w:r w:rsidR="00065065">
        <w:rPr>
          <w:rFonts w:ascii="Verdana" w:hAnsi="Verdana" w:cs="Arial"/>
          <w:color w:val="000000"/>
          <w:sz w:val="22"/>
          <w:szCs w:val="22"/>
          <w:lang w:val="hu-HU"/>
        </w:rPr>
        <w:t>ovábbiakban „</w:t>
      </w:r>
      <w:r w:rsidR="006F2495" w:rsidRPr="00065065">
        <w:rPr>
          <w:rFonts w:ascii="Verdana" w:hAnsi="Verdana" w:cs="Arial"/>
          <w:color w:val="000000"/>
          <w:sz w:val="22"/>
          <w:szCs w:val="22"/>
          <w:lang w:val="hu-HU"/>
        </w:rPr>
        <w:t>a</w:t>
      </w:r>
      <w:r>
        <w:rPr>
          <w:rFonts w:ascii="Verdana" w:hAnsi="Verdana" w:cs="Arial"/>
          <w:color w:val="000000"/>
          <w:sz w:val="22"/>
          <w:szCs w:val="22"/>
          <w:lang w:val="hu-HU"/>
        </w:rPr>
        <w:t xml:space="preserve"> Projekt”</w:t>
      </w:r>
      <w:r w:rsidR="00065065">
        <w:rPr>
          <w:rFonts w:ascii="Verdana" w:hAnsi="Verdana" w:cs="Arial"/>
          <w:color w:val="000000"/>
          <w:sz w:val="22"/>
          <w:szCs w:val="22"/>
          <w:lang w:val="hu-HU"/>
        </w:rPr>
        <w:t>)</w:t>
      </w:r>
      <w:r>
        <w:rPr>
          <w:rFonts w:ascii="Verdana" w:hAnsi="Verdana" w:cs="Arial"/>
          <w:color w:val="000000"/>
          <w:sz w:val="22"/>
          <w:szCs w:val="22"/>
          <w:lang w:val="hu-HU"/>
        </w:rPr>
        <w:t xml:space="preserve"> megvalósítása</w:t>
      </w:r>
      <w:r w:rsidR="00065065">
        <w:rPr>
          <w:rFonts w:ascii="Verdana" w:hAnsi="Verdana" w:cs="Arial"/>
          <w:color w:val="000000"/>
          <w:sz w:val="22"/>
          <w:szCs w:val="22"/>
          <w:lang w:val="hu-HU"/>
        </w:rPr>
        <w:t>,</w:t>
      </w:r>
      <w:r w:rsidR="00EB2213" w:rsidRPr="00314269">
        <w:rPr>
          <w:rFonts w:ascii="Verdana" w:hAnsi="Verdana" w:cs="Arial"/>
          <w:color w:val="000000"/>
          <w:sz w:val="22"/>
          <w:szCs w:val="22"/>
          <w:lang w:val="hu-HU"/>
        </w:rPr>
        <w:t xml:space="preserve"> </w:t>
      </w:r>
      <w:r w:rsidR="00065065">
        <w:rPr>
          <w:rFonts w:ascii="Verdana" w:hAnsi="Verdana" w:cs="Arial"/>
          <w:color w:val="000000"/>
          <w:sz w:val="22"/>
          <w:szCs w:val="22"/>
          <w:lang w:val="hu-HU"/>
        </w:rPr>
        <w:t>melynek első ütemét</w:t>
      </w:r>
      <w:r w:rsidR="006F2495" w:rsidRPr="00314269">
        <w:rPr>
          <w:rFonts w:ascii="Verdana" w:hAnsi="Verdana" w:cs="Arial"/>
          <w:color w:val="000000"/>
          <w:sz w:val="22"/>
          <w:szCs w:val="22"/>
          <w:lang w:val="hu-HU"/>
        </w:rPr>
        <w:t xml:space="preserve"> a Monitoring </w:t>
      </w:r>
      <w:r w:rsidR="00FC19B3" w:rsidRPr="00314269">
        <w:rPr>
          <w:rFonts w:ascii="Verdana" w:hAnsi="Verdana" w:cs="Arial"/>
          <w:color w:val="000000"/>
          <w:sz w:val="22"/>
          <w:szCs w:val="22"/>
          <w:lang w:val="hu-HU"/>
        </w:rPr>
        <w:t>Bizottság</w:t>
      </w:r>
      <w:r w:rsidR="006F2495" w:rsidRPr="00314269">
        <w:rPr>
          <w:rFonts w:ascii="Verdana" w:hAnsi="Verdana" w:cs="Arial"/>
          <w:color w:val="000000"/>
          <w:sz w:val="22"/>
          <w:szCs w:val="22"/>
          <w:lang w:val="hu-HU"/>
        </w:rPr>
        <w:t xml:space="preserve"> 2015. szeptember 11-én</w:t>
      </w:r>
      <w:r w:rsidR="00065065">
        <w:rPr>
          <w:rFonts w:ascii="Verdana" w:hAnsi="Verdana" w:cs="Arial"/>
          <w:color w:val="000000"/>
          <w:sz w:val="22"/>
          <w:szCs w:val="22"/>
          <w:lang w:val="hu-HU"/>
        </w:rPr>
        <w:t>, második ütemét 2016. május 3-án, illetve módosításokkal együtt</w:t>
      </w:r>
      <w:r w:rsidR="00065065" w:rsidRPr="00065065">
        <w:rPr>
          <w:rFonts w:ascii="Verdana" w:hAnsi="Verdana" w:cs="Arial"/>
          <w:color w:val="000000"/>
          <w:sz w:val="22"/>
          <w:szCs w:val="22"/>
          <w:lang w:val="hu-HU"/>
        </w:rPr>
        <w:t xml:space="preserve"> </w:t>
      </w:r>
      <w:r w:rsidR="00065065">
        <w:rPr>
          <w:rFonts w:ascii="Verdana" w:hAnsi="Verdana" w:cs="Arial"/>
          <w:color w:val="000000"/>
          <w:sz w:val="22"/>
          <w:szCs w:val="22"/>
          <w:lang w:val="hu-HU"/>
        </w:rPr>
        <w:t>2016. július 11-én hagyta jóvá</w:t>
      </w:r>
      <w:r w:rsidR="006F2495" w:rsidRPr="00314269">
        <w:rPr>
          <w:rFonts w:ascii="Verdana" w:hAnsi="Verdana" w:cs="Arial"/>
          <w:color w:val="000000"/>
          <w:sz w:val="22"/>
          <w:szCs w:val="22"/>
          <w:lang w:val="hu-HU"/>
        </w:rPr>
        <w:t>.</w:t>
      </w:r>
    </w:p>
    <w:p w:rsidR="00EC77CF" w:rsidRPr="00314269" w:rsidRDefault="00EC77CF">
      <w:pPr>
        <w:spacing w:before="0"/>
        <w:jc w:val="left"/>
        <w:rPr>
          <w:rFonts w:ascii="Verdana" w:hAnsi="Verdana" w:cs="Arial"/>
          <w:b/>
          <w:bCs/>
          <w:color w:val="000000"/>
          <w:sz w:val="22"/>
          <w:szCs w:val="22"/>
          <w:lang w:val="hu-HU" w:eastAsia="fr-FR"/>
        </w:rPr>
      </w:pPr>
      <w:r w:rsidRPr="00314269">
        <w:rPr>
          <w:rFonts w:ascii="Verdana" w:hAnsi="Verdana" w:cs="Arial"/>
          <w:b/>
          <w:bCs/>
          <w:color w:val="000000"/>
          <w:sz w:val="22"/>
          <w:szCs w:val="22"/>
          <w:lang w:val="hu-HU"/>
        </w:rPr>
        <w:br w:type="page"/>
      </w:r>
    </w:p>
    <w:p w:rsidR="00EB2213" w:rsidRPr="00314269" w:rsidRDefault="00EB2213">
      <w:pPr>
        <w:pStyle w:val="titoletti"/>
        <w:jc w:val="center"/>
        <w:rPr>
          <w:rFonts w:ascii="Verdana" w:hAnsi="Verdana" w:cs="Arial"/>
          <w:color w:val="000000"/>
          <w:sz w:val="22"/>
          <w:szCs w:val="22"/>
          <w:lang w:val="hu-HU"/>
        </w:rPr>
      </w:pPr>
      <w:r w:rsidRPr="00314269">
        <w:rPr>
          <w:rFonts w:ascii="Verdana" w:hAnsi="Verdana" w:cs="Arial"/>
          <w:b/>
          <w:bCs/>
          <w:color w:val="000000"/>
          <w:sz w:val="22"/>
          <w:szCs w:val="22"/>
          <w:lang w:val="hu-HU"/>
        </w:rPr>
        <w:lastRenderedPageBreak/>
        <w:t xml:space="preserve">§ 1 </w:t>
      </w:r>
      <w:r w:rsidR="0073636F" w:rsidRPr="00314269">
        <w:rPr>
          <w:rFonts w:ascii="Verdana" w:hAnsi="Verdana" w:cs="Arial"/>
          <w:b/>
          <w:bCs/>
          <w:color w:val="000000"/>
          <w:sz w:val="22"/>
          <w:szCs w:val="22"/>
          <w:lang w:val="hu-HU"/>
        </w:rPr>
        <w:t>A megállapodás tárgya</w:t>
      </w:r>
    </w:p>
    <w:p w:rsidR="0073636F" w:rsidRPr="00314269" w:rsidRDefault="0073636F" w:rsidP="00065065">
      <w:pPr>
        <w:pStyle w:val="Standard"/>
        <w:numPr>
          <w:ilvl w:val="1"/>
          <w:numId w:val="23"/>
        </w:numPr>
        <w:ind w:left="0" w:firstLine="0"/>
        <w:jc w:val="both"/>
        <w:rPr>
          <w:rFonts w:ascii="Verdana" w:hAnsi="Verdana" w:cs="Arial"/>
          <w:color w:val="000000"/>
          <w:sz w:val="22"/>
          <w:szCs w:val="22"/>
          <w:lang w:val="hu-HU"/>
        </w:rPr>
      </w:pPr>
      <w:r w:rsidRPr="00314269">
        <w:rPr>
          <w:rFonts w:ascii="Verdana" w:hAnsi="Verdana" w:cs="Arial"/>
          <w:color w:val="000000"/>
          <w:sz w:val="22"/>
          <w:szCs w:val="22"/>
          <w:lang w:val="hu-HU"/>
        </w:rPr>
        <w:t>A jelen megállapodás tárgya az URBACT III Operat</w:t>
      </w:r>
      <w:r w:rsidR="00314269">
        <w:rPr>
          <w:rFonts w:ascii="Verdana" w:hAnsi="Verdana" w:cs="Arial"/>
          <w:color w:val="000000"/>
          <w:sz w:val="22"/>
          <w:szCs w:val="22"/>
          <w:lang w:val="hu-HU"/>
        </w:rPr>
        <w:t>ív Program</w:t>
      </w:r>
      <w:r w:rsidRPr="00314269">
        <w:rPr>
          <w:rFonts w:ascii="Verdana" w:hAnsi="Verdana" w:cs="Arial"/>
          <w:color w:val="000000"/>
          <w:sz w:val="22"/>
          <w:szCs w:val="22"/>
          <w:lang w:val="hu-HU"/>
        </w:rPr>
        <w:t xml:space="preserve"> által támogatott </w:t>
      </w:r>
      <w:r w:rsidR="00AB466E" w:rsidRPr="00314269">
        <w:rPr>
          <w:rFonts w:ascii="Verdana" w:hAnsi="Verdana" w:cs="Arial"/>
          <w:color w:val="000000"/>
          <w:sz w:val="22"/>
          <w:szCs w:val="22"/>
          <w:lang w:val="hu-HU"/>
        </w:rPr>
        <w:t>Projekt</w:t>
      </w:r>
      <w:r w:rsidR="00421D31">
        <w:rPr>
          <w:rFonts w:ascii="Verdana" w:hAnsi="Verdana" w:cs="Arial"/>
          <w:color w:val="000000"/>
          <w:sz w:val="22"/>
          <w:szCs w:val="22"/>
          <w:lang w:val="hu-HU"/>
        </w:rPr>
        <w:t xml:space="preserve"> megvalósítására</w:t>
      </w:r>
      <w:r w:rsidRPr="00314269">
        <w:rPr>
          <w:rFonts w:ascii="Verdana" w:hAnsi="Verdana" w:cs="Arial"/>
          <w:color w:val="000000"/>
          <w:sz w:val="22"/>
          <w:szCs w:val="22"/>
          <w:lang w:val="hu-HU"/>
        </w:rPr>
        <w:t xml:space="preserve"> létrejövő partnerség megszervezése.</w:t>
      </w:r>
    </w:p>
    <w:p w:rsidR="00EB2213" w:rsidRPr="00314269" w:rsidRDefault="00EB2213" w:rsidP="00065065">
      <w:pPr>
        <w:pStyle w:val="Default"/>
        <w:rPr>
          <w:rFonts w:ascii="Verdana" w:hAnsi="Verdana" w:cs="Arial"/>
          <w:sz w:val="22"/>
          <w:szCs w:val="22"/>
          <w:lang w:val="hu-HU"/>
        </w:rPr>
      </w:pPr>
    </w:p>
    <w:p w:rsidR="004904E5" w:rsidRPr="00314269" w:rsidRDefault="00421D31" w:rsidP="00065065">
      <w:pPr>
        <w:pStyle w:val="Standard"/>
        <w:numPr>
          <w:ilvl w:val="1"/>
          <w:numId w:val="23"/>
        </w:numPr>
        <w:ind w:left="0" w:firstLine="0"/>
        <w:jc w:val="both"/>
        <w:rPr>
          <w:rFonts w:ascii="Verdana" w:hAnsi="Verdana" w:cs="Arial"/>
          <w:sz w:val="22"/>
          <w:szCs w:val="22"/>
          <w:lang w:val="hu-HU"/>
        </w:rPr>
      </w:pPr>
      <w:r>
        <w:rPr>
          <w:rFonts w:ascii="Verdana" w:hAnsi="Verdana" w:cs="Arial"/>
          <w:sz w:val="22"/>
          <w:szCs w:val="22"/>
          <w:lang w:val="hu-HU"/>
        </w:rPr>
        <w:t>A projek</w:t>
      </w:r>
      <w:r w:rsidR="004904E5" w:rsidRPr="00314269">
        <w:rPr>
          <w:rFonts w:ascii="Verdana" w:hAnsi="Verdana" w:cs="Arial"/>
          <w:sz w:val="22"/>
          <w:szCs w:val="22"/>
          <w:lang w:val="hu-HU"/>
        </w:rPr>
        <w:t>t feladat</w:t>
      </w:r>
      <w:r w:rsidR="00314269">
        <w:rPr>
          <w:rFonts w:ascii="Verdana" w:hAnsi="Verdana" w:cs="Arial"/>
          <w:sz w:val="22"/>
          <w:szCs w:val="22"/>
          <w:lang w:val="hu-HU"/>
        </w:rPr>
        <w:t xml:space="preserve"> </w:t>
      </w:r>
      <w:r w:rsidR="004904E5" w:rsidRPr="00314269">
        <w:rPr>
          <w:rFonts w:ascii="Verdana" w:hAnsi="Verdana" w:cs="Arial"/>
          <w:sz w:val="22"/>
          <w:szCs w:val="22"/>
          <w:lang w:val="hu-HU"/>
        </w:rPr>
        <w:t>meghatározásának leírását és elfogadását a</w:t>
      </w:r>
      <w:r>
        <w:rPr>
          <w:rFonts w:ascii="Verdana" w:hAnsi="Verdana" w:cs="Arial"/>
          <w:sz w:val="22"/>
          <w:szCs w:val="22"/>
          <w:lang w:val="hu-HU"/>
        </w:rPr>
        <w:t>z elfogadott</w:t>
      </w:r>
      <w:r w:rsidR="004904E5" w:rsidRPr="00314269">
        <w:rPr>
          <w:rFonts w:ascii="Verdana" w:hAnsi="Verdana" w:cs="Arial"/>
          <w:sz w:val="22"/>
          <w:szCs w:val="22"/>
          <w:lang w:val="hu-HU"/>
        </w:rPr>
        <w:t xml:space="preserve"> pályázat tartalmazza, amely azt az URBACT III Monitor</w:t>
      </w:r>
      <w:r w:rsidR="00314269">
        <w:rPr>
          <w:rFonts w:ascii="Verdana" w:hAnsi="Verdana" w:cs="Arial"/>
          <w:sz w:val="22"/>
          <w:szCs w:val="22"/>
          <w:lang w:val="hu-HU"/>
        </w:rPr>
        <w:t>ing B</w:t>
      </w:r>
      <w:r w:rsidR="004904E5" w:rsidRPr="00314269">
        <w:rPr>
          <w:rFonts w:ascii="Verdana" w:hAnsi="Verdana" w:cs="Arial"/>
          <w:sz w:val="22"/>
          <w:szCs w:val="22"/>
          <w:lang w:val="hu-HU"/>
        </w:rPr>
        <w:t>izottsága által engedélyezett projektként határozza meg.</w:t>
      </w:r>
    </w:p>
    <w:p w:rsidR="00463B54" w:rsidRDefault="00463B54" w:rsidP="00463B54">
      <w:pPr>
        <w:pStyle w:val="titoletti"/>
        <w:spacing w:before="0"/>
        <w:jc w:val="center"/>
        <w:rPr>
          <w:rFonts w:ascii="Verdana" w:hAnsi="Verdana" w:cs="Arial"/>
          <w:b/>
          <w:bCs/>
          <w:sz w:val="22"/>
          <w:szCs w:val="22"/>
          <w:lang w:val="hu-HU"/>
        </w:rPr>
      </w:pPr>
    </w:p>
    <w:p w:rsidR="00EB2213" w:rsidRPr="00314269" w:rsidRDefault="00EB2213" w:rsidP="004904E5">
      <w:pPr>
        <w:pStyle w:val="titoletti"/>
        <w:jc w:val="center"/>
        <w:rPr>
          <w:rFonts w:ascii="Verdana" w:hAnsi="Verdana" w:cs="Arial"/>
          <w:b/>
          <w:bCs/>
          <w:sz w:val="22"/>
          <w:szCs w:val="22"/>
          <w:lang w:val="hu-HU"/>
        </w:rPr>
      </w:pPr>
      <w:r w:rsidRPr="00314269">
        <w:rPr>
          <w:rFonts w:ascii="Verdana" w:hAnsi="Verdana" w:cs="Arial"/>
          <w:b/>
          <w:bCs/>
          <w:sz w:val="22"/>
          <w:szCs w:val="22"/>
          <w:lang w:val="hu-HU"/>
        </w:rPr>
        <w:t xml:space="preserve">§ 2 </w:t>
      </w:r>
      <w:r w:rsidR="004904E5" w:rsidRPr="00314269">
        <w:rPr>
          <w:rFonts w:ascii="Verdana" w:hAnsi="Verdana" w:cs="Arial"/>
          <w:b/>
          <w:bCs/>
          <w:sz w:val="22"/>
          <w:szCs w:val="22"/>
          <w:lang w:val="hu-HU"/>
        </w:rPr>
        <w:t>A megállapodás időtartama</w:t>
      </w:r>
    </w:p>
    <w:p w:rsidR="004904E5" w:rsidRPr="00314269" w:rsidRDefault="004904E5" w:rsidP="004904E5">
      <w:pPr>
        <w:pStyle w:val="Default"/>
        <w:rPr>
          <w:lang w:val="hu-HU"/>
        </w:rPr>
      </w:pPr>
    </w:p>
    <w:p w:rsidR="00E41D30" w:rsidRDefault="00EB2213">
      <w:pPr>
        <w:pStyle w:val="Default"/>
        <w:jc w:val="both"/>
        <w:rPr>
          <w:rFonts w:ascii="Verdana" w:hAnsi="Verdana" w:cs="Arial"/>
          <w:sz w:val="22"/>
          <w:szCs w:val="22"/>
          <w:lang w:val="hu-HU"/>
        </w:rPr>
      </w:pPr>
      <w:r w:rsidRPr="00314269">
        <w:rPr>
          <w:rFonts w:ascii="Verdana" w:hAnsi="Verdana" w:cs="Arial"/>
          <w:sz w:val="22"/>
          <w:szCs w:val="22"/>
          <w:lang w:val="hu-HU"/>
        </w:rPr>
        <w:t>2.1</w:t>
      </w:r>
      <w:r w:rsidRPr="00314269">
        <w:rPr>
          <w:rFonts w:ascii="Verdana" w:hAnsi="Verdana" w:cs="Arial"/>
          <w:sz w:val="22"/>
          <w:szCs w:val="22"/>
          <w:lang w:val="hu-HU"/>
        </w:rPr>
        <w:tab/>
      </w:r>
      <w:r w:rsidR="008101F9" w:rsidRPr="00314269">
        <w:rPr>
          <w:rFonts w:ascii="Verdana" w:hAnsi="Verdana" w:cs="Arial"/>
          <w:sz w:val="22"/>
          <w:szCs w:val="22"/>
          <w:lang w:val="hu-HU"/>
        </w:rPr>
        <w:t>A jelen megállapodás vi</w:t>
      </w:r>
      <w:r w:rsidR="00421D31">
        <w:rPr>
          <w:rFonts w:ascii="Verdana" w:hAnsi="Verdana" w:cs="Arial"/>
          <w:sz w:val="22"/>
          <w:szCs w:val="22"/>
          <w:lang w:val="hu-HU"/>
        </w:rPr>
        <w:t>sszamenőleges hatállyal a projek</w:t>
      </w:r>
      <w:r w:rsidR="008101F9" w:rsidRPr="00314269">
        <w:rPr>
          <w:rFonts w:ascii="Verdana" w:hAnsi="Verdana" w:cs="Arial"/>
          <w:sz w:val="22"/>
          <w:szCs w:val="22"/>
          <w:lang w:val="hu-HU"/>
        </w:rPr>
        <w:t>t kezdési időpontjától lép életbe, amely időpontot a pályázatban meghatároztak. Érvényben marad mindaddig, amíg a Vezető partner</w:t>
      </w:r>
      <w:r w:rsidR="00903E55" w:rsidRPr="00314269">
        <w:rPr>
          <w:rFonts w:ascii="Verdana" w:hAnsi="Verdana" w:cs="Arial"/>
          <w:sz w:val="22"/>
          <w:szCs w:val="22"/>
          <w:lang w:val="hu-HU"/>
        </w:rPr>
        <w:t xml:space="preserve"> eleget nem tes</w:t>
      </w:r>
      <w:r w:rsidR="00421D31">
        <w:rPr>
          <w:rFonts w:ascii="Verdana" w:hAnsi="Verdana" w:cs="Arial"/>
          <w:sz w:val="22"/>
          <w:szCs w:val="22"/>
          <w:lang w:val="hu-HU"/>
        </w:rPr>
        <w:t>z valamennyi kötelezettségének</w:t>
      </w:r>
      <w:r w:rsidR="008101F9" w:rsidRPr="00314269">
        <w:rPr>
          <w:rFonts w:ascii="Verdana" w:hAnsi="Verdana" w:cs="Arial"/>
          <w:sz w:val="22"/>
          <w:szCs w:val="22"/>
          <w:lang w:val="hu-HU"/>
        </w:rPr>
        <w:t xml:space="preserve"> </w:t>
      </w:r>
      <w:r w:rsidR="00903E55" w:rsidRPr="00314269">
        <w:rPr>
          <w:rFonts w:ascii="Verdana" w:hAnsi="Verdana" w:cs="Arial"/>
          <w:sz w:val="22"/>
          <w:szCs w:val="22"/>
          <w:lang w:val="hu-HU"/>
        </w:rPr>
        <w:t>az Irányító Hatóság</w:t>
      </w:r>
      <w:r w:rsidR="00421D31">
        <w:rPr>
          <w:rFonts w:ascii="Verdana" w:hAnsi="Verdana" w:cs="Arial"/>
          <w:sz w:val="22"/>
          <w:szCs w:val="22"/>
          <w:lang w:val="hu-HU"/>
        </w:rPr>
        <w:t xml:space="preserve"> felé, valamint amíg</w:t>
      </w:r>
      <w:r w:rsidR="00E41D30" w:rsidRPr="00314269">
        <w:rPr>
          <w:rFonts w:ascii="Verdana" w:hAnsi="Verdana" w:cs="Arial"/>
          <w:sz w:val="22"/>
          <w:szCs w:val="22"/>
          <w:lang w:val="hu-HU"/>
        </w:rPr>
        <w:t xml:space="preserve"> valamennyi Projekt partner meg nem kapta az Európai Bizottságtól a</w:t>
      </w:r>
      <w:r w:rsidR="00903E55" w:rsidRPr="00314269">
        <w:rPr>
          <w:rFonts w:ascii="Verdana" w:hAnsi="Verdana" w:cs="Arial"/>
          <w:sz w:val="22"/>
          <w:szCs w:val="22"/>
          <w:lang w:val="hu-HU"/>
        </w:rPr>
        <w:t xml:space="preserve"> </w:t>
      </w:r>
      <w:r w:rsidR="00421D31">
        <w:rPr>
          <w:rFonts w:ascii="Verdana" w:hAnsi="Verdana" w:cs="Arial"/>
          <w:sz w:val="22"/>
          <w:szCs w:val="22"/>
          <w:lang w:val="hu-HU"/>
        </w:rPr>
        <w:t>végső támogatási kifizetést</w:t>
      </w:r>
      <w:r w:rsidR="00E41D30" w:rsidRPr="00314269">
        <w:rPr>
          <w:rFonts w:ascii="Verdana" w:hAnsi="Verdana" w:cs="Arial"/>
          <w:sz w:val="22"/>
          <w:szCs w:val="22"/>
          <w:lang w:val="hu-HU"/>
        </w:rPr>
        <w:t>.</w:t>
      </w:r>
    </w:p>
    <w:p w:rsidR="00065065" w:rsidRPr="00314269" w:rsidRDefault="00065065">
      <w:pPr>
        <w:pStyle w:val="Default"/>
        <w:jc w:val="both"/>
        <w:rPr>
          <w:rFonts w:ascii="Verdana" w:hAnsi="Verdana" w:cs="Arial"/>
          <w:sz w:val="22"/>
          <w:szCs w:val="22"/>
          <w:lang w:val="hu-HU"/>
        </w:rPr>
      </w:pPr>
    </w:p>
    <w:p w:rsidR="00E41D30" w:rsidRPr="00314269" w:rsidRDefault="00EB2213" w:rsidP="00E41D30">
      <w:pPr>
        <w:pStyle w:val="Default"/>
        <w:jc w:val="both"/>
        <w:rPr>
          <w:rFonts w:ascii="Verdana" w:hAnsi="Verdana" w:cs="Arial"/>
          <w:sz w:val="22"/>
          <w:szCs w:val="22"/>
          <w:lang w:val="hu-HU"/>
        </w:rPr>
      </w:pPr>
      <w:r w:rsidRPr="00314269">
        <w:rPr>
          <w:rFonts w:ascii="Verdana" w:hAnsi="Verdana" w:cs="Arial"/>
          <w:sz w:val="22"/>
          <w:szCs w:val="22"/>
          <w:lang w:val="hu-HU"/>
        </w:rPr>
        <w:t>2.2</w:t>
      </w:r>
      <w:r w:rsidRPr="00314269">
        <w:rPr>
          <w:rFonts w:ascii="Verdana" w:hAnsi="Verdana" w:cs="Arial"/>
          <w:sz w:val="22"/>
          <w:szCs w:val="22"/>
          <w:lang w:val="hu-HU"/>
        </w:rPr>
        <w:tab/>
      </w:r>
      <w:r w:rsidR="00065065">
        <w:rPr>
          <w:rFonts w:ascii="Verdana" w:hAnsi="Verdana" w:cs="Arial"/>
          <w:sz w:val="22"/>
          <w:szCs w:val="22"/>
          <w:u w:val="single"/>
          <w:lang w:val="hu-HU"/>
        </w:rPr>
        <w:t>A jelen megállapodás</w:t>
      </w:r>
      <w:r w:rsidR="00E41D30" w:rsidRPr="00314269">
        <w:rPr>
          <w:rFonts w:ascii="Verdana" w:hAnsi="Verdana" w:cs="Arial"/>
          <w:sz w:val="22"/>
          <w:szCs w:val="22"/>
          <w:u w:val="single"/>
          <w:lang w:val="hu-HU"/>
        </w:rPr>
        <w:t xml:space="preserve"> a</w:t>
      </w:r>
      <w:r w:rsidR="00065065">
        <w:rPr>
          <w:rFonts w:ascii="Verdana" w:hAnsi="Verdana" w:cs="Arial"/>
          <w:sz w:val="22"/>
          <w:szCs w:val="22"/>
          <w:u w:val="single"/>
          <w:lang w:val="hu-HU"/>
        </w:rPr>
        <w:t xml:space="preserve"> második ütemr</w:t>
      </w:r>
      <w:r w:rsidR="00065065" w:rsidRPr="00065065">
        <w:rPr>
          <w:rFonts w:ascii="Verdana" w:hAnsi="Verdana" w:cs="Arial"/>
          <w:sz w:val="22"/>
          <w:szCs w:val="22"/>
          <w:u w:val="single"/>
          <w:lang w:val="hu-HU"/>
        </w:rPr>
        <w:t>e</w:t>
      </w:r>
      <w:r w:rsidR="00E41D30" w:rsidRPr="00065065">
        <w:rPr>
          <w:rFonts w:ascii="Verdana" w:hAnsi="Verdana" w:cs="Arial"/>
          <w:sz w:val="22"/>
          <w:szCs w:val="22"/>
          <w:u w:val="single"/>
          <w:lang w:val="hu-HU"/>
        </w:rPr>
        <w:t xml:space="preserve"> vonatkozik</w:t>
      </w:r>
      <w:r w:rsidR="00E41D30" w:rsidRPr="00314269">
        <w:rPr>
          <w:rFonts w:ascii="Verdana" w:hAnsi="Verdana" w:cs="Arial"/>
          <w:sz w:val="22"/>
          <w:szCs w:val="22"/>
          <w:lang w:val="hu-HU"/>
        </w:rPr>
        <w:t>.</w:t>
      </w:r>
    </w:p>
    <w:p w:rsidR="00EB2213" w:rsidRPr="00314269" w:rsidRDefault="00EB2213">
      <w:pPr>
        <w:pStyle w:val="Default"/>
        <w:rPr>
          <w:rFonts w:ascii="Verdana" w:hAnsi="Verdana" w:cs="Arial"/>
          <w:sz w:val="22"/>
          <w:szCs w:val="22"/>
          <w:lang w:val="hu-HU"/>
        </w:rPr>
      </w:pPr>
    </w:p>
    <w:p w:rsidR="00EB2213" w:rsidRPr="00314269" w:rsidRDefault="00EB2213">
      <w:pPr>
        <w:pStyle w:val="titoletti"/>
        <w:jc w:val="center"/>
        <w:rPr>
          <w:rFonts w:ascii="Verdana" w:hAnsi="Verdana" w:cs="Arial"/>
          <w:b/>
          <w:bCs/>
          <w:sz w:val="22"/>
          <w:szCs w:val="22"/>
          <w:lang w:val="hu-HU"/>
        </w:rPr>
      </w:pPr>
      <w:r w:rsidRPr="00314269">
        <w:rPr>
          <w:rFonts w:ascii="Verdana" w:hAnsi="Verdana" w:cs="Arial"/>
          <w:b/>
          <w:bCs/>
          <w:sz w:val="22"/>
          <w:szCs w:val="22"/>
          <w:lang w:val="hu-HU"/>
        </w:rPr>
        <w:t xml:space="preserve">§ 3 </w:t>
      </w:r>
      <w:r w:rsidR="00E41D30" w:rsidRPr="00314269">
        <w:rPr>
          <w:rFonts w:ascii="Verdana" w:hAnsi="Verdana" w:cs="Arial"/>
          <w:b/>
          <w:bCs/>
          <w:sz w:val="22"/>
          <w:szCs w:val="22"/>
          <w:lang w:val="hu-HU"/>
        </w:rPr>
        <w:t>A partnerek meghatározása</w:t>
      </w:r>
      <w:r w:rsidRPr="00314269">
        <w:rPr>
          <w:rFonts w:ascii="Verdana" w:hAnsi="Verdana" w:cs="Arial"/>
          <w:b/>
          <w:bCs/>
          <w:sz w:val="22"/>
          <w:szCs w:val="22"/>
          <w:lang w:val="hu-HU"/>
        </w:rPr>
        <w:t xml:space="preserve"> </w:t>
      </w:r>
    </w:p>
    <w:p w:rsidR="00E41D30" w:rsidRPr="00314269" w:rsidRDefault="00E41D30">
      <w:pPr>
        <w:pStyle w:val="Standard"/>
        <w:jc w:val="both"/>
        <w:rPr>
          <w:rFonts w:ascii="Verdana" w:hAnsi="Verdana" w:cs="Arial"/>
          <w:sz w:val="22"/>
          <w:szCs w:val="22"/>
          <w:lang w:val="hu-HU"/>
        </w:rPr>
      </w:pPr>
      <w:r w:rsidRPr="00314269">
        <w:rPr>
          <w:rFonts w:ascii="Verdana" w:hAnsi="Verdana" w:cs="Arial"/>
          <w:sz w:val="22"/>
          <w:szCs w:val="22"/>
          <w:lang w:val="hu-HU"/>
        </w:rPr>
        <w:t>A jelen megállapodásban a partnerek a következők:</w:t>
      </w:r>
    </w:p>
    <w:p w:rsidR="00E41D30" w:rsidRPr="00314269" w:rsidRDefault="00E41D30" w:rsidP="00065065">
      <w:pPr>
        <w:pStyle w:val="Standard"/>
        <w:numPr>
          <w:ilvl w:val="0"/>
          <w:numId w:val="7"/>
        </w:numPr>
        <w:tabs>
          <w:tab w:val="clear" w:pos="720"/>
          <w:tab w:val="num" w:pos="142"/>
          <w:tab w:val="left" w:pos="284"/>
        </w:tabs>
        <w:ind w:left="0" w:firstLine="66"/>
        <w:jc w:val="both"/>
        <w:rPr>
          <w:rFonts w:ascii="Verdana" w:hAnsi="Verdana" w:cs="Arial"/>
          <w:sz w:val="22"/>
          <w:szCs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AB466E" w:rsidRPr="00314269">
        <w:rPr>
          <w:rFonts w:ascii="Verdana" w:hAnsi="Verdana" w:cs="Arial"/>
          <w:b/>
          <w:bCs/>
          <w:i/>
          <w:iCs/>
          <w:sz w:val="22"/>
          <w:szCs w:val="22"/>
          <w:lang w:val="hu-HU"/>
        </w:rPr>
        <w:t>Vezető partner</w:t>
      </w:r>
      <w:r w:rsidRPr="00314269">
        <w:rPr>
          <w:rFonts w:ascii="Verdana" w:hAnsi="Verdana" w:cs="Arial"/>
          <w:b/>
          <w:bCs/>
          <w:i/>
          <w:iCs/>
          <w:sz w:val="22"/>
          <w:szCs w:val="22"/>
          <w:lang w:val="hu-HU"/>
        </w:rPr>
        <w:t>,</w:t>
      </w:r>
      <w:r w:rsidRPr="00314269">
        <w:rPr>
          <w:rFonts w:ascii="Verdana" w:hAnsi="Verdana" w:cs="Arial"/>
          <w:sz w:val="22"/>
          <w:szCs w:val="22"/>
          <w:lang w:val="hu-HU"/>
        </w:rPr>
        <w:t xml:space="preserve"> aki felelős a Projekt egészéért. Ez a szervezet adminisztratív, jogi és pénzügyi felelősséggel tartozik a </w:t>
      </w:r>
      <w:r w:rsidR="00E2283B" w:rsidRPr="00314269">
        <w:rPr>
          <w:rFonts w:ascii="Verdana" w:hAnsi="Verdana" w:cs="Arial"/>
          <w:sz w:val="22"/>
          <w:szCs w:val="22"/>
          <w:lang w:val="hu-HU"/>
        </w:rPr>
        <w:t>projek</w:t>
      </w:r>
      <w:r w:rsidRPr="00314269">
        <w:rPr>
          <w:rFonts w:ascii="Verdana" w:hAnsi="Verdana" w:cs="Arial"/>
          <w:sz w:val="22"/>
          <w:szCs w:val="22"/>
          <w:lang w:val="hu-HU"/>
        </w:rPr>
        <w:t xml:space="preserve">t </w:t>
      </w:r>
      <w:r w:rsidR="00EE2203">
        <w:rPr>
          <w:rFonts w:ascii="Verdana" w:hAnsi="Verdana" w:cs="Arial"/>
          <w:sz w:val="22"/>
          <w:szCs w:val="22"/>
          <w:lang w:val="hu-HU"/>
        </w:rPr>
        <w:t xml:space="preserve">megvalósításáért </w:t>
      </w:r>
      <w:r w:rsidRPr="00314269">
        <w:rPr>
          <w:rFonts w:ascii="Verdana" w:hAnsi="Verdana" w:cs="Arial"/>
          <w:sz w:val="22"/>
          <w:szCs w:val="22"/>
          <w:lang w:val="hu-HU"/>
        </w:rPr>
        <w:t>az URBACT titkárságána</w:t>
      </w:r>
      <w:r w:rsidR="00314269">
        <w:rPr>
          <w:rFonts w:ascii="Verdana" w:hAnsi="Verdana" w:cs="Arial"/>
          <w:sz w:val="22"/>
          <w:szCs w:val="22"/>
          <w:lang w:val="hu-HU"/>
        </w:rPr>
        <w:t>k / Irányító H</w:t>
      </w:r>
      <w:r w:rsidRPr="00314269">
        <w:rPr>
          <w:rFonts w:ascii="Verdana" w:hAnsi="Verdana" w:cs="Arial"/>
          <w:sz w:val="22"/>
          <w:szCs w:val="22"/>
          <w:lang w:val="hu-HU"/>
        </w:rPr>
        <w:t>atóságának.</w:t>
      </w:r>
    </w:p>
    <w:p w:rsidR="00EB2213" w:rsidRPr="00314269" w:rsidRDefault="00B0644A" w:rsidP="00065065">
      <w:pPr>
        <w:pStyle w:val="Standard"/>
        <w:numPr>
          <w:ilvl w:val="0"/>
          <w:numId w:val="7"/>
        </w:numPr>
        <w:tabs>
          <w:tab w:val="clear" w:pos="720"/>
          <w:tab w:val="num" w:pos="142"/>
          <w:tab w:val="left" w:pos="284"/>
        </w:tabs>
        <w:ind w:left="0" w:firstLine="66"/>
        <w:jc w:val="both"/>
        <w:rPr>
          <w:rFonts w:ascii="Verdana" w:hAnsi="Verdana" w:cs="Arial"/>
          <w:sz w:val="22"/>
          <w:szCs w:val="22"/>
          <w:lang w:val="hu-HU"/>
        </w:rPr>
      </w:pPr>
      <w:r w:rsidRPr="00314269">
        <w:rPr>
          <w:rFonts w:ascii="Verdana" w:hAnsi="Verdana" w:cs="Arial"/>
          <w:sz w:val="22"/>
          <w:szCs w:val="22"/>
          <w:lang w:val="hu-HU"/>
        </w:rPr>
        <w:t xml:space="preserve">A </w:t>
      </w:r>
      <w:r w:rsidRPr="00314269">
        <w:rPr>
          <w:rFonts w:ascii="Verdana" w:hAnsi="Verdana" w:cs="Arial"/>
          <w:b/>
          <w:bCs/>
          <w:i/>
          <w:iCs/>
          <w:sz w:val="22"/>
          <w:szCs w:val="22"/>
          <w:lang w:val="hu-HU"/>
        </w:rPr>
        <w:t>Projekt partnerek</w:t>
      </w:r>
      <w:r w:rsidRPr="00314269">
        <w:rPr>
          <w:rFonts w:ascii="Verdana" w:hAnsi="Verdana" w:cs="Arial"/>
          <w:bCs/>
          <w:iCs/>
          <w:sz w:val="22"/>
          <w:szCs w:val="22"/>
          <w:lang w:val="hu-HU"/>
        </w:rPr>
        <w:t xml:space="preserve"> azon szervezetek, melyek </w:t>
      </w:r>
      <w:r w:rsidR="00421D31">
        <w:rPr>
          <w:rFonts w:ascii="Verdana" w:hAnsi="Verdana" w:cs="Arial"/>
          <w:bCs/>
          <w:iCs/>
          <w:sz w:val="22"/>
          <w:szCs w:val="22"/>
          <w:lang w:val="hu-HU"/>
        </w:rPr>
        <w:t>a Projekt elfogadott</w:t>
      </w:r>
      <w:r w:rsidR="00463B54">
        <w:rPr>
          <w:rFonts w:ascii="Verdana" w:hAnsi="Verdana" w:cs="Arial"/>
          <w:bCs/>
          <w:iCs/>
          <w:sz w:val="22"/>
          <w:szCs w:val="22"/>
          <w:lang w:val="hu-HU"/>
        </w:rPr>
        <w:t>,</w:t>
      </w:r>
      <w:r w:rsidRPr="00314269">
        <w:rPr>
          <w:rFonts w:ascii="Verdana" w:hAnsi="Verdana" w:cs="Arial"/>
          <w:bCs/>
          <w:iCs/>
          <w:sz w:val="22"/>
          <w:szCs w:val="22"/>
          <w:lang w:val="hu-HU"/>
        </w:rPr>
        <w:t xml:space="preserve"> </w:t>
      </w:r>
      <w:r w:rsidR="00463B54">
        <w:rPr>
          <w:rFonts w:ascii="Verdana" w:hAnsi="Verdana" w:cs="Arial"/>
          <w:bCs/>
          <w:iCs/>
          <w:sz w:val="22"/>
          <w:szCs w:val="22"/>
          <w:lang w:val="hu-HU"/>
        </w:rPr>
        <w:t xml:space="preserve">második ütemre vonatkozó </w:t>
      </w:r>
      <w:r w:rsidRPr="00314269">
        <w:rPr>
          <w:rFonts w:ascii="Verdana" w:hAnsi="Verdana" w:cs="Arial"/>
          <w:bCs/>
          <w:iCs/>
          <w:sz w:val="22"/>
          <w:szCs w:val="22"/>
          <w:lang w:val="hu-HU"/>
        </w:rPr>
        <w:t>pályázatában meghatározott tevékenységekért felelősek. Minden egyes Projekt partner teljes mértékben felelős a saját költségeinek pénzügyi menedzseléséért.</w:t>
      </w:r>
    </w:p>
    <w:p w:rsidR="00463B54" w:rsidRPr="00314269" w:rsidRDefault="00463B54" w:rsidP="00065065">
      <w:pPr>
        <w:pStyle w:val="Default"/>
        <w:tabs>
          <w:tab w:val="num" w:pos="142"/>
          <w:tab w:val="left" w:pos="284"/>
        </w:tabs>
        <w:ind w:firstLine="66"/>
        <w:rPr>
          <w:lang w:val="hu-HU"/>
        </w:rPr>
      </w:pPr>
    </w:p>
    <w:p w:rsidR="00B0644A" w:rsidRPr="00314269" w:rsidRDefault="00EB2213" w:rsidP="00D34641">
      <w:pPr>
        <w:pStyle w:val="Standard"/>
        <w:ind w:left="360"/>
        <w:jc w:val="center"/>
        <w:rPr>
          <w:rFonts w:ascii="Verdana" w:hAnsi="Verdana" w:cs="Arial"/>
          <w:b/>
          <w:bCs/>
          <w:sz w:val="22"/>
          <w:szCs w:val="22"/>
          <w:lang w:val="hu-HU"/>
        </w:rPr>
      </w:pPr>
      <w:r w:rsidRPr="00314269">
        <w:rPr>
          <w:rFonts w:ascii="Verdana" w:hAnsi="Verdana" w:cs="Arial"/>
          <w:b/>
          <w:bCs/>
          <w:sz w:val="22"/>
          <w:szCs w:val="22"/>
          <w:lang w:val="hu-HU"/>
        </w:rPr>
        <w:t xml:space="preserve">§ 4 </w:t>
      </w:r>
      <w:r w:rsidR="00314269">
        <w:rPr>
          <w:rFonts w:ascii="Verdana" w:hAnsi="Verdana" w:cs="Arial"/>
          <w:b/>
          <w:bCs/>
          <w:sz w:val="22"/>
          <w:szCs w:val="22"/>
          <w:lang w:val="hu-HU"/>
        </w:rPr>
        <w:t>A partn</w:t>
      </w:r>
      <w:r w:rsidR="00B0644A" w:rsidRPr="00314269">
        <w:rPr>
          <w:rFonts w:ascii="Verdana" w:hAnsi="Verdana" w:cs="Arial"/>
          <w:b/>
          <w:bCs/>
          <w:sz w:val="22"/>
          <w:szCs w:val="22"/>
          <w:lang w:val="hu-HU"/>
        </w:rPr>
        <w:t>erek feladatai, kötelezettségei és felelősségi köre</w:t>
      </w:r>
    </w:p>
    <w:p w:rsidR="00EB2213" w:rsidRPr="00314269" w:rsidRDefault="00EB2213">
      <w:pPr>
        <w:pStyle w:val="Default"/>
        <w:rPr>
          <w:rFonts w:ascii="Verdana" w:hAnsi="Verdana" w:cs="Arial"/>
          <w:sz w:val="22"/>
          <w:szCs w:val="22"/>
          <w:lang w:val="hu-HU"/>
        </w:rPr>
      </w:pPr>
    </w:p>
    <w:p w:rsidR="009B055E" w:rsidRPr="00314269" w:rsidRDefault="00B0644A">
      <w:pPr>
        <w:pStyle w:val="Default"/>
        <w:jc w:val="both"/>
        <w:rPr>
          <w:rFonts w:ascii="Verdana" w:hAnsi="Verdana" w:cs="Arial"/>
          <w:sz w:val="22"/>
          <w:szCs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00EB2213" w:rsidRPr="00314269">
        <w:rPr>
          <w:rFonts w:ascii="Verdana" w:hAnsi="Verdana" w:cs="Arial"/>
          <w:sz w:val="22"/>
          <w:szCs w:val="22"/>
          <w:lang w:val="hu-HU"/>
        </w:rPr>
        <w:t xml:space="preserve"> </w:t>
      </w:r>
      <w:r w:rsidRPr="00314269">
        <w:rPr>
          <w:rFonts w:ascii="Verdana" w:hAnsi="Verdana" w:cs="Arial"/>
          <w:sz w:val="22"/>
          <w:szCs w:val="22"/>
          <w:lang w:val="hu-HU"/>
        </w:rPr>
        <w:t>és a</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Projekt partnerek</w:t>
      </w:r>
      <w:r w:rsidRPr="00314269">
        <w:rPr>
          <w:rFonts w:ascii="Verdana" w:hAnsi="Verdana" w:cs="Arial"/>
          <w:sz w:val="22"/>
          <w:szCs w:val="22"/>
          <w:lang w:val="hu-HU"/>
        </w:rPr>
        <w:t xml:space="preserve"> minden tőlük telhetőt megtesznek azért, hogy a Projekt a pál</w:t>
      </w:r>
      <w:r w:rsidR="00421D31">
        <w:rPr>
          <w:rFonts w:ascii="Verdana" w:hAnsi="Verdana" w:cs="Arial"/>
          <w:sz w:val="22"/>
          <w:szCs w:val="22"/>
          <w:lang w:val="hu-HU"/>
        </w:rPr>
        <w:t>yázatban leírt módon megvalósításra</w:t>
      </w:r>
      <w:r w:rsidRPr="00314269">
        <w:rPr>
          <w:rFonts w:ascii="Verdana" w:hAnsi="Verdana" w:cs="Arial"/>
          <w:sz w:val="22"/>
          <w:szCs w:val="22"/>
          <w:lang w:val="hu-HU"/>
        </w:rPr>
        <w:t xml:space="preserve"> kerüljön.</w:t>
      </w:r>
      <w:r w:rsidR="009B055E" w:rsidRPr="00314269">
        <w:rPr>
          <w:rFonts w:ascii="Verdana" w:hAnsi="Verdana" w:cs="Arial"/>
          <w:sz w:val="22"/>
          <w:szCs w:val="22"/>
          <w:lang w:val="hu-HU"/>
        </w:rPr>
        <w:t xml:space="preserve"> A p</w:t>
      </w:r>
      <w:r w:rsidR="00314269">
        <w:rPr>
          <w:rFonts w:ascii="Verdana" w:hAnsi="Verdana" w:cs="Arial"/>
          <w:sz w:val="22"/>
          <w:szCs w:val="22"/>
          <w:lang w:val="hu-HU"/>
        </w:rPr>
        <w:t>art</w:t>
      </w:r>
      <w:r w:rsidR="009B055E" w:rsidRPr="00314269">
        <w:rPr>
          <w:rFonts w:ascii="Verdana" w:hAnsi="Verdana" w:cs="Arial"/>
          <w:sz w:val="22"/>
          <w:szCs w:val="22"/>
          <w:lang w:val="hu-HU"/>
        </w:rPr>
        <w:t>nerek elfogadják a Támogatási megállapodásban kikötött feltételeket.</w:t>
      </w:r>
    </w:p>
    <w:p w:rsidR="00EB2213" w:rsidRDefault="00314269">
      <w:pPr>
        <w:pStyle w:val="Default"/>
        <w:tabs>
          <w:tab w:val="left" w:pos="900"/>
          <w:tab w:val="left" w:pos="1080"/>
        </w:tabs>
        <w:rPr>
          <w:rFonts w:ascii="Verdana" w:hAnsi="Verdana" w:cs="Arial"/>
          <w:b/>
          <w:bCs/>
          <w:sz w:val="22"/>
          <w:szCs w:val="22"/>
          <w:u w:val="single"/>
          <w:lang w:val="hu-HU"/>
        </w:rPr>
      </w:pPr>
      <w:r>
        <w:rPr>
          <w:rFonts w:ascii="Verdana" w:hAnsi="Verdana" w:cs="Arial"/>
          <w:b/>
          <w:bCs/>
          <w:sz w:val="22"/>
          <w:szCs w:val="22"/>
          <w:u w:val="single"/>
          <w:lang w:val="hu-HU"/>
        </w:rPr>
        <w:t xml:space="preserve">                                                                                                                                                                                  </w:t>
      </w:r>
    </w:p>
    <w:p w:rsidR="00EB2213" w:rsidRPr="00314269" w:rsidRDefault="00EB2213">
      <w:pPr>
        <w:pStyle w:val="Default"/>
        <w:tabs>
          <w:tab w:val="left" w:pos="900"/>
          <w:tab w:val="left" w:pos="1080"/>
        </w:tabs>
        <w:rPr>
          <w:rFonts w:ascii="Verdana" w:hAnsi="Verdana" w:cs="Arial"/>
          <w:b/>
          <w:bCs/>
          <w:sz w:val="22"/>
          <w:szCs w:val="22"/>
          <w:u w:val="single"/>
          <w:lang w:val="hu-HU"/>
        </w:rPr>
      </w:pPr>
    </w:p>
    <w:p w:rsidR="00EB2213" w:rsidRPr="00314269" w:rsidRDefault="00EB2213">
      <w:pPr>
        <w:pStyle w:val="Default"/>
        <w:tabs>
          <w:tab w:val="left" w:pos="900"/>
          <w:tab w:val="left" w:pos="1080"/>
        </w:tabs>
        <w:rPr>
          <w:u w:val="single"/>
          <w:lang w:val="hu-HU"/>
        </w:rPr>
      </w:pPr>
      <w:r w:rsidRPr="00314269">
        <w:rPr>
          <w:rFonts w:ascii="Verdana" w:hAnsi="Verdana" w:cs="Arial"/>
          <w:b/>
          <w:bCs/>
          <w:sz w:val="22"/>
          <w:szCs w:val="22"/>
          <w:lang w:val="hu-HU"/>
        </w:rPr>
        <w:t>4.1</w:t>
      </w:r>
      <w:r w:rsidRPr="00314269">
        <w:rPr>
          <w:rFonts w:ascii="Verdana" w:hAnsi="Verdana" w:cs="Arial"/>
          <w:b/>
          <w:bCs/>
          <w:sz w:val="22"/>
          <w:szCs w:val="22"/>
          <w:lang w:val="hu-HU"/>
        </w:rPr>
        <w:tab/>
      </w:r>
      <w:r w:rsidRPr="00314269">
        <w:rPr>
          <w:rFonts w:ascii="Verdana" w:hAnsi="Verdana" w:cs="Arial"/>
          <w:b/>
          <w:bCs/>
          <w:sz w:val="22"/>
          <w:szCs w:val="22"/>
          <w:lang w:val="hu-HU"/>
        </w:rPr>
        <w:tab/>
      </w:r>
      <w:r w:rsidR="00AB466E" w:rsidRPr="00314269">
        <w:rPr>
          <w:rFonts w:ascii="Verdana" w:hAnsi="Verdana" w:cs="Arial"/>
          <w:b/>
          <w:bCs/>
          <w:sz w:val="22"/>
          <w:szCs w:val="22"/>
          <w:u w:val="single"/>
          <w:lang w:val="hu-HU"/>
        </w:rPr>
        <w:t>Vezető partner</w:t>
      </w:r>
    </w:p>
    <w:p w:rsidR="00EB2213" w:rsidRPr="00314269" w:rsidRDefault="00EB2213">
      <w:pPr>
        <w:pStyle w:val="TWDtext"/>
        <w:rPr>
          <w:lang w:val="hu-HU"/>
        </w:rPr>
      </w:pPr>
    </w:p>
    <w:p w:rsidR="0050533D" w:rsidRPr="00314269" w:rsidRDefault="0050533D">
      <w:pPr>
        <w:pStyle w:val="TWDtext"/>
        <w:rPr>
          <w:sz w:val="22"/>
          <w:lang w:val="hu-HU"/>
        </w:rPr>
      </w:pPr>
      <w:r w:rsidRPr="00314269">
        <w:rPr>
          <w:sz w:val="22"/>
          <w:lang w:val="hu-HU"/>
        </w:rPr>
        <w:t>A</w:t>
      </w:r>
      <w:r w:rsidR="00EB2213" w:rsidRPr="00314269">
        <w:rPr>
          <w:sz w:val="22"/>
          <w:lang w:val="hu-HU"/>
        </w:rPr>
        <w:t xml:space="preserve"> </w:t>
      </w:r>
      <w:r w:rsidR="00AB466E" w:rsidRPr="00314269">
        <w:rPr>
          <w:b/>
          <w:bCs/>
          <w:sz w:val="22"/>
          <w:lang w:val="hu-HU"/>
        </w:rPr>
        <w:t>Vezető partner</w:t>
      </w:r>
      <w:r w:rsidR="00EB2213" w:rsidRPr="00314269">
        <w:rPr>
          <w:sz w:val="22"/>
          <w:lang w:val="hu-HU"/>
        </w:rPr>
        <w:t xml:space="preserve"> </w:t>
      </w:r>
      <w:r w:rsidRPr="00314269">
        <w:rPr>
          <w:sz w:val="22"/>
          <w:lang w:val="hu-HU"/>
        </w:rPr>
        <w:t>a Projekt irányításának kulcsszereplője. Teljes</w:t>
      </w:r>
      <w:r w:rsidR="00421D31">
        <w:rPr>
          <w:sz w:val="22"/>
          <w:lang w:val="hu-HU"/>
        </w:rPr>
        <w:t xml:space="preserve"> </w:t>
      </w:r>
      <w:r w:rsidRPr="00314269">
        <w:rPr>
          <w:sz w:val="22"/>
          <w:lang w:val="hu-HU"/>
        </w:rPr>
        <w:t>körű jogi és pén</w:t>
      </w:r>
      <w:r w:rsidR="00314269">
        <w:rPr>
          <w:sz w:val="22"/>
          <w:lang w:val="hu-HU"/>
        </w:rPr>
        <w:t>zügyi felelősséggel tartozik a</w:t>
      </w:r>
      <w:r w:rsidRPr="00314269">
        <w:rPr>
          <w:sz w:val="22"/>
          <w:lang w:val="hu-HU"/>
        </w:rPr>
        <w:t xml:space="preserve"> Projektért, ezért szerepe elsődleges a Projekt sikerének érdekében.</w:t>
      </w:r>
    </w:p>
    <w:p w:rsidR="00EB2213" w:rsidRPr="00314269" w:rsidRDefault="00EB2213">
      <w:pPr>
        <w:pStyle w:val="TWDtext"/>
        <w:rPr>
          <w:sz w:val="22"/>
          <w:lang w:val="hu-HU"/>
        </w:rPr>
      </w:pPr>
    </w:p>
    <w:p w:rsidR="00EA78A3" w:rsidRPr="00314269" w:rsidRDefault="00EA78A3">
      <w:pPr>
        <w:pStyle w:val="TWDtext"/>
        <w:rPr>
          <w:sz w:val="22"/>
          <w:lang w:val="hu-HU"/>
        </w:rPr>
      </w:pPr>
      <w:r w:rsidRPr="00314269">
        <w:rPr>
          <w:sz w:val="22"/>
          <w:lang w:val="hu-HU"/>
        </w:rPr>
        <w:t>A</w:t>
      </w:r>
      <w:r w:rsidR="00EB2213" w:rsidRPr="00314269">
        <w:rPr>
          <w:sz w:val="22"/>
          <w:lang w:val="hu-HU"/>
        </w:rPr>
        <w:t xml:space="preserve"> </w:t>
      </w:r>
      <w:r w:rsidR="00AB466E" w:rsidRPr="00314269">
        <w:rPr>
          <w:sz w:val="22"/>
          <w:lang w:val="hu-HU"/>
        </w:rPr>
        <w:t>Vezető partner</w:t>
      </w:r>
      <w:r w:rsidRPr="00314269">
        <w:rPr>
          <w:sz w:val="22"/>
          <w:lang w:val="hu-HU"/>
        </w:rPr>
        <w:t xml:space="preserve"> képezi az adminisztratív kapcsolatot a Projekt és a program között, a Projekt egyes szakaszaira vonatkoztatott feladatai az alábbiakban kerülnek felsorolásra:</w:t>
      </w:r>
    </w:p>
    <w:p w:rsidR="00D34641" w:rsidRPr="00314269" w:rsidRDefault="00D34641">
      <w:pPr>
        <w:pStyle w:val="TWDtext"/>
        <w:rPr>
          <w:sz w:val="22"/>
          <w:lang w:val="hu-HU"/>
        </w:rPr>
      </w:pPr>
    </w:p>
    <w:p w:rsidR="00EA78A3" w:rsidRPr="00314269" w:rsidRDefault="00AB466E">
      <w:pPr>
        <w:pStyle w:val="TWDtext"/>
        <w:numPr>
          <w:ilvl w:val="2"/>
          <w:numId w:val="10"/>
        </w:numPr>
        <w:rPr>
          <w:b/>
          <w:bCs/>
          <w:sz w:val="22"/>
          <w:lang w:val="hu-HU"/>
        </w:rPr>
      </w:pPr>
      <w:r w:rsidRPr="00314269">
        <w:rPr>
          <w:b/>
          <w:bCs/>
          <w:sz w:val="22"/>
          <w:lang w:val="hu-HU"/>
        </w:rPr>
        <w:t>Projekt</w:t>
      </w:r>
      <w:r w:rsidR="00EB2213" w:rsidRPr="00314269">
        <w:rPr>
          <w:b/>
          <w:bCs/>
          <w:sz w:val="22"/>
          <w:lang w:val="hu-HU"/>
        </w:rPr>
        <w:t xml:space="preserve"> </w:t>
      </w:r>
      <w:r w:rsidR="00EE2203">
        <w:rPr>
          <w:b/>
          <w:bCs/>
          <w:sz w:val="22"/>
          <w:lang w:val="hu-HU"/>
        </w:rPr>
        <w:t>irányítás és megvalósítás</w:t>
      </w:r>
    </w:p>
    <w:p w:rsidR="00EB2213" w:rsidRPr="00314269" w:rsidRDefault="00EB2213">
      <w:pPr>
        <w:pStyle w:val="TWDtext"/>
        <w:rPr>
          <w:rFonts w:cs="Arial"/>
          <w:sz w:val="22"/>
          <w:szCs w:val="22"/>
          <w:lang w:val="hu-HU"/>
        </w:rPr>
      </w:pPr>
    </w:p>
    <w:p w:rsidR="00EA78A3" w:rsidRPr="00314269" w:rsidRDefault="00EA78A3">
      <w:pPr>
        <w:pStyle w:val="TWDtext"/>
        <w:rPr>
          <w:sz w:val="22"/>
          <w:lang w:val="hu-HU"/>
        </w:rPr>
      </w:pPr>
      <w:r w:rsidRPr="00314269">
        <w:rPr>
          <w:sz w:val="22"/>
          <w:lang w:val="hu-HU"/>
        </w:rPr>
        <w:t xml:space="preserve">A Projekt általános </w:t>
      </w:r>
      <w:r w:rsidR="00EE2203">
        <w:rPr>
          <w:sz w:val="22"/>
          <w:lang w:val="hu-HU"/>
        </w:rPr>
        <w:t xml:space="preserve">megvalósítására </w:t>
      </w:r>
      <w:r w:rsidRPr="00314269">
        <w:rPr>
          <w:sz w:val="22"/>
          <w:lang w:val="hu-HU"/>
        </w:rPr>
        <w:t>és irányítására vonatkozóan a Vezető partner kötelezettségei a következőek:</w:t>
      </w:r>
    </w:p>
    <w:p w:rsidR="00EB2213" w:rsidRPr="00314269" w:rsidRDefault="00EB2213">
      <w:pPr>
        <w:pStyle w:val="TWDtext"/>
        <w:rPr>
          <w:sz w:val="22"/>
          <w:lang w:val="hu-HU"/>
        </w:rPr>
      </w:pPr>
    </w:p>
    <w:p w:rsidR="00EA78A3" w:rsidRPr="00314269" w:rsidRDefault="00EA78A3">
      <w:pPr>
        <w:pStyle w:val="Szvegtrzs"/>
        <w:numPr>
          <w:ilvl w:val="0"/>
          <w:numId w:val="8"/>
        </w:numPr>
        <w:rPr>
          <w:rFonts w:cs="Arial"/>
          <w:sz w:val="22"/>
          <w:lang w:val="hu-HU"/>
        </w:rPr>
      </w:pPr>
      <w:r w:rsidRPr="00314269">
        <w:rPr>
          <w:rFonts w:cs="Arial"/>
          <w:sz w:val="22"/>
          <w:lang w:val="hu-HU"/>
        </w:rPr>
        <w:t>A projekttel kapcsolatban a partnerekkel és az Irányító Hatósággal kötendő összes szükséges szerződés aláírása,</w:t>
      </w:r>
    </w:p>
    <w:p w:rsidR="00EB2213" w:rsidRPr="00314269" w:rsidRDefault="00EA78A3">
      <w:pPr>
        <w:pStyle w:val="Szvegtrzs"/>
        <w:numPr>
          <w:ilvl w:val="0"/>
          <w:numId w:val="8"/>
        </w:numPr>
        <w:rPr>
          <w:rFonts w:cs="Arial"/>
          <w:sz w:val="22"/>
          <w:lang w:val="hu-HU"/>
        </w:rPr>
      </w:pPr>
      <w:r w:rsidRPr="00314269">
        <w:rPr>
          <w:rFonts w:cs="Arial"/>
          <w:sz w:val="22"/>
          <w:lang w:val="hu-HU"/>
        </w:rPr>
        <w:t xml:space="preserve">Az elfogadott pályázat legutolsó verziójában leírtak szerint </w:t>
      </w:r>
      <w:r w:rsidR="00421D31">
        <w:rPr>
          <w:rFonts w:cs="Arial"/>
          <w:sz w:val="22"/>
          <w:lang w:val="hu-HU"/>
        </w:rPr>
        <w:t>biztosítja a Projekt megvalósítását</w:t>
      </w:r>
      <w:r w:rsidRPr="00314269">
        <w:rPr>
          <w:rFonts w:cs="Arial"/>
          <w:sz w:val="22"/>
          <w:lang w:val="hu-HU"/>
        </w:rPr>
        <w:t>,</w:t>
      </w:r>
    </w:p>
    <w:p w:rsidR="00EB2213" w:rsidRPr="00314269" w:rsidRDefault="00EA78A3">
      <w:pPr>
        <w:pStyle w:val="Szvegtrzs"/>
        <w:numPr>
          <w:ilvl w:val="0"/>
          <w:numId w:val="8"/>
        </w:numPr>
        <w:rPr>
          <w:sz w:val="22"/>
          <w:lang w:val="hu-HU"/>
        </w:rPr>
      </w:pPr>
      <w:r w:rsidRPr="00314269">
        <w:rPr>
          <w:rFonts w:cs="Arial"/>
          <w:sz w:val="22"/>
          <w:lang w:val="hu-HU"/>
        </w:rPr>
        <w:t>A Projektben résztvevő partnerek felé a feladatok leosztása,</w:t>
      </w:r>
    </w:p>
    <w:p w:rsidR="00EB2213" w:rsidRPr="00314269" w:rsidRDefault="00B5499A">
      <w:pPr>
        <w:pStyle w:val="Szvegtrzs"/>
        <w:numPr>
          <w:ilvl w:val="0"/>
          <w:numId w:val="8"/>
        </w:numPr>
        <w:rPr>
          <w:sz w:val="22"/>
          <w:lang w:val="hu-HU"/>
        </w:rPr>
      </w:pPr>
      <w:r w:rsidRPr="00314269">
        <w:rPr>
          <w:sz w:val="22"/>
          <w:lang w:val="hu-HU"/>
        </w:rPr>
        <w:t>Biztosítja a munkaprogramban meghatározott tevékenységek és a hozzájuk meghatározott költségek koherenciáját,</w:t>
      </w:r>
    </w:p>
    <w:p w:rsidR="00EB2213" w:rsidRPr="00314269" w:rsidRDefault="00B5499A">
      <w:pPr>
        <w:pStyle w:val="Szvegtrzs"/>
        <w:numPr>
          <w:ilvl w:val="0"/>
          <w:numId w:val="8"/>
        </w:numPr>
        <w:rPr>
          <w:sz w:val="22"/>
          <w:lang w:val="hu-HU"/>
        </w:rPr>
      </w:pPr>
      <w:r w:rsidRPr="00314269">
        <w:rPr>
          <w:sz w:val="22"/>
          <w:lang w:val="hu-HU"/>
        </w:rPr>
        <w:t>Biztosítja a hatékony belső irányítási és ellenőrzési rendszert,</w:t>
      </w:r>
    </w:p>
    <w:p w:rsidR="00EB2213" w:rsidRPr="00314269" w:rsidRDefault="00C90DD0">
      <w:pPr>
        <w:pStyle w:val="Szvegtrzs"/>
        <w:numPr>
          <w:ilvl w:val="0"/>
          <w:numId w:val="8"/>
        </w:numPr>
        <w:rPr>
          <w:sz w:val="22"/>
          <w:lang w:val="hu-HU"/>
        </w:rPr>
      </w:pPr>
      <w:r w:rsidRPr="00314269">
        <w:rPr>
          <w:sz w:val="22"/>
          <w:lang w:val="hu-HU"/>
        </w:rPr>
        <w:t>Biztosítja, hogy a Partnerek az elfogadott pályázatban leírtakkal megegyezően lássák el feladataikat,</w:t>
      </w:r>
    </w:p>
    <w:p w:rsidR="00EB2213" w:rsidRPr="00314269" w:rsidRDefault="00C90DD0">
      <w:pPr>
        <w:pStyle w:val="Szvegtrzs"/>
        <w:numPr>
          <w:ilvl w:val="0"/>
          <w:numId w:val="8"/>
        </w:numPr>
        <w:rPr>
          <w:sz w:val="22"/>
          <w:lang w:val="hu-HU"/>
        </w:rPr>
      </w:pPr>
      <w:r w:rsidRPr="00314269">
        <w:rPr>
          <w:sz w:val="22"/>
          <w:lang w:val="hu-HU"/>
        </w:rPr>
        <w:t>A Program kézikönyvében részletezett előírásoknak megfelelően kérelmezi és fogadja az ERDF kifizetéseket,</w:t>
      </w:r>
    </w:p>
    <w:p w:rsidR="00EB2213" w:rsidRPr="00314269" w:rsidRDefault="00EE2203">
      <w:pPr>
        <w:pStyle w:val="Szvegtrzs"/>
        <w:numPr>
          <w:ilvl w:val="0"/>
          <w:numId w:val="8"/>
        </w:numPr>
        <w:rPr>
          <w:sz w:val="22"/>
          <w:lang w:val="hu-HU"/>
        </w:rPr>
      </w:pPr>
      <w:r>
        <w:rPr>
          <w:sz w:val="22"/>
          <w:lang w:val="hu-HU"/>
        </w:rPr>
        <w:t>Átutalja az ERFA támogatás</w:t>
      </w:r>
      <w:r w:rsidR="00C90DD0" w:rsidRPr="00314269">
        <w:rPr>
          <w:sz w:val="22"/>
          <w:lang w:val="hu-HU"/>
        </w:rPr>
        <w:t>t a partnereknek a pénzügyi irányítási rendszerben meghatározott jelentéseknek megfelelően,</w:t>
      </w:r>
    </w:p>
    <w:p w:rsidR="00EB2213" w:rsidRPr="00314269" w:rsidRDefault="00C90DD0">
      <w:pPr>
        <w:pStyle w:val="Szvegtrzs"/>
        <w:numPr>
          <w:ilvl w:val="0"/>
          <w:numId w:val="8"/>
        </w:numPr>
        <w:rPr>
          <w:sz w:val="22"/>
          <w:lang w:val="hu-HU"/>
        </w:rPr>
      </w:pPr>
      <w:r w:rsidRPr="00314269">
        <w:rPr>
          <w:sz w:val="22"/>
          <w:lang w:val="hu-HU"/>
        </w:rPr>
        <w:t>Amennyiben a Projektnek téves vagy nem megfelelő kifizetés történik, azt visszafizeti az Irányító Hatóság számára, és a felelős partnertől visszakéri azt az URBACT III Működési Programban meghatározottak szerint,</w:t>
      </w:r>
    </w:p>
    <w:p w:rsidR="00AF251B" w:rsidRPr="00314269" w:rsidRDefault="00AF251B">
      <w:pPr>
        <w:pStyle w:val="Szvegtrzs"/>
        <w:numPr>
          <w:ilvl w:val="0"/>
          <w:numId w:val="8"/>
        </w:numPr>
        <w:rPr>
          <w:sz w:val="22"/>
          <w:lang w:val="hu-HU"/>
        </w:rPr>
      </w:pPr>
      <w:r w:rsidRPr="00314269">
        <w:rPr>
          <w:sz w:val="22"/>
          <w:szCs w:val="28"/>
          <w:lang w:val="hu-HU"/>
        </w:rPr>
        <w:t>Amennyiben a Projekt költségvetése csökken,</w:t>
      </w:r>
      <w:r w:rsidR="00215177" w:rsidRPr="00314269">
        <w:rPr>
          <w:sz w:val="22"/>
          <w:szCs w:val="28"/>
          <w:lang w:val="hu-HU"/>
        </w:rPr>
        <w:t xml:space="preserve"> változás következik be a partnerségben, a Projekt céljaiban, a munkaprogramban, vagy a jelen megegyezés alapjául szolgáló költségvetésben, illetve, bármely kifizetési feltétel nem teljesül, vagy olyan körülmény merül fel, amel</w:t>
      </w:r>
      <w:r w:rsidR="00314269">
        <w:rPr>
          <w:sz w:val="22"/>
          <w:szCs w:val="28"/>
          <w:lang w:val="hu-HU"/>
        </w:rPr>
        <w:t>y érinti az Irányító Hatóságot,</w:t>
      </w:r>
      <w:r w:rsidR="00215177" w:rsidRPr="00314269">
        <w:rPr>
          <w:sz w:val="22"/>
          <w:szCs w:val="28"/>
          <w:lang w:val="hu-HU"/>
        </w:rPr>
        <w:t xml:space="preserve"> hogy az </w:t>
      </w:r>
      <w:r w:rsidR="00314269" w:rsidRPr="00314269">
        <w:rPr>
          <w:sz w:val="22"/>
          <w:szCs w:val="28"/>
          <w:lang w:val="hu-HU"/>
        </w:rPr>
        <w:t xml:space="preserve">vagy </w:t>
      </w:r>
      <w:r w:rsidR="00215177" w:rsidRPr="00314269">
        <w:rPr>
          <w:sz w:val="22"/>
          <w:szCs w:val="28"/>
          <w:lang w:val="hu-HU"/>
        </w:rPr>
        <w:t>csökkentse</w:t>
      </w:r>
      <w:r w:rsidR="00314269">
        <w:rPr>
          <w:sz w:val="22"/>
          <w:szCs w:val="28"/>
          <w:lang w:val="hu-HU"/>
        </w:rPr>
        <w:t xml:space="preserve"> a</w:t>
      </w:r>
      <w:r w:rsidR="00215177" w:rsidRPr="00314269">
        <w:rPr>
          <w:sz w:val="22"/>
          <w:szCs w:val="28"/>
          <w:lang w:val="hu-HU"/>
        </w:rPr>
        <w:t xml:space="preserve"> költségvetést, vagy azt pótlólagos összeggel lássa el teljes egészében, vagy akár részegységében,</w:t>
      </w:r>
      <w:r w:rsidRPr="00314269">
        <w:rPr>
          <w:sz w:val="22"/>
          <w:szCs w:val="28"/>
          <w:lang w:val="hu-HU"/>
        </w:rPr>
        <w:t xml:space="preserve"> arról azonnal értesíti az URBACT Titkárságát</w:t>
      </w:r>
      <w:r w:rsidR="00215177" w:rsidRPr="00314269">
        <w:rPr>
          <w:sz w:val="22"/>
          <w:szCs w:val="28"/>
          <w:lang w:val="hu-HU"/>
        </w:rPr>
        <w:t>,</w:t>
      </w:r>
    </w:p>
    <w:p w:rsidR="00EB2213" w:rsidRPr="00314269" w:rsidRDefault="00215177">
      <w:pPr>
        <w:pStyle w:val="Szvegtrzs"/>
        <w:numPr>
          <w:ilvl w:val="0"/>
          <w:numId w:val="8"/>
        </w:numPr>
        <w:rPr>
          <w:sz w:val="22"/>
          <w:lang w:val="hu-HU"/>
        </w:rPr>
      </w:pPr>
      <w:r w:rsidRPr="00314269">
        <w:rPr>
          <w:sz w:val="22"/>
          <w:szCs w:val="28"/>
          <w:lang w:val="hu-HU"/>
        </w:rPr>
        <w:t>Amennyiben alapvető változás következik be a Projektre vonatkozóan (partnerség, a munkaprogramban meghatározott tevékenységek, a Projekt költségvetése (amely kívül esik a 20%-es rugalmassági határon), engedélyt kér a Monitoring Bizottságtól,</w:t>
      </w:r>
    </w:p>
    <w:p w:rsidR="00C83A1D" w:rsidRPr="00314269" w:rsidRDefault="000F0B12" w:rsidP="001D12E7">
      <w:pPr>
        <w:numPr>
          <w:ilvl w:val="0"/>
          <w:numId w:val="8"/>
        </w:numPr>
        <w:tabs>
          <w:tab w:val="left" w:pos="-1440"/>
          <w:tab w:val="left" w:pos="-720"/>
        </w:tabs>
        <w:ind w:left="1434" w:right="68" w:hanging="357"/>
        <w:rPr>
          <w:rFonts w:ascii="Verdana" w:hAnsi="Verdana"/>
          <w:sz w:val="22"/>
          <w:lang w:val="hu-HU"/>
        </w:rPr>
      </w:pPr>
      <w:r w:rsidRPr="00314269">
        <w:rPr>
          <w:rFonts w:ascii="Verdana" w:hAnsi="Verdana"/>
          <w:sz w:val="22"/>
          <w:lang w:val="hu-HU"/>
        </w:rPr>
        <w:lastRenderedPageBreak/>
        <w:t>Részt vesz a programszintű tevékenységekben,</w:t>
      </w:r>
    </w:p>
    <w:p w:rsidR="00EB2213" w:rsidRPr="00314269" w:rsidRDefault="000F0B12" w:rsidP="001D12E7">
      <w:pPr>
        <w:pStyle w:val="Szvegtrzs"/>
        <w:numPr>
          <w:ilvl w:val="0"/>
          <w:numId w:val="8"/>
        </w:numPr>
        <w:spacing w:before="240" w:after="0"/>
        <w:ind w:left="1434" w:hanging="357"/>
        <w:rPr>
          <w:sz w:val="22"/>
          <w:lang w:val="hu-HU"/>
        </w:rPr>
      </w:pPr>
      <w:r w:rsidRPr="00314269">
        <w:rPr>
          <w:sz w:val="22"/>
          <w:lang w:val="hu-HU"/>
        </w:rPr>
        <w:t>Biztosítja az URBACT helyi csoportok megalakulását minden egyes Projekt partnernél, és azok működését a Projekt tevékenységeivel kapcsolatosan,</w:t>
      </w:r>
    </w:p>
    <w:p w:rsidR="000B6F02" w:rsidRPr="00314269" w:rsidRDefault="000F0B12" w:rsidP="001D12E7">
      <w:pPr>
        <w:pStyle w:val="Szvegtrzs"/>
        <w:numPr>
          <w:ilvl w:val="0"/>
          <w:numId w:val="8"/>
        </w:numPr>
        <w:spacing w:before="240" w:after="0"/>
        <w:ind w:left="1434" w:hanging="357"/>
        <w:rPr>
          <w:sz w:val="22"/>
          <w:lang w:val="hu-HU"/>
        </w:rPr>
      </w:pPr>
      <w:r w:rsidRPr="00314269">
        <w:rPr>
          <w:sz w:val="22"/>
          <w:lang w:val="hu-HU"/>
        </w:rPr>
        <w:t>Biztosítja</w:t>
      </w:r>
      <w:r w:rsidR="000B6F02" w:rsidRPr="00314269">
        <w:rPr>
          <w:sz w:val="22"/>
          <w:lang w:val="hu-HU"/>
        </w:rPr>
        <w:t>, hagy</w:t>
      </w:r>
      <w:r w:rsidRPr="00314269">
        <w:rPr>
          <w:sz w:val="22"/>
          <w:lang w:val="hu-HU"/>
        </w:rPr>
        <w:t xml:space="preserve"> a Projekt eredményei</w:t>
      </w:r>
      <w:r w:rsidR="000B6F02" w:rsidRPr="00314269">
        <w:rPr>
          <w:sz w:val="22"/>
          <w:lang w:val="hu-HU"/>
        </w:rPr>
        <w:t>t a helyi hatóságok, a média, a helyi, releváns kapcsolatok, valamint a szélesebb európai városi döntéshozók és szereplők</w:t>
      </w:r>
      <w:r w:rsidRPr="00314269">
        <w:rPr>
          <w:sz w:val="22"/>
          <w:lang w:val="hu-HU"/>
        </w:rPr>
        <w:t xml:space="preserve"> </w:t>
      </w:r>
      <w:r w:rsidR="000B6F02" w:rsidRPr="00314269">
        <w:rPr>
          <w:sz w:val="22"/>
          <w:lang w:val="hu-HU"/>
        </w:rPr>
        <w:t>megismerjék,</w:t>
      </w:r>
    </w:p>
    <w:p w:rsidR="00EB2213" w:rsidRPr="00314269" w:rsidRDefault="000B6F02" w:rsidP="001D12E7">
      <w:pPr>
        <w:pStyle w:val="Szvegtrzs"/>
        <w:numPr>
          <w:ilvl w:val="0"/>
          <w:numId w:val="8"/>
        </w:numPr>
        <w:spacing w:before="240"/>
        <w:ind w:left="1434" w:hanging="357"/>
        <w:rPr>
          <w:sz w:val="22"/>
          <w:lang w:val="hu-HU"/>
        </w:rPr>
      </w:pPr>
      <w:r w:rsidRPr="00314269">
        <w:rPr>
          <w:sz w:val="22"/>
          <w:lang w:val="hu-HU"/>
        </w:rPr>
        <w:t>Az URBACT honlapját</w:t>
      </w:r>
      <w:r w:rsidR="00EE2203">
        <w:rPr>
          <w:sz w:val="22"/>
          <w:lang w:val="hu-HU"/>
        </w:rPr>
        <w:t>,</w:t>
      </w:r>
      <w:r w:rsidRPr="00314269">
        <w:rPr>
          <w:sz w:val="22"/>
          <w:lang w:val="hu-HU"/>
        </w:rPr>
        <w:t xml:space="preserve"> mint a Projekt kommunikációjának legfontosabb internetes eszközét kezeli, és rendszeresen frissíti a Projekt számára fenntartott felületet (minimum 3 havonta egy alkalommal),</w:t>
      </w:r>
    </w:p>
    <w:p w:rsidR="00EB2213" w:rsidRPr="00314269" w:rsidRDefault="000B6F02">
      <w:pPr>
        <w:numPr>
          <w:ilvl w:val="0"/>
          <w:numId w:val="8"/>
        </w:numPr>
        <w:spacing w:before="0"/>
        <w:rPr>
          <w:rFonts w:ascii="Arial Unicode MS" w:eastAsia="Arial Unicode MS" w:hAnsi="Arial Unicode MS" w:cs="Arial Unicode MS"/>
          <w:szCs w:val="24"/>
          <w:lang w:val="hu-HU" w:eastAsia="fr-FR"/>
        </w:rPr>
      </w:pPr>
      <w:r w:rsidRPr="00314269">
        <w:rPr>
          <w:rFonts w:ascii="Verdana" w:hAnsi="Verdana"/>
          <w:sz w:val="22"/>
          <w:lang w:val="hu-HU"/>
        </w:rPr>
        <w:t>A nyilvános megjelenésekben</w:t>
      </w:r>
      <w:r w:rsidR="00EE2203">
        <w:rPr>
          <w:rFonts w:ascii="Verdana" w:hAnsi="Verdana"/>
          <w:sz w:val="22"/>
          <w:lang w:val="hu-HU"/>
        </w:rPr>
        <w:t xml:space="preserve"> (jelentések, publikációk, stb.</w:t>
      </w:r>
      <w:r w:rsidRPr="00314269">
        <w:rPr>
          <w:rFonts w:ascii="Verdana" w:hAnsi="Verdana"/>
          <w:sz w:val="22"/>
          <w:lang w:val="hu-HU"/>
        </w:rPr>
        <w:t xml:space="preserve">) feltünteti, hogy a </w:t>
      </w:r>
      <w:r w:rsidR="00421D31">
        <w:rPr>
          <w:rFonts w:ascii="Verdana" w:hAnsi="Verdana"/>
          <w:sz w:val="22"/>
          <w:lang w:val="hu-HU"/>
        </w:rPr>
        <w:t>Projekt megvalósítását</w:t>
      </w:r>
      <w:r w:rsidR="00EE2203">
        <w:rPr>
          <w:rFonts w:ascii="Verdana" w:hAnsi="Verdana"/>
          <w:sz w:val="22"/>
          <w:lang w:val="hu-HU"/>
        </w:rPr>
        <w:t xml:space="preserve"> az Európai Regionális Fejlesztési Alap</w:t>
      </w:r>
      <w:r w:rsidRPr="00314269">
        <w:rPr>
          <w:rFonts w:ascii="Verdana" w:hAnsi="Verdana"/>
          <w:sz w:val="22"/>
          <w:lang w:val="hu-HU"/>
        </w:rPr>
        <w:t xml:space="preserve"> </w:t>
      </w:r>
      <w:r w:rsidR="00EE2203">
        <w:rPr>
          <w:rFonts w:ascii="Verdana" w:hAnsi="Verdana"/>
          <w:sz w:val="22"/>
          <w:lang w:val="hu-HU"/>
        </w:rPr>
        <w:t xml:space="preserve">(ERFA) </w:t>
      </w:r>
      <w:r w:rsidRPr="00314269">
        <w:rPr>
          <w:rFonts w:ascii="Verdana" w:hAnsi="Verdana"/>
          <w:sz w:val="22"/>
          <w:lang w:val="hu-HU"/>
        </w:rPr>
        <w:t>segítségével finanszírozzák az URBACT III keretein belül. Egyértelműen jelezni kell, hogy a Projekt társfinanszíroz</w:t>
      </w:r>
      <w:r w:rsidR="00EE2203">
        <w:rPr>
          <w:rFonts w:ascii="Verdana" w:hAnsi="Verdana"/>
          <w:sz w:val="22"/>
          <w:lang w:val="hu-HU"/>
        </w:rPr>
        <w:t>ója az ERFA az URBACT III Operatív Program</w:t>
      </w:r>
      <w:r w:rsidRPr="00314269">
        <w:rPr>
          <w:rFonts w:ascii="Verdana" w:hAnsi="Verdana"/>
          <w:sz w:val="22"/>
          <w:lang w:val="hu-HU"/>
        </w:rPr>
        <w:t xml:space="preserve"> által</w:t>
      </w:r>
      <w:r w:rsidR="009E0B54" w:rsidRPr="00314269">
        <w:rPr>
          <w:rFonts w:ascii="Verdana" w:hAnsi="Verdana"/>
          <w:sz w:val="22"/>
          <w:lang w:val="hu-HU"/>
        </w:rPr>
        <w:t>, meg kell jelennie az Európai unió zászlajának, a program logojának és szlogenjének,</w:t>
      </w:r>
    </w:p>
    <w:p w:rsidR="00C83A1D" w:rsidRPr="00314269" w:rsidRDefault="00C83A1D" w:rsidP="00C83A1D">
      <w:pPr>
        <w:spacing w:before="0"/>
        <w:ind w:left="1440"/>
        <w:rPr>
          <w:rFonts w:ascii="Arial Unicode MS" w:eastAsia="Arial Unicode MS" w:hAnsi="Arial Unicode MS" w:cs="Arial Unicode MS"/>
          <w:sz w:val="22"/>
          <w:szCs w:val="22"/>
          <w:lang w:val="hu-HU" w:eastAsia="fr-FR"/>
        </w:rPr>
      </w:pPr>
    </w:p>
    <w:p w:rsidR="00EB2213" w:rsidRPr="00314269" w:rsidRDefault="009E0B54" w:rsidP="001D12E7">
      <w:pPr>
        <w:pStyle w:val="Szvegtrzs"/>
        <w:numPr>
          <w:ilvl w:val="0"/>
          <w:numId w:val="8"/>
        </w:numPr>
        <w:spacing w:before="0"/>
        <w:ind w:left="1434" w:hanging="357"/>
        <w:rPr>
          <w:sz w:val="22"/>
          <w:szCs w:val="22"/>
          <w:lang w:val="hu-HU"/>
        </w:rPr>
      </w:pPr>
      <w:r w:rsidRPr="00314269">
        <w:rPr>
          <w:sz w:val="22"/>
          <w:szCs w:val="22"/>
          <w:lang w:val="hu-HU"/>
        </w:rPr>
        <w:t>Az EU szabályozásoknak megfelelően az ellenőrzések céljából a Projektre vonatkozó minden szükséges dokumentum, file és adat biztonságos és rendezett megőrzése a hagyományos tároló eszközök segítségével és a szabályokban meghatározott időkeretek betartásával. Más, esetleg hosszabb törvényes megőrzési időszakok, például a nemzeti jog által meghatározottak, érvényben maradnak,</w:t>
      </w:r>
    </w:p>
    <w:p w:rsidR="00EB2213" w:rsidRPr="00314269" w:rsidRDefault="009E0B54">
      <w:pPr>
        <w:pStyle w:val="Szvegtrzs"/>
        <w:numPr>
          <w:ilvl w:val="0"/>
          <w:numId w:val="8"/>
        </w:numPr>
        <w:rPr>
          <w:sz w:val="22"/>
          <w:lang w:val="hu-HU"/>
        </w:rPr>
      </w:pPr>
      <w:r w:rsidRPr="00314269">
        <w:rPr>
          <w:sz w:val="22"/>
          <w:lang w:val="hu-HU"/>
        </w:rPr>
        <w:t xml:space="preserve">Megfelelés </w:t>
      </w:r>
      <w:r w:rsidR="00FC2EBB" w:rsidRPr="00314269">
        <w:rPr>
          <w:sz w:val="22"/>
          <w:lang w:val="hu-HU"/>
        </w:rPr>
        <w:t>a szerződés preambulumában meghatározott szabályoknak és az idevágó nemzeti jogszabályoknak.</w:t>
      </w:r>
    </w:p>
    <w:p w:rsidR="00FC2EBB" w:rsidRDefault="0016589D" w:rsidP="00275A23">
      <w:pPr>
        <w:tabs>
          <w:tab w:val="num" w:pos="1440"/>
        </w:tabs>
        <w:spacing w:before="60"/>
        <w:rPr>
          <w:rFonts w:ascii="Verdana" w:hAnsi="Verdana"/>
          <w:color w:val="000000" w:themeColor="text1"/>
          <w:sz w:val="22"/>
          <w:lang w:val="hu-HU"/>
        </w:rPr>
      </w:pPr>
      <w:r>
        <w:rPr>
          <w:rFonts w:ascii="Verdana" w:hAnsi="Verdana"/>
          <w:color w:val="000000" w:themeColor="text1"/>
          <w:sz w:val="22"/>
          <w:lang w:val="hu-HU"/>
        </w:rPr>
        <w:t>Az egyes</w:t>
      </w:r>
      <w:r w:rsidR="00421D31">
        <w:rPr>
          <w:rFonts w:ascii="Verdana" w:hAnsi="Verdana"/>
          <w:color w:val="000000" w:themeColor="text1"/>
          <w:sz w:val="22"/>
          <w:lang w:val="hu-HU"/>
        </w:rPr>
        <w:t xml:space="preserve"> megvalósítási</w:t>
      </w:r>
      <w:r w:rsidR="00FC2EBB" w:rsidRPr="00314269">
        <w:rPr>
          <w:rFonts w:ascii="Verdana" w:hAnsi="Verdana"/>
          <w:color w:val="000000" w:themeColor="text1"/>
          <w:sz w:val="22"/>
          <w:lang w:val="hu-HU"/>
        </w:rPr>
        <w:t xml:space="preserve"> tevékenységekre vonatkozóan a </w:t>
      </w:r>
      <w:r w:rsidR="00AB466E" w:rsidRPr="00314269">
        <w:rPr>
          <w:rFonts w:ascii="Verdana" w:hAnsi="Verdana"/>
          <w:color w:val="000000" w:themeColor="text1"/>
          <w:sz w:val="22"/>
          <w:lang w:val="hu-HU"/>
        </w:rPr>
        <w:t>Vezető partner</w:t>
      </w:r>
      <w:r w:rsidR="00FC2EBB" w:rsidRPr="00314269">
        <w:rPr>
          <w:rFonts w:ascii="Verdana" w:hAnsi="Verdana"/>
          <w:color w:val="000000" w:themeColor="text1"/>
          <w:sz w:val="22"/>
          <w:lang w:val="hu-HU"/>
        </w:rPr>
        <w:t xml:space="preserve"> kötelezettségei a következőek:</w:t>
      </w:r>
    </w:p>
    <w:p w:rsidR="00105773" w:rsidRDefault="00105773" w:rsidP="00275A23">
      <w:pPr>
        <w:tabs>
          <w:tab w:val="num" w:pos="1440"/>
        </w:tabs>
        <w:spacing w:before="60"/>
        <w:rPr>
          <w:rFonts w:ascii="Verdana" w:hAnsi="Verdana"/>
          <w:color w:val="000000" w:themeColor="text1"/>
          <w:sz w:val="22"/>
          <w:lang w:val="hu-HU"/>
        </w:rPr>
      </w:pPr>
    </w:p>
    <w:p w:rsidR="0016589D" w:rsidRDefault="0016589D" w:rsidP="00275A23">
      <w:pPr>
        <w:tabs>
          <w:tab w:val="num" w:pos="1440"/>
        </w:tabs>
        <w:spacing w:before="60"/>
        <w:rPr>
          <w:rFonts w:ascii="Verdana" w:hAnsi="Verdana"/>
          <w:color w:val="000000" w:themeColor="text1"/>
          <w:sz w:val="22"/>
          <w:lang w:val="hu-HU"/>
        </w:rPr>
      </w:pPr>
      <w:r>
        <w:rPr>
          <w:rFonts w:ascii="Verdana" w:hAnsi="Verdana"/>
          <w:color w:val="000000" w:themeColor="text1"/>
          <w:sz w:val="22"/>
          <w:lang w:val="hu-HU"/>
        </w:rPr>
        <w:t>1) Támogatja a partnereket a szervezésben és vezeti az alábbi találkozókat:</w:t>
      </w:r>
    </w:p>
    <w:p w:rsidR="00275A23" w:rsidRPr="00314269" w:rsidRDefault="00275A23" w:rsidP="00275A23">
      <w:pPr>
        <w:pStyle w:val="TWDtext"/>
        <w:rPr>
          <w:color w:val="000000" w:themeColor="text1"/>
          <w:sz w:val="22"/>
          <w:lang w:val="hu-HU"/>
        </w:rPr>
      </w:pPr>
    </w:p>
    <w:p w:rsidR="00275A23" w:rsidRPr="00314269" w:rsidRDefault="0016589D" w:rsidP="00275A23">
      <w:pPr>
        <w:numPr>
          <w:ilvl w:val="0"/>
          <w:numId w:val="12"/>
        </w:numPr>
        <w:tabs>
          <w:tab w:val="clear" w:pos="3960"/>
          <w:tab w:val="num" w:pos="1440"/>
        </w:tabs>
        <w:spacing w:before="0" w:after="240"/>
        <w:ind w:left="1440"/>
        <w:rPr>
          <w:rFonts w:ascii="Verdana" w:hAnsi="Verdana"/>
          <w:color w:val="000000" w:themeColor="text1"/>
          <w:sz w:val="22"/>
          <w:lang w:val="hu-HU"/>
        </w:rPr>
      </w:pPr>
      <w:r>
        <w:rPr>
          <w:rFonts w:ascii="Verdana" w:hAnsi="Verdana"/>
          <w:color w:val="000000" w:themeColor="text1"/>
          <w:sz w:val="22"/>
          <w:lang w:val="hu-HU"/>
        </w:rPr>
        <w:t>Nemzetközi projekttalálkozó Cartagenában „Az érdeklődés felkeltése” címmel</w:t>
      </w:r>
      <w:r w:rsidR="009A67CC" w:rsidRPr="00314269">
        <w:rPr>
          <w:rFonts w:ascii="Verdana" w:hAnsi="Verdana"/>
          <w:color w:val="000000" w:themeColor="text1"/>
          <w:sz w:val="22"/>
          <w:lang w:val="hu-HU"/>
        </w:rPr>
        <w:t>,</w:t>
      </w:r>
    </w:p>
    <w:p w:rsidR="00275A23" w:rsidRPr="00314269" w:rsidRDefault="0016589D" w:rsidP="00275A23">
      <w:pPr>
        <w:numPr>
          <w:ilvl w:val="0"/>
          <w:numId w:val="12"/>
        </w:numPr>
        <w:tabs>
          <w:tab w:val="clear" w:pos="3960"/>
          <w:tab w:val="num" w:pos="1440"/>
        </w:tabs>
        <w:spacing w:before="0" w:after="240"/>
        <w:ind w:left="1440"/>
        <w:rPr>
          <w:rFonts w:ascii="Verdana" w:hAnsi="Verdana"/>
          <w:color w:val="000000" w:themeColor="text1"/>
          <w:sz w:val="22"/>
          <w:lang w:val="hu-HU"/>
        </w:rPr>
      </w:pPr>
      <w:r>
        <w:rPr>
          <w:rFonts w:ascii="Verdana" w:hAnsi="Verdana"/>
          <w:color w:val="000000" w:themeColor="text1"/>
          <w:sz w:val="22"/>
          <w:lang w:val="hu-HU"/>
        </w:rPr>
        <w:t>Nemzetközi projekttalálkozó Koblenzben „A katonai örökség ideiglenes használata” címmel</w:t>
      </w:r>
      <w:r w:rsidR="009A67CC" w:rsidRPr="00314269">
        <w:rPr>
          <w:rFonts w:ascii="Verdana" w:hAnsi="Verdana"/>
          <w:color w:val="000000" w:themeColor="text1"/>
          <w:sz w:val="22"/>
          <w:lang w:val="hu-HU"/>
        </w:rPr>
        <w:t>,</w:t>
      </w:r>
    </w:p>
    <w:p w:rsidR="00275A23" w:rsidRPr="00314269" w:rsidRDefault="0016589D" w:rsidP="00275A23">
      <w:pPr>
        <w:numPr>
          <w:ilvl w:val="0"/>
          <w:numId w:val="12"/>
        </w:numPr>
        <w:tabs>
          <w:tab w:val="clear" w:pos="3960"/>
          <w:tab w:val="num" w:pos="1440"/>
        </w:tabs>
        <w:spacing w:before="0" w:after="240"/>
        <w:ind w:left="1440"/>
        <w:rPr>
          <w:rFonts w:ascii="Verdana" w:hAnsi="Verdana"/>
          <w:color w:val="000000" w:themeColor="text1"/>
          <w:sz w:val="22"/>
          <w:lang w:val="hu-HU"/>
        </w:rPr>
      </w:pPr>
      <w:r>
        <w:rPr>
          <w:rFonts w:ascii="Verdana" w:hAnsi="Verdana"/>
          <w:color w:val="000000" w:themeColor="text1"/>
          <w:sz w:val="22"/>
          <w:lang w:val="hu-HU"/>
        </w:rPr>
        <w:t>Nemzetközi projekttalálkozó Espinhoban „A jó menedzsment kialakítása a volt katonai objektumok újrahasznosításáért” címmel</w:t>
      </w:r>
      <w:r w:rsidR="00DC6D2E" w:rsidRPr="00314269">
        <w:rPr>
          <w:rFonts w:ascii="Verdana" w:hAnsi="Verdana"/>
          <w:color w:val="000000" w:themeColor="text1"/>
          <w:sz w:val="22"/>
          <w:lang w:val="hu-HU"/>
        </w:rPr>
        <w:t>.</w:t>
      </w:r>
    </w:p>
    <w:p w:rsidR="0016589D" w:rsidRDefault="0016589D" w:rsidP="00275A23">
      <w:pPr>
        <w:numPr>
          <w:ilvl w:val="0"/>
          <w:numId w:val="12"/>
        </w:numPr>
        <w:tabs>
          <w:tab w:val="clear" w:pos="3960"/>
          <w:tab w:val="num" w:pos="1440"/>
        </w:tabs>
        <w:spacing w:before="0" w:after="240"/>
        <w:ind w:left="1440"/>
        <w:rPr>
          <w:rFonts w:ascii="Verdana" w:hAnsi="Verdana"/>
          <w:color w:val="000000" w:themeColor="text1"/>
          <w:sz w:val="22"/>
          <w:lang w:val="hu-HU"/>
        </w:rPr>
      </w:pPr>
      <w:r>
        <w:rPr>
          <w:rFonts w:ascii="Verdana" w:hAnsi="Verdana"/>
          <w:color w:val="000000" w:themeColor="text1"/>
          <w:sz w:val="22"/>
          <w:lang w:val="hu-HU"/>
        </w:rPr>
        <w:t>Nemzetközi projekttalálkozó Telsiaiben „A menedzsment fenntarthatóságának fejlesztése” címmel</w:t>
      </w:r>
    </w:p>
    <w:p w:rsidR="0016589D" w:rsidRDefault="0016589D" w:rsidP="00275A23">
      <w:pPr>
        <w:numPr>
          <w:ilvl w:val="0"/>
          <w:numId w:val="12"/>
        </w:numPr>
        <w:tabs>
          <w:tab w:val="clear" w:pos="3960"/>
          <w:tab w:val="num" w:pos="1440"/>
        </w:tabs>
        <w:spacing w:before="0" w:after="240"/>
        <w:ind w:left="1440"/>
        <w:rPr>
          <w:rFonts w:ascii="Verdana" w:hAnsi="Verdana"/>
          <w:color w:val="000000" w:themeColor="text1"/>
          <w:sz w:val="22"/>
          <w:lang w:val="hu-HU"/>
        </w:rPr>
      </w:pPr>
      <w:r>
        <w:rPr>
          <w:rFonts w:ascii="Verdana" w:hAnsi="Verdana"/>
          <w:color w:val="000000" w:themeColor="text1"/>
          <w:sz w:val="22"/>
          <w:lang w:val="hu-HU"/>
        </w:rPr>
        <w:lastRenderedPageBreak/>
        <w:t>Nemzetközi projekttalálkozó Longfordban „Hatásértékelés” címmel.</w:t>
      </w:r>
    </w:p>
    <w:p w:rsidR="0016589D" w:rsidRDefault="0016589D" w:rsidP="0016589D">
      <w:pPr>
        <w:spacing w:before="0" w:after="240"/>
        <w:rPr>
          <w:rFonts w:ascii="Verdana" w:hAnsi="Verdana"/>
          <w:color w:val="000000" w:themeColor="text1"/>
          <w:sz w:val="22"/>
          <w:lang w:val="hu-HU"/>
        </w:rPr>
      </w:pPr>
      <w:r>
        <w:rPr>
          <w:rFonts w:ascii="Verdana" w:hAnsi="Verdana"/>
          <w:color w:val="000000" w:themeColor="text1"/>
          <w:sz w:val="22"/>
          <w:lang w:val="hu-HU"/>
        </w:rPr>
        <w:t xml:space="preserve">A fő cél megfelelő tapasztalatok összegyűjtése az Integrált Akcióterv elkészítéséhez. </w:t>
      </w:r>
    </w:p>
    <w:p w:rsidR="0016589D" w:rsidRDefault="0016589D" w:rsidP="0016589D">
      <w:pPr>
        <w:spacing w:before="0" w:after="240"/>
        <w:rPr>
          <w:rFonts w:ascii="Verdana" w:hAnsi="Verdana"/>
          <w:color w:val="000000" w:themeColor="text1"/>
          <w:sz w:val="22"/>
          <w:lang w:val="hu-HU"/>
        </w:rPr>
      </w:pPr>
      <w:r>
        <w:rPr>
          <w:rFonts w:ascii="Verdana" w:hAnsi="Verdana"/>
          <w:color w:val="000000" w:themeColor="text1"/>
          <w:sz w:val="22"/>
          <w:lang w:val="hu-HU"/>
        </w:rPr>
        <w:t xml:space="preserve">2) </w:t>
      </w:r>
      <w:r w:rsidR="00105773">
        <w:rPr>
          <w:rFonts w:ascii="Verdana" w:hAnsi="Verdana"/>
          <w:color w:val="000000" w:themeColor="text1"/>
          <w:sz w:val="22"/>
          <w:lang w:val="hu-HU"/>
        </w:rPr>
        <w:t>Támogatja a partnereket a projekt előrehaladásának biztosításában.</w:t>
      </w:r>
    </w:p>
    <w:p w:rsidR="0016589D" w:rsidRDefault="0016589D" w:rsidP="0016589D">
      <w:pPr>
        <w:spacing w:before="0" w:after="240"/>
        <w:rPr>
          <w:rFonts w:ascii="Verdana" w:hAnsi="Verdana"/>
          <w:color w:val="000000" w:themeColor="text1"/>
          <w:sz w:val="22"/>
          <w:lang w:val="hu-HU"/>
        </w:rPr>
      </w:pPr>
      <w:r>
        <w:rPr>
          <w:rFonts w:ascii="Verdana" w:hAnsi="Verdana"/>
          <w:color w:val="000000" w:themeColor="text1"/>
          <w:sz w:val="22"/>
          <w:lang w:val="hu-HU"/>
        </w:rPr>
        <w:t>3)</w:t>
      </w:r>
      <w:r w:rsidR="00105773">
        <w:rPr>
          <w:rFonts w:ascii="Verdana" w:hAnsi="Verdana"/>
          <w:color w:val="000000" w:themeColor="text1"/>
          <w:sz w:val="22"/>
          <w:lang w:val="hu-HU"/>
        </w:rPr>
        <w:t xml:space="preserve"> A Vezető Szakértő segítségével összegzi a MAPS projekt tapasztalatait a projekt záró beszámolójának összeállításához, valamint kommunikációs és disszeminációs célokra. </w:t>
      </w:r>
    </w:p>
    <w:p w:rsidR="00105773" w:rsidRDefault="00105773" w:rsidP="0016589D">
      <w:pPr>
        <w:spacing w:before="0" w:after="240"/>
        <w:rPr>
          <w:rFonts w:ascii="Verdana" w:hAnsi="Verdana"/>
          <w:color w:val="000000" w:themeColor="text1"/>
          <w:sz w:val="22"/>
          <w:lang w:val="hu-HU"/>
        </w:rPr>
      </w:pPr>
      <w:r>
        <w:rPr>
          <w:rFonts w:ascii="Verdana" w:hAnsi="Verdana"/>
          <w:color w:val="000000" w:themeColor="text1"/>
          <w:sz w:val="22"/>
          <w:lang w:val="hu-HU"/>
        </w:rPr>
        <w:t>4) Nyomon követi a Helyi Támogató Csoportok működését.</w:t>
      </w:r>
    </w:p>
    <w:p w:rsidR="00105773" w:rsidRDefault="00105773" w:rsidP="0016589D">
      <w:pPr>
        <w:spacing w:before="0" w:after="240"/>
        <w:rPr>
          <w:rFonts w:ascii="Verdana" w:hAnsi="Verdana"/>
          <w:color w:val="000000" w:themeColor="text1"/>
          <w:sz w:val="22"/>
          <w:lang w:val="hu-HU"/>
        </w:rPr>
      </w:pPr>
      <w:r>
        <w:rPr>
          <w:rFonts w:ascii="Verdana" w:hAnsi="Verdana"/>
          <w:color w:val="000000" w:themeColor="text1"/>
          <w:sz w:val="22"/>
          <w:lang w:val="hu-HU"/>
        </w:rPr>
        <w:t>5) Szervezi és ellenőrzi a pénzügyi jelentések megfelelő összeállítását.</w:t>
      </w:r>
    </w:p>
    <w:p w:rsidR="00105773" w:rsidRDefault="00105773" w:rsidP="0016589D">
      <w:pPr>
        <w:spacing w:before="0" w:after="240"/>
        <w:rPr>
          <w:rFonts w:ascii="Verdana" w:hAnsi="Verdana"/>
          <w:color w:val="000000" w:themeColor="text1"/>
          <w:sz w:val="22"/>
          <w:lang w:val="hu-HU"/>
        </w:rPr>
      </w:pPr>
      <w:r>
        <w:rPr>
          <w:rFonts w:ascii="Verdana" w:hAnsi="Verdana"/>
          <w:color w:val="000000" w:themeColor="text1"/>
          <w:sz w:val="22"/>
          <w:lang w:val="hu-HU"/>
        </w:rPr>
        <w:t xml:space="preserve">6) Összegyűjti a 2. ütem </w:t>
      </w:r>
      <w:r w:rsidR="007D1897">
        <w:rPr>
          <w:rFonts w:ascii="Verdana" w:hAnsi="Verdana"/>
          <w:color w:val="000000" w:themeColor="text1"/>
          <w:sz w:val="22"/>
          <w:lang w:val="hu-HU"/>
        </w:rPr>
        <w:t>pályázatának iránymutatása alapján a</w:t>
      </w:r>
      <w:r>
        <w:rPr>
          <w:rFonts w:ascii="Verdana" w:hAnsi="Verdana"/>
          <w:color w:val="000000" w:themeColor="text1"/>
          <w:sz w:val="22"/>
          <w:lang w:val="hu-HU"/>
        </w:rPr>
        <w:t xml:space="preserve"> megfelelő dokumentumokat. </w:t>
      </w:r>
    </w:p>
    <w:p w:rsidR="00275A23" w:rsidRPr="00314269" w:rsidRDefault="0016589D" w:rsidP="0016589D">
      <w:pPr>
        <w:spacing w:before="0" w:after="240"/>
        <w:rPr>
          <w:rFonts w:ascii="Verdana" w:hAnsi="Verdana"/>
          <w:color w:val="000000" w:themeColor="text1"/>
          <w:sz w:val="22"/>
          <w:lang w:val="hu-HU"/>
        </w:rPr>
      </w:pPr>
      <w:r>
        <w:rPr>
          <w:rFonts w:ascii="Verdana" w:hAnsi="Verdana"/>
          <w:color w:val="000000" w:themeColor="text1"/>
          <w:sz w:val="22"/>
          <w:lang w:val="hu-HU"/>
        </w:rPr>
        <w:t xml:space="preserve">7) </w:t>
      </w:r>
      <w:r w:rsidR="00DC6D2E" w:rsidRPr="00314269">
        <w:rPr>
          <w:rFonts w:ascii="Verdana" w:hAnsi="Verdana"/>
          <w:color w:val="000000" w:themeColor="text1"/>
          <w:sz w:val="22"/>
          <w:lang w:val="hu-HU"/>
        </w:rPr>
        <w:t>Bevonja a Vezető szakértőt minden egyes megjelöl</w:t>
      </w:r>
      <w:r w:rsidR="00105773">
        <w:rPr>
          <w:rFonts w:ascii="Verdana" w:hAnsi="Verdana"/>
          <w:color w:val="000000" w:themeColor="text1"/>
          <w:sz w:val="22"/>
          <w:lang w:val="hu-HU"/>
        </w:rPr>
        <w:t>t projekt</w:t>
      </w:r>
      <w:r w:rsidR="00DC6D2E" w:rsidRPr="00314269">
        <w:rPr>
          <w:rFonts w:ascii="Verdana" w:hAnsi="Verdana"/>
          <w:color w:val="000000" w:themeColor="text1"/>
          <w:sz w:val="22"/>
          <w:lang w:val="hu-HU"/>
        </w:rPr>
        <w:t>tevékenységbe.</w:t>
      </w:r>
    </w:p>
    <w:p w:rsidR="00275A23" w:rsidRPr="00314269" w:rsidRDefault="00275A23" w:rsidP="00275A23">
      <w:pPr>
        <w:spacing w:before="60"/>
        <w:rPr>
          <w:rFonts w:ascii="Verdana" w:hAnsi="Verdana"/>
          <w:sz w:val="22"/>
          <w:highlight w:val="yellow"/>
          <w:lang w:val="hu-HU"/>
        </w:rPr>
      </w:pPr>
    </w:p>
    <w:p w:rsidR="00EB2213" w:rsidRPr="00314269" w:rsidRDefault="00AB466E">
      <w:pPr>
        <w:pStyle w:val="TWDtext"/>
        <w:numPr>
          <w:ilvl w:val="2"/>
          <w:numId w:val="10"/>
        </w:numPr>
        <w:rPr>
          <w:b/>
          <w:bCs/>
          <w:sz w:val="22"/>
          <w:lang w:val="hu-HU"/>
        </w:rPr>
      </w:pPr>
      <w:r w:rsidRPr="00314269">
        <w:rPr>
          <w:b/>
          <w:bCs/>
          <w:sz w:val="22"/>
          <w:lang w:val="hu-HU"/>
        </w:rPr>
        <w:t>Projekt</w:t>
      </w:r>
      <w:r w:rsidR="00EB2213" w:rsidRPr="00314269">
        <w:rPr>
          <w:b/>
          <w:bCs/>
          <w:sz w:val="22"/>
          <w:lang w:val="hu-HU"/>
        </w:rPr>
        <w:t xml:space="preserve"> </w:t>
      </w:r>
      <w:r w:rsidRPr="00314269">
        <w:rPr>
          <w:b/>
          <w:bCs/>
          <w:sz w:val="22"/>
          <w:lang w:val="hu-HU"/>
        </w:rPr>
        <w:t>jelentési kötelezettségek</w:t>
      </w:r>
    </w:p>
    <w:p w:rsidR="00EB2213" w:rsidRPr="00314269" w:rsidRDefault="00EB2213">
      <w:pPr>
        <w:pStyle w:val="TWDtext"/>
        <w:rPr>
          <w:sz w:val="22"/>
          <w:lang w:val="hu-HU"/>
        </w:rPr>
      </w:pPr>
    </w:p>
    <w:p w:rsidR="00AB466E" w:rsidRPr="00314269" w:rsidRDefault="00AB466E">
      <w:pPr>
        <w:pStyle w:val="TWDtext"/>
        <w:rPr>
          <w:sz w:val="22"/>
          <w:lang w:val="hu-HU"/>
        </w:rPr>
      </w:pPr>
      <w:r w:rsidRPr="00314269">
        <w:rPr>
          <w:sz w:val="22"/>
          <w:lang w:val="hu-HU"/>
        </w:rPr>
        <w:t>A</w:t>
      </w:r>
      <w:r w:rsidR="00EB2213" w:rsidRPr="00314269">
        <w:rPr>
          <w:sz w:val="22"/>
          <w:lang w:val="hu-HU"/>
        </w:rPr>
        <w:t xml:space="preserve"> </w:t>
      </w:r>
      <w:r w:rsidRPr="00314269">
        <w:rPr>
          <w:sz w:val="22"/>
          <w:lang w:val="hu-HU"/>
        </w:rPr>
        <w:t>Projekt</w:t>
      </w:r>
      <w:r w:rsidR="00EB2213" w:rsidRPr="00314269">
        <w:rPr>
          <w:sz w:val="22"/>
          <w:lang w:val="hu-HU"/>
        </w:rPr>
        <w:t xml:space="preserve"> </w:t>
      </w:r>
      <w:r w:rsidRPr="00314269">
        <w:rPr>
          <w:sz w:val="22"/>
          <w:lang w:val="hu-HU"/>
        </w:rPr>
        <w:t>jelentési kötelezettségeit illetően a Vezető partner feladata a következő:</w:t>
      </w:r>
    </w:p>
    <w:p w:rsidR="00EB2213" w:rsidRPr="00314269" w:rsidRDefault="00EB2213">
      <w:pPr>
        <w:pStyle w:val="TWDtext"/>
        <w:rPr>
          <w:sz w:val="22"/>
          <w:lang w:val="hu-HU"/>
        </w:rPr>
      </w:pPr>
    </w:p>
    <w:p w:rsidR="00C4344E" w:rsidRPr="00314269" w:rsidRDefault="00EE2203">
      <w:pPr>
        <w:pStyle w:val="Szvegtrzs"/>
        <w:numPr>
          <w:ilvl w:val="0"/>
          <w:numId w:val="9"/>
        </w:numPr>
        <w:rPr>
          <w:sz w:val="22"/>
          <w:lang w:val="hu-HU"/>
        </w:rPr>
      </w:pPr>
      <w:r>
        <w:rPr>
          <w:sz w:val="22"/>
          <w:lang w:val="hu-HU"/>
        </w:rPr>
        <w:t xml:space="preserve">Az előrehaladási </w:t>
      </w:r>
      <w:r w:rsidR="00C4344E" w:rsidRPr="00314269">
        <w:rPr>
          <w:sz w:val="22"/>
          <w:lang w:val="hu-HU"/>
        </w:rPr>
        <w:t>jelentések (tevékenységekről és pénzügyi) és minden szükséges dokumentum határidőn belüli eljuttatása az Irányító</w:t>
      </w:r>
      <w:r>
        <w:rPr>
          <w:sz w:val="22"/>
          <w:lang w:val="hu-HU"/>
        </w:rPr>
        <w:t xml:space="preserve"> Hatóságnak / URBACT titkárságnak;</w:t>
      </w:r>
    </w:p>
    <w:p w:rsidR="00EB2213" w:rsidRPr="00314269" w:rsidRDefault="00C4344E">
      <w:pPr>
        <w:pStyle w:val="Szvegtrzs"/>
        <w:numPr>
          <w:ilvl w:val="0"/>
          <w:numId w:val="9"/>
        </w:numPr>
        <w:rPr>
          <w:sz w:val="22"/>
          <w:lang w:val="hu-HU"/>
        </w:rPr>
      </w:pPr>
      <w:r w:rsidRPr="00314269">
        <w:rPr>
          <w:sz w:val="22"/>
          <w:lang w:val="hu-HU"/>
        </w:rPr>
        <w:t xml:space="preserve">A féléves </w:t>
      </w:r>
      <w:r w:rsidR="00EE2203">
        <w:rPr>
          <w:sz w:val="22"/>
          <w:lang w:val="hu-HU"/>
        </w:rPr>
        <w:t>előrehaladási</w:t>
      </w:r>
      <w:r w:rsidR="00EE2203" w:rsidRPr="00314269">
        <w:rPr>
          <w:sz w:val="22"/>
          <w:lang w:val="hu-HU"/>
        </w:rPr>
        <w:t xml:space="preserve"> </w:t>
      </w:r>
      <w:r w:rsidR="00EE2203">
        <w:rPr>
          <w:sz w:val="22"/>
          <w:lang w:val="hu-HU"/>
        </w:rPr>
        <w:t>jelentésben értesít</w:t>
      </w:r>
      <w:r w:rsidRPr="00314269">
        <w:rPr>
          <w:sz w:val="22"/>
          <w:lang w:val="hu-HU"/>
        </w:rPr>
        <w:t>i az Irányító Hatóságot / URBACT titkárságot a kapcsolattartók adataiban felmerült változásokról, a tevékenységek átütemezéséről és a költségvetési eltérésekről,</w:t>
      </w:r>
    </w:p>
    <w:p w:rsidR="00EB2213" w:rsidRPr="00314269" w:rsidRDefault="00C4344E">
      <w:pPr>
        <w:pStyle w:val="Szvegtrzs"/>
        <w:numPr>
          <w:ilvl w:val="0"/>
          <w:numId w:val="9"/>
        </w:numPr>
        <w:rPr>
          <w:sz w:val="22"/>
          <w:lang w:val="hu-HU"/>
        </w:rPr>
      </w:pPr>
      <w:r w:rsidRPr="00314269">
        <w:rPr>
          <w:rFonts w:cs="Arial"/>
          <w:sz w:val="22"/>
          <w:lang w:val="hu-HU"/>
        </w:rPr>
        <w:t>Biztosítja, hogy a partnerek jelentsék azokat a költségeiket, amelyeket az adott tagország kontrol követelményei alapján ellenőriztek és jóváhagytak.</w:t>
      </w:r>
    </w:p>
    <w:p w:rsidR="00F30F87" w:rsidRPr="00314269" w:rsidRDefault="007D1897" w:rsidP="006735A4">
      <w:pPr>
        <w:pStyle w:val="Szvegtrzs"/>
        <w:rPr>
          <w:rFonts w:cs="Arial"/>
          <w:color w:val="000000" w:themeColor="text1"/>
          <w:sz w:val="22"/>
          <w:lang w:val="hu-HU"/>
        </w:rPr>
      </w:pPr>
      <w:r>
        <w:rPr>
          <w:rFonts w:cs="Arial"/>
          <w:color w:val="000000" w:themeColor="text1"/>
          <w:sz w:val="22"/>
          <w:lang w:val="hu-HU"/>
        </w:rPr>
        <w:t xml:space="preserve">A második ütemre </w:t>
      </w:r>
      <w:r w:rsidR="00F30F87" w:rsidRPr="00314269">
        <w:rPr>
          <w:rFonts w:cs="Arial"/>
          <w:color w:val="000000" w:themeColor="text1"/>
          <w:sz w:val="22"/>
          <w:lang w:val="hu-HU"/>
        </w:rPr>
        <w:t>vonatkozóan az alábbi fő dokumentumokat kell beadni:</w:t>
      </w:r>
    </w:p>
    <w:p w:rsidR="00A25EEE" w:rsidRPr="00314269" w:rsidRDefault="00A25EEE" w:rsidP="006735A4">
      <w:pPr>
        <w:pStyle w:val="Szvegtrzs"/>
        <w:numPr>
          <w:ilvl w:val="0"/>
          <w:numId w:val="20"/>
        </w:numPr>
        <w:rPr>
          <w:color w:val="000000" w:themeColor="text1"/>
          <w:sz w:val="22"/>
          <w:lang w:val="hu-HU"/>
        </w:rPr>
      </w:pPr>
      <w:r w:rsidRPr="00314269">
        <w:rPr>
          <w:color w:val="000000" w:themeColor="text1"/>
          <w:sz w:val="22"/>
          <w:lang w:val="hu-HU"/>
        </w:rPr>
        <w:t xml:space="preserve">A </w:t>
      </w:r>
      <w:r w:rsidR="007D1897">
        <w:rPr>
          <w:color w:val="000000" w:themeColor="text1"/>
          <w:sz w:val="22"/>
          <w:lang w:val="hu-HU"/>
        </w:rPr>
        <w:t>p</w:t>
      </w:r>
      <w:r w:rsidR="00AB466E" w:rsidRPr="00314269">
        <w:rPr>
          <w:color w:val="000000" w:themeColor="text1"/>
          <w:sz w:val="22"/>
          <w:lang w:val="hu-HU"/>
        </w:rPr>
        <w:t>rojekt</w:t>
      </w:r>
      <w:r w:rsidR="006735A4" w:rsidRPr="00314269">
        <w:rPr>
          <w:color w:val="000000" w:themeColor="text1"/>
          <w:sz w:val="22"/>
          <w:lang w:val="hu-HU"/>
        </w:rPr>
        <w:t xml:space="preserve"> </w:t>
      </w:r>
      <w:r w:rsidR="007D1897">
        <w:rPr>
          <w:color w:val="000000" w:themeColor="text1"/>
          <w:sz w:val="22"/>
          <w:lang w:val="hu-HU"/>
        </w:rPr>
        <w:t>beszámolási időszakaira</w:t>
      </w:r>
      <w:r w:rsidRPr="00314269">
        <w:rPr>
          <w:color w:val="000000" w:themeColor="text1"/>
          <w:sz w:val="22"/>
          <w:lang w:val="hu-HU"/>
        </w:rPr>
        <w:t xml:space="preserve"> vonatkozó kifizetési </w:t>
      </w:r>
      <w:r w:rsidR="007D1897">
        <w:rPr>
          <w:color w:val="000000" w:themeColor="text1"/>
          <w:sz w:val="22"/>
          <w:lang w:val="hu-HU"/>
        </w:rPr>
        <w:t>igénylés</w:t>
      </w:r>
      <w:r w:rsidRPr="00314269">
        <w:rPr>
          <w:color w:val="000000" w:themeColor="text1"/>
          <w:sz w:val="22"/>
          <w:lang w:val="hu-HU"/>
        </w:rPr>
        <w:t>,</w:t>
      </w:r>
    </w:p>
    <w:p w:rsidR="006735A4" w:rsidRPr="00314269" w:rsidRDefault="00A25EEE" w:rsidP="006735A4">
      <w:pPr>
        <w:pStyle w:val="Szvegtrzs"/>
        <w:numPr>
          <w:ilvl w:val="0"/>
          <w:numId w:val="20"/>
        </w:numPr>
        <w:rPr>
          <w:color w:val="000000" w:themeColor="text1"/>
          <w:sz w:val="22"/>
          <w:lang w:val="hu-HU"/>
        </w:rPr>
      </w:pPr>
      <w:r w:rsidRPr="00314269">
        <w:rPr>
          <w:color w:val="000000" w:themeColor="text1"/>
          <w:sz w:val="22"/>
          <w:lang w:val="hu-HU"/>
        </w:rPr>
        <w:t>A Vezető partner és a partnerek költségeinek bizonylatai és igazolásai,</w:t>
      </w:r>
    </w:p>
    <w:p w:rsidR="006735A4" w:rsidRPr="00314269" w:rsidRDefault="00A25EEE" w:rsidP="006735A4">
      <w:pPr>
        <w:pStyle w:val="Szvegtrzs"/>
        <w:numPr>
          <w:ilvl w:val="0"/>
          <w:numId w:val="20"/>
        </w:numPr>
        <w:rPr>
          <w:color w:val="000000" w:themeColor="text1"/>
          <w:sz w:val="22"/>
          <w:lang w:val="hu-HU"/>
        </w:rPr>
      </w:pPr>
      <w:r w:rsidRPr="00314269">
        <w:rPr>
          <w:color w:val="000000" w:themeColor="text1"/>
          <w:sz w:val="22"/>
          <w:lang w:val="hu-HU"/>
        </w:rPr>
        <w:t>Az Első szakasz adminisztratív jelentése,</w:t>
      </w:r>
    </w:p>
    <w:p w:rsidR="006735A4" w:rsidRPr="00314269" w:rsidRDefault="007D1897" w:rsidP="006735A4">
      <w:pPr>
        <w:pStyle w:val="Szvegtrzs"/>
        <w:numPr>
          <w:ilvl w:val="0"/>
          <w:numId w:val="20"/>
        </w:numPr>
        <w:rPr>
          <w:color w:val="000000" w:themeColor="text1"/>
          <w:sz w:val="22"/>
          <w:lang w:val="hu-HU"/>
        </w:rPr>
      </w:pPr>
      <w:r>
        <w:rPr>
          <w:color w:val="000000" w:themeColor="text1"/>
          <w:sz w:val="22"/>
          <w:lang w:val="hu-HU"/>
        </w:rPr>
        <w:t>A p</w:t>
      </w:r>
      <w:r w:rsidR="00A25EEE" w:rsidRPr="00314269">
        <w:rPr>
          <w:color w:val="000000" w:themeColor="text1"/>
          <w:sz w:val="22"/>
          <w:lang w:val="hu-HU"/>
        </w:rPr>
        <w:t xml:space="preserve">rojekt outputjai a </w:t>
      </w:r>
      <w:r>
        <w:rPr>
          <w:color w:val="000000" w:themeColor="text1"/>
          <w:sz w:val="22"/>
          <w:lang w:val="hu-HU"/>
        </w:rPr>
        <w:t xml:space="preserve">MAPS projekt 2. ütemének </w:t>
      </w:r>
      <w:r w:rsidR="00836440" w:rsidRPr="00314269">
        <w:rPr>
          <w:color w:val="000000" w:themeColor="text1"/>
          <w:sz w:val="22"/>
          <w:lang w:val="hu-HU"/>
        </w:rPr>
        <w:t>pályázati anyagában meghatározottak szerint, papír alapon és elektronikus formában, és feltöltve a Projekt felületére az URBACT honlapján.</w:t>
      </w:r>
    </w:p>
    <w:p w:rsidR="008D3C07" w:rsidRDefault="008D3C07">
      <w:pPr>
        <w:pStyle w:val="Fuzeile"/>
        <w:tabs>
          <w:tab w:val="left" w:pos="1080"/>
        </w:tabs>
        <w:jc w:val="both"/>
        <w:rPr>
          <w:rFonts w:ascii="Verdana" w:hAnsi="Verdana" w:cs="Arial"/>
          <w:b/>
          <w:bCs/>
          <w:sz w:val="22"/>
          <w:szCs w:val="22"/>
          <w:lang w:val="hu-HU"/>
        </w:rPr>
      </w:pPr>
    </w:p>
    <w:p w:rsidR="00F03E32" w:rsidRPr="00F03E32" w:rsidRDefault="00F03E32" w:rsidP="00F03E32">
      <w:pPr>
        <w:pStyle w:val="Default"/>
        <w:rPr>
          <w:lang w:val="hu-HU"/>
        </w:rPr>
      </w:pPr>
    </w:p>
    <w:p w:rsidR="00EB2213" w:rsidRPr="00314269" w:rsidRDefault="00EB2213">
      <w:pPr>
        <w:pStyle w:val="Fuzeile"/>
        <w:tabs>
          <w:tab w:val="left" w:pos="1080"/>
        </w:tabs>
        <w:jc w:val="both"/>
        <w:rPr>
          <w:rFonts w:ascii="Verdana" w:hAnsi="Verdana" w:cs="Arial"/>
          <w:b/>
          <w:bCs/>
          <w:sz w:val="22"/>
          <w:szCs w:val="22"/>
          <w:u w:val="single"/>
          <w:lang w:val="hu-HU"/>
        </w:rPr>
      </w:pPr>
      <w:r w:rsidRPr="00314269">
        <w:rPr>
          <w:rFonts w:ascii="Verdana" w:hAnsi="Verdana" w:cs="Arial"/>
          <w:b/>
          <w:bCs/>
          <w:sz w:val="22"/>
          <w:szCs w:val="22"/>
          <w:lang w:val="hu-HU"/>
        </w:rPr>
        <w:lastRenderedPageBreak/>
        <w:t>4.2</w:t>
      </w:r>
      <w:r w:rsidRPr="00314269">
        <w:rPr>
          <w:rFonts w:ascii="Verdana" w:hAnsi="Verdana" w:cs="Arial"/>
          <w:b/>
          <w:bCs/>
          <w:sz w:val="22"/>
          <w:szCs w:val="22"/>
          <w:lang w:val="hu-HU"/>
        </w:rPr>
        <w:tab/>
      </w:r>
      <w:r w:rsidR="00AB466E" w:rsidRPr="00314269">
        <w:rPr>
          <w:rFonts w:ascii="Verdana" w:hAnsi="Verdana" w:cs="Arial"/>
          <w:b/>
          <w:bCs/>
          <w:sz w:val="22"/>
          <w:szCs w:val="22"/>
          <w:u w:val="single"/>
          <w:lang w:val="hu-HU"/>
        </w:rPr>
        <w:t>Projekt partnerek</w:t>
      </w:r>
    </w:p>
    <w:p w:rsidR="00F30F87" w:rsidRPr="00314269" w:rsidRDefault="00F30F87">
      <w:pPr>
        <w:pStyle w:val="Fuzeile"/>
        <w:jc w:val="both"/>
        <w:rPr>
          <w:rFonts w:ascii="Verdana" w:hAnsi="Verdana" w:cs="Arial"/>
          <w:sz w:val="22"/>
          <w:szCs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7D1897">
        <w:rPr>
          <w:rFonts w:ascii="Verdana" w:hAnsi="Verdana" w:cs="Arial"/>
          <w:b/>
          <w:bCs/>
          <w:sz w:val="22"/>
          <w:szCs w:val="22"/>
          <w:lang w:val="hu-HU"/>
        </w:rPr>
        <w:t>p</w:t>
      </w:r>
      <w:r w:rsidR="00AB466E" w:rsidRPr="00314269">
        <w:rPr>
          <w:rFonts w:ascii="Verdana" w:hAnsi="Verdana" w:cs="Arial"/>
          <w:b/>
          <w:bCs/>
          <w:sz w:val="22"/>
          <w:szCs w:val="22"/>
          <w:lang w:val="hu-HU"/>
        </w:rPr>
        <w:t>rojekt partnerek</w:t>
      </w:r>
      <w:r w:rsidR="00EB2213" w:rsidRPr="00314269">
        <w:rPr>
          <w:rFonts w:ascii="Verdana" w:hAnsi="Verdana" w:cs="Arial"/>
          <w:b/>
          <w:bCs/>
          <w:sz w:val="22"/>
          <w:szCs w:val="22"/>
          <w:lang w:val="hu-HU"/>
        </w:rPr>
        <w:t xml:space="preserve"> </w:t>
      </w:r>
      <w:r w:rsidRPr="00314269">
        <w:rPr>
          <w:rFonts w:ascii="Verdana" w:hAnsi="Verdana" w:cs="Arial"/>
          <w:sz w:val="22"/>
          <w:szCs w:val="22"/>
          <w:lang w:val="hu-HU"/>
        </w:rPr>
        <w:t>és a</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00EB2213" w:rsidRPr="00314269">
        <w:rPr>
          <w:rFonts w:ascii="Verdana" w:hAnsi="Verdana" w:cs="Arial"/>
          <w:sz w:val="22"/>
          <w:szCs w:val="22"/>
          <w:lang w:val="hu-HU"/>
        </w:rPr>
        <w:t xml:space="preserve"> </w:t>
      </w:r>
      <w:r w:rsidR="00EE2203">
        <w:rPr>
          <w:rFonts w:ascii="Verdana" w:hAnsi="Verdana" w:cs="Arial"/>
          <w:sz w:val="22"/>
          <w:szCs w:val="22"/>
          <w:lang w:val="hu-HU"/>
        </w:rPr>
        <w:t>(projek</w:t>
      </w:r>
      <w:r w:rsidR="00EE2203" w:rsidRPr="00314269">
        <w:rPr>
          <w:rFonts w:ascii="Verdana" w:hAnsi="Verdana" w:cs="Arial"/>
          <w:sz w:val="22"/>
          <w:szCs w:val="22"/>
          <w:lang w:val="hu-HU"/>
        </w:rPr>
        <w:t>t partner</w:t>
      </w:r>
      <w:r w:rsidR="00EE2203">
        <w:rPr>
          <w:rFonts w:ascii="Verdana" w:hAnsi="Verdana" w:cs="Arial"/>
          <w:sz w:val="22"/>
          <w:szCs w:val="22"/>
          <w:lang w:val="hu-HU"/>
        </w:rPr>
        <w:t>i</w:t>
      </w:r>
      <w:r w:rsidR="00EE2203" w:rsidRPr="00314269">
        <w:rPr>
          <w:rFonts w:ascii="Verdana" w:hAnsi="Verdana" w:cs="Arial"/>
          <w:sz w:val="22"/>
          <w:szCs w:val="22"/>
          <w:lang w:val="hu-HU"/>
        </w:rPr>
        <w:t xml:space="preserve"> </w:t>
      </w:r>
      <w:r w:rsidR="00EE2203">
        <w:rPr>
          <w:rFonts w:ascii="Verdana" w:hAnsi="Verdana" w:cs="Arial"/>
          <w:sz w:val="22"/>
          <w:szCs w:val="22"/>
          <w:lang w:val="hu-HU"/>
        </w:rPr>
        <w:t>feladataiban</w:t>
      </w:r>
      <w:r w:rsidR="00EB2213" w:rsidRPr="00314269">
        <w:rPr>
          <w:rFonts w:ascii="Verdana" w:hAnsi="Verdana" w:cs="Arial"/>
          <w:sz w:val="22"/>
          <w:szCs w:val="22"/>
          <w:lang w:val="hu-HU"/>
        </w:rPr>
        <w:t>)</w:t>
      </w:r>
      <w:r w:rsidR="003E58C1" w:rsidRPr="00314269">
        <w:rPr>
          <w:rFonts w:ascii="Verdana" w:hAnsi="Verdana" w:cs="Arial"/>
          <w:sz w:val="22"/>
          <w:szCs w:val="22"/>
          <w:lang w:val="hu-HU"/>
        </w:rPr>
        <w:t xml:space="preserve"> </w:t>
      </w:r>
      <w:r w:rsidRPr="00314269">
        <w:rPr>
          <w:rFonts w:ascii="Verdana" w:hAnsi="Verdana" w:cs="Arial"/>
          <w:sz w:val="22"/>
          <w:szCs w:val="22"/>
          <w:lang w:val="hu-HU"/>
        </w:rPr>
        <w:t>elfogadja</w:t>
      </w:r>
      <w:r w:rsidR="00EB2213" w:rsidRPr="00314269">
        <w:rPr>
          <w:rFonts w:ascii="Verdana" w:hAnsi="Verdana" w:cs="Arial"/>
          <w:sz w:val="22"/>
          <w:szCs w:val="22"/>
          <w:lang w:val="hu-HU"/>
        </w:rPr>
        <w:t xml:space="preserve"> </w:t>
      </w:r>
      <w:r w:rsidRPr="00314269">
        <w:rPr>
          <w:rFonts w:ascii="Verdana" w:hAnsi="Verdana" w:cs="Arial"/>
          <w:sz w:val="22"/>
          <w:szCs w:val="22"/>
          <w:lang w:val="hu-HU"/>
        </w:rPr>
        <w:t>a következő kötelezettségeket és feladatokat:</w:t>
      </w:r>
    </w:p>
    <w:p w:rsidR="00984578" w:rsidRPr="00314269" w:rsidRDefault="00984578">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kinevez egy</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 xml:space="preserve">Vezető </w:t>
      </w:r>
      <w:r w:rsidRPr="00314269">
        <w:rPr>
          <w:rFonts w:ascii="Verdana" w:hAnsi="Verdana" w:cs="Arial"/>
          <w:sz w:val="22"/>
          <w:szCs w:val="22"/>
          <w:lang w:val="hu-HU"/>
        </w:rPr>
        <w:t>partner</w:t>
      </w:r>
      <w:r w:rsidR="003E58C1" w:rsidRPr="00314269">
        <w:rPr>
          <w:rFonts w:ascii="Verdana" w:hAnsi="Verdana" w:cs="Arial"/>
          <w:sz w:val="22"/>
          <w:szCs w:val="22"/>
          <w:lang w:val="hu-HU"/>
        </w:rPr>
        <w:t>t</w:t>
      </w:r>
      <w:r w:rsidRPr="00314269">
        <w:rPr>
          <w:rFonts w:ascii="Verdana" w:hAnsi="Verdana" w:cs="Arial"/>
          <w:sz w:val="22"/>
          <w:szCs w:val="22"/>
          <w:lang w:val="hu-HU"/>
        </w:rPr>
        <w:t xml:space="preserve"> a </w:t>
      </w:r>
      <w:r w:rsidR="007D1897">
        <w:rPr>
          <w:rFonts w:ascii="Verdana" w:hAnsi="Verdana" w:cs="Arial"/>
          <w:sz w:val="22"/>
          <w:szCs w:val="22"/>
          <w:lang w:val="hu-HU"/>
        </w:rPr>
        <w:t>p</w:t>
      </w:r>
      <w:r w:rsidR="00AB466E" w:rsidRPr="00314269">
        <w:rPr>
          <w:rFonts w:ascii="Verdana" w:hAnsi="Verdana" w:cs="Arial"/>
          <w:sz w:val="22"/>
          <w:szCs w:val="22"/>
          <w:lang w:val="hu-HU"/>
        </w:rPr>
        <w:t>rojekt</w:t>
      </w:r>
      <w:r w:rsidRPr="00314269">
        <w:rPr>
          <w:rFonts w:ascii="Verdana" w:hAnsi="Verdana" w:cs="Arial"/>
          <w:sz w:val="22"/>
          <w:szCs w:val="22"/>
          <w:lang w:val="hu-HU"/>
        </w:rPr>
        <w:t xml:space="preserve"> azon szakaszaira, amelyekért </w:t>
      </w:r>
      <w:r w:rsidR="00CB2496">
        <w:rPr>
          <w:rFonts w:ascii="Verdana" w:hAnsi="Verdana" w:cs="Arial"/>
          <w:sz w:val="22"/>
          <w:szCs w:val="22"/>
          <w:lang w:val="hu-HU"/>
        </w:rPr>
        <w:t xml:space="preserve">az </w:t>
      </w:r>
      <w:r w:rsidR="00F03E32">
        <w:rPr>
          <w:rFonts w:ascii="Verdana" w:hAnsi="Verdana" w:cs="Arial"/>
          <w:sz w:val="22"/>
          <w:szCs w:val="22"/>
          <w:lang w:val="hu-HU"/>
        </w:rPr>
        <w:t>felelős, és jogosultságot ad a V</w:t>
      </w:r>
      <w:r w:rsidRPr="00314269">
        <w:rPr>
          <w:rFonts w:ascii="Verdana" w:hAnsi="Verdana" w:cs="Arial"/>
          <w:sz w:val="22"/>
          <w:szCs w:val="22"/>
          <w:lang w:val="hu-HU"/>
        </w:rPr>
        <w:t xml:space="preserve">ezető </w:t>
      </w:r>
      <w:r w:rsidR="00F03E32">
        <w:rPr>
          <w:rFonts w:ascii="Verdana" w:hAnsi="Verdana" w:cs="Arial"/>
          <w:sz w:val="22"/>
          <w:szCs w:val="22"/>
          <w:lang w:val="hu-HU"/>
        </w:rPr>
        <w:t>P</w:t>
      </w:r>
      <w:r w:rsidRPr="00314269">
        <w:rPr>
          <w:rFonts w:ascii="Verdana" w:hAnsi="Verdana" w:cs="Arial"/>
          <w:sz w:val="22"/>
          <w:szCs w:val="22"/>
          <w:lang w:val="hu-HU"/>
        </w:rPr>
        <w:t xml:space="preserve">artnernek a </w:t>
      </w:r>
      <w:r w:rsidR="003E58C1" w:rsidRPr="00314269">
        <w:rPr>
          <w:rFonts w:ascii="Verdana" w:hAnsi="Verdana" w:cs="Arial"/>
          <w:sz w:val="22"/>
          <w:szCs w:val="22"/>
          <w:lang w:val="hu-HU"/>
        </w:rPr>
        <w:t>partnerek képviseletére a projek</w:t>
      </w:r>
      <w:r w:rsidRPr="00314269">
        <w:rPr>
          <w:rFonts w:ascii="Verdana" w:hAnsi="Verdana" w:cs="Arial"/>
          <w:sz w:val="22"/>
          <w:szCs w:val="22"/>
          <w:lang w:val="hu-HU"/>
        </w:rPr>
        <w:t>t ideje alatt,</w:t>
      </w:r>
    </w:p>
    <w:p w:rsidR="00ED6EFD" w:rsidRPr="00314269" w:rsidRDefault="007D1897">
      <w:pPr>
        <w:pStyle w:val="Fuzeile"/>
        <w:numPr>
          <w:ilvl w:val="0"/>
          <w:numId w:val="14"/>
        </w:numPr>
        <w:jc w:val="both"/>
        <w:rPr>
          <w:rFonts w:ascii="Verdana" w:hAnsi="Verdana" w:cs="Arial"/>
          <w:sz w:val="22"/>
          <w:szCs w:val="22"/>
          <w:lang w:val="hu-HU"/>
        </w:rPr>
      </w:pPr>
      <w:r>
        <w:rPr>
          <w:rFonts w:ascii="Verdana" w:hAnsi="Verdana" w:cs="Arial"/>
          <w:sz w:val="22"/>
          <w:szCs w:val="22"/>
          <w:lang w:val="hu-HU"/>
        </w:rPr>
        <w:t>a p</w:t>
      </w:r>
      <w:r w:rsidR="00EE3F5D" w:rsidRPr="00314269">
        <w:rPr>
          <w:rFonts w:ascii="Verdana" w:hAnsi="Verdana" w:cs="Arial"/>
          <w:sz w:val="22"/>
          <w:szCs w:val="22"/>
          <w:lang w:val="hu-HU"/>
        </w:rPr>
        <w:t>roje</w:t>
      </w:r>
      <w:r w:rsidR="00421D31">
        <w:rPr>
          <w:rFonts w:ascii="Verdana" w:hAnsi="Verdana" w:cs="Arial"/>
          <w:sz w:val="22"/>
          <w:szCs w:val="22"/>
          <w:lang w:val="hu-HU"/>
        </w:rPr>
        <w:t>kt azon szakaszának a megvalósítása</w:t>
      </w:r>
      <w:r w:rsidR="00EE3F5D" w:rsidRPr="00314269">
        <w:rPr>
          <w:rFonts w:ascii="Verdana" w:hAnsi="Verdana" w:cs="Arial"/>
          <w:sz w:val="22"/>
          <w:szCs w:val="22"/>
          <w:lang w:val="hu-HU"/>
        </w:rPr>
        <w:t xml:space="preserve"> határidőn belül</w:t>
      </w:r>
      <w:r w:rsidR="00ED6EFD" w:rsidRPr="00314269">
        <w:rPr>
          <w:rFonts w:ascii="Verdana" w:hAnsi="Verdana" w:cs="Arial"/>
          <w:sz w:val="22"/>
          <w:szCs w:val="22"/>
          <w:lang w:val="hu-HU"/>
        </w:rPr>
        <w:t xml:space="preserve"> és olyan módon</w:t>
      </w:r>
      <w:r w:rsidR="00EE3F5D" w:rsidRPr="00314269">
        <w:rPr>
          <w:rFonts w:ascii="Verdana" w:hAnsi="Verdana" w:cs="Arial"/>
          <w:sz w:val="22"/>
          <w:szCs w:val="22"/>
          <w:lang w:val="hu-HU"/>
        </w:rPr>
        <w:t>, amely</w:t>
      </w:r>
      <w:r w:rsidR="00ED6EFD" w:rsidRPr="00314269">
        <w:rPr>
          <w:rFonts w:ascii="Verdana" w:hAnsi="Verdana" w:cs="Arial"/>
          <w:sz w:val="22"/>
          <w:szCs w:val="22"/>
          <w:lang w:val="hu-HU"/>
        </w:rPr>
        <w:t xml:space="preserve"> az elfogadott pályázatban meg van határozva számára,</w:t>
      </w:r>
    </w:p>
    <w:p w:rsidR="00EB2213" w:rsidRPr="00314269" w:rsidRDefault="001F0D04">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értesíti a Vezető partnert minden olyan eseményről, amely időszakosan vagy végleg akadályozhatja, va</w:t>
      </w:r>
      <w:r w:rsidR="007D1897">
        <w:rPr>
          <w:rFonts w:ascii="Verdana" w:hAnsi="Verdana" w:cs="Arial"/>
          <w:sz w:val="22"/>
          <w:szCs w:val="22"/>
          <w:lang w:val="hu-HU"/>
        </w:rPr>
        <w:t>gy bármely változást okozhat a p</w:t>
      </w:r>
      <w:r w:rsidRPr="00314269">
        <w:rPr>
          <w:rFonts w:ascii="Verdana" w:hAnsi="Verdana" w:cs="Arial"/>
          <w:sz w:val="22"/>
          <w:szCs w:val="22"/>
          <w:lang w:val="hu-HU"/>
        </w:rPr>
        <w:t xml:space="preserve">rojektben. </w:t>
      </w:r>
    </w:p>
    <w:p w:rsidR="001F0D04" w:rsidRPr="00314269" w:rsidRDefault="001F0D04" w:rsidP="001F0D04">
      <w:pPr>
        <w:pStyle w:val="Default"/>
        <w:rPr>
          <w:lang w:val="hu-HU"/>
        </w:rPr>
      </w:pPr>
    </w:p>
    <w:p w:rsidR="001F0D04" w:rsidRPr="00314269" w:rsidRDefault="001F0D04" w:rsidP="001F0D04">
      <w:pPr>
        <w:pStyle w:val="Szvegtrzs"/>
        <w:numPr>
          <w:ilvl w:val="0"/>
          <w:numId w:val="14"/>
        </w:numPr>
        <w:spacing w:before="0"/>
        <w:rPr>
          <w:sz w:val="22"/>
          <w:szCs w:val="22"/>
          <w:lang w:val="hu-HU"/>
        </w:rPr>
      </w:pPr>
      <w:r w:rsidRPr="00314269">
        <w:rPr>
          <w:sz w:val="22"/>
          <w:szCs w:val="22"/>
          <w:lang w:val="hu-HU"/>
        </w:rPr>
        <w:t>Az EU szabályozásoknak megfelelően az ellenőrz</w:t>
      </w:r>
      <w:r w:rsidR="007D1897">
        <w:rPr>
          <w:sz w:val="22"/>
          <w:szCs w:val="22"/>
          <w:lang w:val="hu-HU"/>
        </w:rPr>
        <w:t>ések céljából a p</w:t>
      </w:r>
      <w:r w:rsidR="00D03DA3" w:rsidRPr="00314269">
        <w:rPr>
          <w:sz w:val="22"/>
          <w:szCs w:val="22"/>
          <w:lang w:val="hu-HU"/>
        </w:rPr>
        <w:t>rojekt azon részére</w:t>
      </w:r>
      <w:r w:rsidRPr="00314269">
        <w:rPr>
          <w:sz w:val="22"/>
          <w:szCs w:val="22"/>
          <w:lang w:val="hu-HU"/>
        </w:rPr>
        <w:t xml:space="preserve"> vonatkozó minden szükséges dokumentum, file és adat bizt</w:t>
      </w:r>
      <w:r w:rsidR="00CB2496">
        <w:rPr>
          <w:sz w:val="22"/>
          <w:szCs w:val="22"/>
          <w:lang w:val="hu-HU"/>
        </w:rPr>
        <w:t>onságos és rendezett megőrzése</w:t>
      </w:r>
      <w:r w:rsidRPr="00314269">
        <w:rPr>
          <w:sz w:val="22"/>
          <w:szCs w:val="22"/>
          <w:lang w:val="hu-HU"/>
        </w:rPr>
        <w:t xml:space="preserve"> hagyományos </w:t>
      </w:r>
      <w:r w:rsidR="00314269">
        <w:rPr>
          <w:sz w:val="22"/>
          <w:szCs w:val="22"/>
          <w:lang w:val="hu-HU"/>
        </w:rPr>
        <w:t>adat</w:t>
      </w:r>
      <w:r w:rsidRPr="00314269">
        <w:rPr>
          <w:sz w:val="22"/>
          <w:szCs w:val="22"/>
          <w:lang w:val="hu-HU"/>
        </w:rPr>
        <w:t>tároló eszközök segítségével és a szabályokban meghatározott időkeretek betartásával</w:t>
      </w:r>
      <w:r w:rsidR="00D03DA3" w:rsidRPr="00314269">
        <w:rPr>
          <w:sz w:val="22"/>
          <w:szCs w:val="22"/>
          <w:lang w:val="hu-HU"/>
        </w:rPr>
        <w:t>, melyekért ő a felelős</w:t>
      </w:r>
      <w:r w:rsidRPr="00314269">
        <w:rPr>
          <w:sz w:val="22"/>
          <w:szCs w:val="22"/>
          <w:lang w:val="hu-HU"/>
        </w:rPr>
        <w:t>. Más, esetleg hosszabb törvényes megőrzési időszakok, például a nemzeti jog által meghatározottak, érvényben maradnak,</w:t>
      </w:r>
    </w:p>
    <w:p w:rsidR="00BF1780" w:rsidRPr="00314269" w:rsidRDefault="00BF1780">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felelős a költségvetés ráeső részéért (beleértve a Monitoring Bizottság alap visszatérítési igényét a kötelezettségvállalás elmulasztása esetén) olyan mértékben, amilyenben a partner részese a programnak.</w:t>
      </w:r>
    </w:p>
    <w:p w:rsidR="00EB2213" w:rsidRPr="00314269" w:rsidRDefault="00BF1780">
      <w:pPr>
        <w:pStyle w:val="Fuzeile"/>
        <w:numPr>
          <w:ilvl w:val="0"/>
          <w:numId w:val="14"/>
        </w:numPr>
        <w:jc w:val="both"/>
        <w:rPr>
          <w:rFonts w:ascii="Verdana" w:hAnsi="Verdana" w:cs="Arial"/>
          <w:sz w:val="22"/>
          <w:szCs w:val="22"/>
          <w:lang w:val="hu-HU"/>
        </w:rPr>
      </w:pPr>
      <w:r w:rsidRPr="00314269">
        <w:rPr>
          <w:rFonts w:ascii="Verdana" w:hAnsi="Verdana" w:cs="Arial"/>
          <w:sz w:val="22"/>
          <w:szCs w:val="22"/>
          <w:lang w:val="hu-HU"/>
        </w:rPr>
        <w:t xml:space="preserve">a meghatározott költségektől való eltérés esetén visszafizeti </w:t>
      </w:r>
      <w:r w:rsidR="00CB2496">
        <w:rPr>
          <w:rFonts w:ascii="Verdana" w:hAnsi="Verdana" w:cs="Arial"/>
          <w:sz w:val="22"/>
          <w:szCs w:val="22"/>
          <w:lang w:val="hu-HU"/>
        </w:rPr>
        <w:t>a nem megfelelően megkapott ERFA támogatás</w:t>
      </w:r>
      <w:r w:rsidRPr="00314269">
        <w:rPr>
          <w:rFonts w:ascii="Verdana" w:hAnsi="Verdana" w:cs="Arial"/>
          <w:sz w:val="22"/>
          <w:szCs w:val="22"/>
          <w:lang w:val="hu-HU"/>
        </w:rPr>
        <w:t>t a Vezető partnernek, azon előírások alapján,</w:t>
      </w:r>
      <w:r w:rsidR="00CB2496">
        <w:rPr>
          <w:rFonts w:ascii="Verdana" w:hAnsi="Verdana" w:cs="Arial"/>
          <w:sz w:val="22"/>
          <w:szCs w:val="22"/>
          <w:lang w:val="hu-HU"/>
        </w:rPr>
        <w:t xml:space="preserve"> melyek az URBACT III Operatív P</w:t>
      </w:r>
      <w:r w:rsidRPr="00314269">
        <w:rPr>
          <w:rFonts w:ascii="Verdana" w:hAnsi="Verdana" w:cs="Arial"/>
          <w:sz w:val="22"/>
          <w:szCs w:val="22"/>
          <w:lang w:val="hu-HU"/>
        </w:rPr>
        <w:t>rogramjában kerültek meghatározásra,</w:t>
      </w:r>
    </w:p>
    <w:p w:rsidR="00EB2213" w:rsidRPr="00314269" w:rsidRDefault="00EB2213">
      <w:pPr>
        <w:pStyle w:val="Default"/>
        <w:rPr>
          <w:lang w:val="hu-HU"/>
        </w:rPr>
      </w:pPr>
    </w:p>
    <w:p w:rsidR="00EB2213" w:rsidRPr="00314269" w:rsidRDefault="00E34D80">
      <w:pPr>
        <w:pStyle w:val="Default"/>
        <w:numPr>
          <w:ilvl w:val="0"/>
          <w:numId w:val="14"/>
        </w:numPr>
        <w:jc w:val="both"/>
        <w:rPr>
          <w:rFonts w:ascii="Verdana" w:hAnsi="Verdana" w:cs="Arial"/>
          <w:sz w:val="22"/>
          <w:szCs w:val="22"/>
          <w:lang w:val="hu-HU"/>
        </w:rPr>
      </w:pPr>
      <w:r w:rsidRPr="00314269">
        <w:rPr>
          <w:rFonts w:ascii="Verdana" w:hAnsi="Verdana" w:cs="Arial"/>
          <w:sz w:val="22"/>
          <w:szCs w:val="22"/>
          <w:lang w:val="hu-HU"/>
        </w:rPr>
        <w:t>biztosítja a szükséges dokumentumok rendelkezésre állását az URBACT III program értékelését végző független szakértők számára, hogy munkájukat támogassa,</w:t>
      </w:r>
    </w:p>
    <w:p w:rsidR="00EB2213" w:rsidRPr="00314269" w:rsidRDefault="00EB2213">
      <w:pPr>
        <w:pStyle w:val="Default"/>
        <w:jc w:val="both"/>
        <w:rPr>
          <w:rFonts w:ascii="Verdana" w:hAnsi="Verdana" w:cs="Arial"/>
          <w:sz w:val="22"/>
          <w:szCs w:val="22"/>
          <w:lang w:val="hu-HU"/>
        </w:rPr>
      </w:pPr>
    </w:p>
    <w:p w:rsidR="00EB2213" w:rsidRPr="00314269" w:rsidRDefault="00E34D80" w:rsidP="00494C30">
      <w:pPr>
        <w:pStyle w:val="Default"/>
        <w:numPr>
          <w:ilvl w:val="0"/>
          <w:numId w:val="14"/>
        </w:numPr>
        <w:tabs>
          <w:tab w:val="left" w:pos="1080"/>
        </w:tabs>
        <w:jc w:val="both"/>
        <w:rPr>
          <w:rFonts w:ascii="Verdana" w:hAnsi="Verdana" w:cs="Arial"/>
          <w:sz w:val="22"/>
          <w:szCs w:val="22"/>
          <w:lang w:val="hu-HU"/>
        </w:rPr>
      </w:pPr>
      <w:r w:rsidRPr="00314269">
        <w:rPr>
          <w:rFonts w:ascii="Verdana" w:hAnsi="Verdana" w:cs="Arial"/>
          <w:sz w:val="22"/>
          <w:szCs w:val="22"/>
          <w:lang w:val="hu-HU"/>
        </w:rPr>
        <w:t xml:space="preserve">az URBACT III program </w:t>
      </w:r>
      <w:r w:rsidR="00421D31">
        <w:rPr>
          <w:rFonts w:ascii="Verdana" w:hAnsi="Verdana" w:cs="Arial"/>
          <w:sz w:val="22"/>
          <w:szCs w:val="22"/>
          <w:lang w:val="hu-HU"/>
        </w:rPr>
        <w:t xml:space="preserve">megvalósításában </w:t>
      </w:r>
      <w:r w:rsidRPr="00314269">
        <w:rPr>
          <w:rFonts w:ascii="Verdana" w:hAnsi="Verdana" w:cs="Arial"/>
          <w:sz w:val="22"/>
          <w:szCs w:val="22"/>
          <w:lang w:val="hu-HU"/>
        </w:rPr>
        <w:t>résztvevő testületek bármely kérésére azonnal, pontosan reagál,</w:t>
      </w:r>
    </w:p>
    <w:p w:rsidR="00E34D80" w:rsidRPr="00314269" w:rsidRDefault="00E34D80">
      <w:pPr>
        <w:pStyle w:val="Default"/>
        <w:tabs>
          <w:tab w:val="num" w:pos="720"/>
          <w:tab w:val="left" w:pos="1080"/>
        </w:tabs>
        <w:jc w:val="both"/>
        <w:rPr>
          <w:rFonts w:ascii="Verdana" w:hAnsi="Verdana" w:cs="Arial"/>
          <w:sz w:val="22"/>
          <w:szCs w:val="22"/>
          <w:lang w:val="hu-HU"/>
        </w:rPr>
      </w:pPr>
    </w:p>
    <w:p w:rsidR="00E6254F" w:rsidRPr="00CB2496" w:rsidRDefault="00EB2213">
      <w:pPr>
        <w:pStyle w:val="Default"/>
        <w:numPr>
          <w:ilvl w:val="0"/>
          <w:numId w:val="14"/>
        </w:numPr>
        <w:tabs>
          <w:tab w:val="left" w:pos="1080"/>
        </w:tabs>
        <w:rPr>
          <w:rFonts w:ascii="Verdana" w:hAnsi="Verdana" w:cs="Arial"/>
          <w:color w:val="000000" w:themeColor="text1"/>
          <w:sz w:val="22"/>
          <w:szCs w:val="22"/>
          <w:lang w:val="hu-HU"/>
        </w:rPr>
      </w:pPr>
      <w:r w:rsidRPr="00314269">
        <w:rPr>
          <w:rFonts w:ascii="Verdana" w:hAnsi="Verdana" w:cs="Arial"/>
          <w:sz w:val="22"/>
          <w:szCs w:val="22"/>
          <w:lang w:val="hu-HU"/>
        </w:rPr>
        <w:t xml:space="preserve"> </w:t>
      </w:r>
      <w:r w:rsidR="00314269">
        <w:rPr>
          <w:rFonts w:ascii="Verdana" w:hAnsi="Verdana" w:cs="Arial"/>
          <w:sz w:val="22"/>
          <w:szCs w:val="22"/>
          <w:lang w:val="hu-HU"/>
        </w:rPr>
        <w:t>megfelelés az EU</w:t>
      </w:r>
      <w:r w:rsidR="00E6254F" w:rsidRPr="00314269">
        <w:rPr>
          <w:rFonts w:ascii="Verdana" w:hAnsi="Verdana" w:cs="Arial"/>
          <w:sz w:val="22"/>
          <w:szCs w:val="22"/>
          <w:lang w:val="hu-HU"/>
        </w:rPr>
        <w:t xml:space="preserve"> és a nemzeti jogi szabályozásnak,</w:t>
      </w:r>
    </w:p>
    <w:p w:rsidR="00CB2496" w:rsidRDefault="00CB2496" w:rsidP="00CB2496">
      <w:pPr>
        <w:pStyle w:val="Listaszerbekezds"/>
        <w:spacing w:before="0"/>
        <w:rPr>
          <w:rFonts w:ascii="Verdana" w:hAnsi="Verdana" w:cs="Arial"/>
          <w:color w:val="000000" w:themeColor="text1"/>
          <w:sz w:val="22"/>
          <w:szCs w:val="22"/>
          <w:lang w:val="hu-HU"/>
        </w:rPr>
      </w:pPr>
    </w:p>
    <w:p w:rsidR="00E6254F" w:rsidRPr="00314269" w:rsidRDefault="00E6254F" w:rsidP="00F61EE4">
      <w:pPr>
        <w:pStyle w:val="Default"/>
        <w:numPr>
          <w:ilvl w:val="0"/>
          <w:numId w:val="14"/>
        </w:numPr>
        <w:tabs>
          <w:tab w:val="left" w:pos="1080"/>
        </w:tabs>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betartja mindazokat a szabályokat és kötelezettségek</w:t>
      </w:r>
      <w:r w:rsidR="00B31773" w:rsidRPr="00314269">
        <w:rPr>
          <w:rFonts w:ascii="Verdana" w:hAnsi="Verdana" w:cs="Arial"/>
          <w:color w:val="000000" w:themeColor="text1"/>
          <w:sz w:val="22"/>
          <w:szCs w:val="22"/>
          <w:lang w:val="hu-HU"/>
        </w:rPr>
        <w:t xml:space="preserve">et, melyeket a DISARMED CITIES </w:t>
      </w:r>
      <w:r w:rsidRPr="00314269">
        <w:rPr>
          <w:rFonts w:ascii="Verdana" w:hAnsi="Verdana" w:cs="Arial"/>
          <w:color w:val="000000" w:themeColor="text1"/>
          <w:sz w:val="22"/>
          <w:szCs w:val="22"/>
          <w:lang w:val="hu-HU"/>
        </w:rPr>
        <w:t>els</w:t>
      </w:r>
      <w:r w:rsidR="00B31773" w:rsidRPr="00314269">
        <w:rPr>
          <w:rFonts w:ascii="Verdana" w:hAnsi="Verdana" w:cs="Arial"/>
          <w:color w:val="000000" w:themeColor="text1"/>
          <w:sz w:val="22"/>
          <w:szCs w:val="22"/>
          <w:lang w:val="hu-HU"/>
        </w:rPr>
        <w:t>ő szakaszának pályázatában, a jelen</w:t>
      </w:r>
      <w:r w:rsidRPr="00314269">
        <w:rPr>
          <w:rFonts w:ascii="Verdana" w:hAnsi="Verdana" w:cs="Arial"/>
          <w:color w:val="000000" w:themeColor="text1"/>
          <w:sz w:val="22"/>
          <w:szCs w:val="22"/>
          <w:lang w:val="hu-HU"/>
        </w:rPr>
        <w:t xml:space="preserve"> meg</w:t>
      </w:r>
      <w:r w:rsidR="00B31773" w:rsidRPr="00314269">
        <w:rPr>
          <w:rFonts w:ascii="Verdana" w:hAnsi="Verdana" w:cs="Arial"/>
          <w:color w:val="000000" w:themeColor="text1"/>
          <w:sz w:val="22"/>
          <w:szCs w:val="22"/>
          <w:lang w:val="hu-HU"/>
        </w:rPr>
        <w:t>egyezés</w:t>
      </w:r>
      <w:r w:rsidRPr="00314269">
        <w:rPr>
          <w:rFonts w:ascii="Verdana" w:hAnsi="Verdana" w:cs="Arial"/>
          <w:color w:val="000000" w:themeColor="text1"/>
          <w:sz w:val="22"/>
          <w:szCs w:val="22"/>
          <w:lang w:val="hu-HU"/>
        </w:rPr>
        <w:t>ben és a Kötelezettség</w:t>
      </w:r>
      <w:r w:rsidR="00CB2496">
        <w:rPr>
          <w:rFonts w:ascii="Verdana" w:hAnsi="Verdana" w:cs="Arial"/>
          <w:color w:val="000000" w:themeColor="text1"/>
          <w:sz w:val="22"/>
          <w:szCs w:val="22"/>
          <w:lang w:val="hu-HU"/>
        </w:rPr>
        <w:t>vállalás</w:t>
      </w:r>
      <w:r w:rsidRPr="00314269">
        <w:rPr>
          <w:rFonts w:ascii="Verdana" w:hAnsi="Verdana" w:cs="Arial"/>
          <w:color w:val="000000" w:themeColor="text1"/>
          <w:sz w:val="22"/>
          <w:szCs w:val="22"/>
          <w:lang w:val="hu-HU"/>
        </w:rPr>
        <w:t xml:space="preserve">i nyilatkozatban fektettek le és melyet minden partner aláírásával szentesített. </w:t>
      </w:r>
    </w:p>
    <w:p w:rsidR="00F03E32" w:rsidRDefault="00F03E32">
      <w:pPr>
        <w:pStyle w:val="Text1"/>
        <w:spacing w:before="60" w:after="0"/>
        <w:ind w:left="0"/>
        <w:rPr>
          <w:rFonts w:ascii="Verdana" w:hAnsi="Verdana"/>
          <w:color w:val="000000" w:themeColor="text1"/>
          <w:sz w:val="22"/>
          <w:lang w:val="hu-HU"/>
        </w:rPr>
      </w:pPr>
    </w:p>
    <w:p w:rsidR="00A06768" w:rsidRPr="00314269" w:rsidRDefault="00A06768">
      <w:pPr>
        <w:pStyle w:val="Text1"/>
        <w:spacing w:before="60" w:after="0"/>
        <w:ind w:left="0"/>
        <w:rPr>
          <w:rFonts w:ascii="Verdana" w:hAnsi="Verdana"/>
          <w:color w:val="000000" w:themeColor="text1"/>
          <w:sz w:val="22"/>
          <w:lang w:val="hu-HU"/>
        </w:rPr>
      </w:pPr>
      <w:r w:rsidRPr="00314269">
        <w:rPr>
          <w:rFonts w:ascii="Verdana" w:hAnsi="Verdana"/>
          <w:color w:val="000000" w:themeColor="text1"/>
          <w:sz w:val="22"/>
          <w:lang w:val="hu-HU"/>
        </w:rPr>
        <w:t>Ezeken felül, mint az URBACT III Projekt partnere</w:t>
      </w:r>
      <w:r w:rsidR="00CB2496">
        <w:rPr>
          <w:rFonts w:ascii="Verdana" w:hAnsi="Verdana"/>
          <w:color w:val="000000" w:themeColor="text1"/>
          <w:sz w:val="22"/>
          <w:lang w:val="hu-HU"/>
        </w:rPr>
        <w:t>,</w:t>
      </w:r>
      <w:r w:rsidRPr="00314269">
        <w:rPr>
          <w:rFonts w:ascii="Verdana" w:hAnsi="Verdana"/>
          <w:color w:val="000000" w:themeColor="text1"/>
          <w:sz w:val="22"/>
          <w:lang w:val="hu-HU"/>
        </w:rPr>
        <w:t xml:space="preserve"> komoly elkötelezettséggel van a funkciói és a feladatai iránt. Ezek a következőek:</w:t>
      </w:r>
    </w:p>
    <w:p w:rsidR="00EB2213" w:rsidRPr="00314269" w:rsidRDefault="00EB2213">
      <w:pPr>
        <w:pStyle w:val="Text1"/>
        <w:spacing w:before="60" w:after="0"/>
        <w:ind w:left="0"/>
        <w:rPr>
          <w:rFonts w:ascii="Verdana" w:hAnsi="Verdana"/>
          <w:color w:val="000000" w:themeColor="text1"/>
          <w:sz w:val="22"/>
          <w:lang w:val="hu-HU"/>
        </w:rPr>
      </w:pPr>
    </w:p>
    <w:p w:rsidR="005B735F" w:rsidRPr="00314269" w:rsidRDefault="00EB2213">
      <w:pPr>
        <w:pStyle w:val="Text1"/>
        <w:tabs>
          <w:tab w:val="left" w:pos="1080"/>
        </w:tabs>
        <w:spacing w:before="60" w:after="0"/>
        <w:ind w:left="0"/>
        <w:rPr>
          <w:rFonts w:ascii="Verdana" w:hAnsi="Verdana"/>
          <w:b/>
          <w:bCs/>
          <w:color w:val="000000" w:themeColor="text1"/>
          <w:sz w:val="22"/>
          <w:lang w:val="hu-HU"/>
        </w:rPr>
      </w:pPr>
      <w:r w:rsidRPr="00314269">
        <w:rPr>
          <w:rFonts w:ascii="Verdana" w:hAnsi="Verdana"/>
          <w:b/>
          <w:bCs/>
          <w:color w:val="000000" w:themeColor="text1"/>
          <w:sz w:val="22"/>
          <w:lang w:val="hu-HU"/>
        </w:rPr>
        <w:lastRenderedPageBreak/>
        <w:t>4.2.1</w:t>
      </w:r>
      <w:r w:rsidRPr="00314269">
        <w:rPr>
          <w:rFonts w:ascii="Verdana" w:hAnsi="Verdana"/>
          <w:b/>
          <w:bCs/>
          <w:color w:val="000000" w:themeColor="text1"/>
          <w:sz w:val="22"/>
          <w:lang w:val="hu-HU"/>
        </w:rPr>
        <w:tab/>
        <w:t>Adminis</w:t>
      </w:r>
      <w:r w:rsidR="005B735F" w:rsidRPr="00314269">
        <w:rPr>
          <w:rFonts w:ascii="Verdana" w:hAnsi="Verdana"/>
          <w:b/>
          <w:bCs/>
          <w:color w:val="000000" w:themeColor="text1"/>
          <w:sz w:val="22"/>
          <w:lang w:val="hu-HU"/>
        </w:rPr>
        <w:t>z</w:t>
      </w:r>
      <w:r w:rsidRPr="00314269">
        <w:rPr>
          <w:rFonts w:ascii="Verdana" w:hAnsi="Verdana"/>
          <w:b/>
          <w:bCs/>
          <w:color w:val="000000" w:themeColor="text1"/>
          <w:sz w:val="22"/>
          <w:lang w:val="hu-HU"/>
        </w:rPr>
        <w:t>trat</w:t>
      </w:r>
      <w:r w:rsidR="005B735F" w:rsidRPr="00314269">
        <w:rPr>
          <w:rFonts w:ascii="Verdana" w:hAnsi="Verdana"/>
          <w:b/>
          <w:bCs/>
          <w:color w:val="000000" w:themeColor="text1"/>
          <w:sz w:val="22"/>
          <w:lang w:val="hu-HU"/>
        </w:rPr>
        <w:t>í</w:t>
      </w:r>
      <w:r w:rsidRPr="00314269">
        <w:rPr>
          <w:rFonts w:ascii="Verdana" w:hAnsi="Verdana"/>
          <w:b/>
          <w:bCs/>
          <w:color w:val="000000" w:themeColor="text1"/>
          <w:sz w:val="22"/>
          <w:lang w:val="hu-HU"/>
        </w:rPr>
        <w:t>v</w:t>
      </w:r>
      <w:r w:rsidR="005B735F" w:rsidRPr="00314269">
        <w:rPr>
          <w:rFonts w:ascii="Verdana" w:hAnsi="Verdana"/>
          <w:b/>
          <w:bCs/>
          <w:color w:val="000000" w:themeColor="text1"/>
          <w:sz w:val="22"/>
          <w:lang w:val="hu-HU"/>
        </w:rPr>
        <w:t xml:space="preserve"> feladatok:</w:t>
      </w:r>
    </w:p>
    <w:p w:rsidR="00EB2213" w:rsidRPr="00314269" w:rsidRDefault="00EB2213">
      <w:pPr>
        <w:pStyle w:val="Text1"/>
        <w:spacing w:before="60" w:after="0"/>
        <w:ind w:left="0"/>
        <w:rPr>
          <w:rFonts w:ascii="Verdana" w:hAnsi="Verdana"/>
          <w:color w:val="000000" w:themeColor="text1"/>
          <w:sz w:val="22"/>
          <w:lang w:val="hu-HU"/>
        </w:rPr>
      </w:pPr>
    </w:p>
    <w:p w:rsidR="007111DB" w:rsidRPr="00314269" w:rsidRDefault="007D1897" w:rsidP="00F61EE4">
      <w:pPr>
        <w:pStyle w:val="Text1"/>
        <w:numPr>
          <w:ilvl w:val="0"/>
          <w:numId w:val="15"/>
        </w:numPr>
        <w:ind w:left="714" w:hanging="357"/>
        <w:rPr>
          <w:rFonts w:ascii="Verdana" w:hAnsi="Verdana"/>
          <w:color w:val="000000" w:themeColor="text1"/>
          <w:sz w:val="22"/>
          <w:lang w:val="hu-HU"/>
        </w:rPr>
      </w:pPr>
      <w:r>
        <w:rPr>
          <w:rFonts w:ascii="Verdana" w:hAnsi="Verdana"/>
          <w:color w:val="000000" w:themeColor="text1"/>
          <w:sz w:val="22"/>
          <w:lang w:val="hu-HU"/>
        </w:rPr>
        <w:t>A p</w:t>
      </w:r>
      <w:r w:rsidR="007111DB" w:rsidRPr="00314269">
        <w:rPr>
          <w:rFonts w:ascii="Verdana" w:hAnsi="Verdana"/>
          <w:color w:val="000000" w:themeColor="text1"/>
          <w:sz w:val="22"/>
          <w:lang w:val="hu-HU"/>
        </w:rPr>
        <w:t xml:space="preserve">rojekt </w:t>
      </w:r>
      <w:r w:rsidR="00421D31">
        <w:rPr>
          <w:rFonts w:ascii="Verdana" w:hAnsi="Verdana"/>
          <w:color w:val="000000" w:themeColor="text1"/>
          <w:sz w:val="22"/>
          <w:lang w:val="hu-HU"/>
        </w:rPr>
        <w:t>megvalósításáva</w:t>
      </w:r>
      <w:r w:rsidR="007111DB" w:rsidRPr="00314269">
        <w:rPr>
          <w:rFonts w:ascii="Verdana" w:hAnsi="Verdana"/>
          <w:color w:val="000000" w:themeColor="text1"/>
          <w:sz w:val="22"/>
          <w:lang w:val="hu-HU"/>
        </w:rPr>
        <w:t xml:space="preserve">l kapcsolatos dokumentumok (pl. </w:t>
      </w:r>
      <w:r w:rsidR="00314269">
        <w:rPr>
          <w:rFonts w:ascii="Verdana" w:hAnsi="Verdana"/>
          <w:color w:val="000000" w:themeColor="text1"/>
          <w:sz w:val="22"/>
          <w:lang w:val="hu-HU"/>
        </w:rPr>
        <w:t>Együttműködési megállapodás, K</w:t>
      </w:r>
      <w:r w:rsidR="007111DB" w:rsidRPr="00314269">
        <w:rPr>
          <w:rFonts w:ascii="Verdana" w:hAnsi="Verdana"/>
          <w:color w:val="000000" w:themeColor="text1"/>
          <w:sz w:val="22"/>
          <w:lang w:val="hu-HU"/>
        </w:rPr>
        <w:t>ötelezettség</w:t>
      </w:r>
      <w:r w:rsidR="00314269">
        <w:rPr>
          <w:rFonts w:ascii="Verdana" w:hAnsi="Verdana"/>
          <w:color w:val="000000" w:themeColor="text1"/>
          <w:sz w:val="22"/>
          <w:lang w:val="hu-HU"/>
        </w:rPr>
        <w:t>vállalási</w:t>
      </w:r>
      <w:r w:rsidR="00CB2496">
        <w:rPr>
          <w:rFonts w:ascii="Verdana" w:hAnsi="Verdana"/>
          <w:color w:val="000000" w:themeColor="text1"/>
          <w:sz w:val="22"/>
          <w:lang w:val="hu-HU"/>
        </w:rPr>
        <w:t xml:space="preserve"> nyilatkozat stb.</w:t>
      </w:r>
      <w:r w:rsidR="007111DB" w:rsidRPr="00314269">
        <w:rPr>
          <w:rFonts w:ascii="Verdana" w:hAnsi="Verdana"/>
          <w:color w:val="000000" w:themeColor="text1"/>
          <w:sz w:val="22"/>
          <w:lang w:val="hu-HU"/>
        </w:rPr>
        <w:t xml:space="preserve">) aláírása, </w:t>
      </w:r>
    </w:p>
    <w:p w:rsidR="00EB2213" w:rsidRPr="00314269" w:rsidRDefault="007111DB" w:rsidP="00F61EE4">
      <w:pPr>
        <w:pStyle w:val="Text1"/>
        <w:numPr>
          <w:ilvl w:val="0"/>
          <w:numId w:val="15"/>
        </w:numPr>
        <w:ind w:left="714" w:hanging="357"/>
        <w:rPr>
          <w:rFonts w:ascii="Verdana" w:hAnsi="Verdana"/>
          <w:color w:val="000000" w:themeColor="text1"/>
          <w:sz w:val="22"/>
          <w:lang w:val="hu-HU"/>
        </w:rPr>
      </w:pPr>
      <w:r w:rsidRPr="00314269">
        <w:rPr>
          <w:rFonts w:ascii="Verdana" w:hAnsi="Verdana"/>
          <w:color w:val="000000" w:themeColor="text1"/>
          <w:sz w:val="22"/>
          <w:lang w:val="hu-HU"/>
        </w:rPr>
        <w:t>biztosítja mindazokat az információkat (tevékenységekről és pénzügyi) a Vezető partner</w:t>
      </w:r>
      <w:r w:rsidR="007D1897">
        <w:rPr>
          <w:rFonts w:ascii="Verdana" w:hAnsi="Verdana"/>
          <w:color w:val="000000" w:themeColor="text1"/>
          <w:sz w:val="22"/>
          <w:lang w:val="hu-HU"/>
        </w:rPr>
        <w:t>nek, amelyekre a második ütemrő</w:t>
      </w:r>
      <w:r w:rsidRPr="00314269">
        <w:rPr>
          <w:rFonts w:ascii="Verdana" w:hAnsi="Verdana"/>
          <w:color w:val="000000" w:themeColor="text1"/>
          <w:sz w:val="22"/>
          <w:lang w:val="hu-HU"/>
        </w:rPr>
        <w:t>l</w:t>
      </w:r>
      <w:r w:rsidR="002C3C84" w:rsidRPr="00314269">
        <w:rPr>
          <w:rFonts w:ascii="Verdana" w:hAnsi="Verdana"/>
          <w:color w:val="000000" w:themeColor="text1"/>
          <w:sz w:val="22"/>
          <w:lang w:val="hu-HU"/>
        </w:rPr>
        <w:t xml:space="preserve"> szóló jelentés</w:t>
      </w:r>
      <w:r w:rsidRPr="00314269">
        <w:rPr>
          <w:rFonts w:ascii="Verdana" w:hAnsi="Verdana"/>
          <w:color w:val="000000" w:themeColor="text1"/>
          <w:sz w:val="22"/>
          <w:lang w:val="hu-HU"/>
        </w:rPr>
        <w:t xml:space="preserve"> előkészítéséhez szüksége van, </w:t>
      </w:r>
    </w:p>
    <w:p w:rsidR="00EB2213" w:rsidRPr="00314269" w:rsidRDefault="007D1897" w:rsidP="00F61EE4">
      <w:pPr>
        <w:pStyle w:val="Text1"/>
        <w:numPr>
          <w:ilvl w:val="0"/>
          <w:numId w:val="15"/>
        </w:numPr>
        <w:ind w:left="714" w:hanging="357"/>
        <w:rPr>
          <w:rFonts w:ascii="Verdana" w:hAnsi="Verdana"/>
          <w:sz w:val="22"/>
          <w:lang w:val="hu-HU"/>
        </w:rPr>
      </w:pPr>
      <w:r>
        <w:rPr>
          <w:rFonts w:ascii="Verdana" w:hAnsi="Verdana"/>
          <w:color w:val="000000" w:themeColor="text1"/>
          <w:sz w:val="22"/>
          <w:lang w:val="hu-HU"/>
        </w:rPr>
        <w:t>a partner intézményének a p</w:t>
      </w:r>
      <w:r w:rsidR="002C3C84" w:rsidRPr="00314269">
        <w:rPr>
          <w:rFonts w:ascii="Verdana" w:hAnsi="Verdana"/>
          <w:color w:val="000000" w:themeColor="text1"/>
          <w:sz w:val="22"/>
          <w:lang w:val="hu-HU"/>
        </w:rPr>
        <w:t xml:space="preserve">rojektben való részvétellel kapcsolatos költségek vezetése a </w:t>
      </w:r>
      <w:r w:rsidR="002C3C84" w:rsidRPr="00314269">
        <w:rPr>
          <w:rFonts w:ascii="Verdana" w:hAnsi="Verdana"/>
          <w:sz w:val="22"/>
          <w:lang w:val="hu-HU"/>
        </w:rPr>
        <w:t>SYNERGIE-CTE-ben</w:t>
      </w:r>
      <w:r w:rsidR="00CB2496">
        <w:rPr>
          <w:rFonts w:ascii="Verdana" w:hAnsi="Verdana"/>
          <w:sz w:val="22"/>
          <w:lang w:val="hu-HU"/>
        </w:rPr>
        <w:t xml:space="preserve"> (online pénzügyi nyilvántartási felület)</w:t>
      </w:r>
      <w:r w:rsidR="002C3C84" w:rsidRPr="00314269">
        <w:rPr>
          <w:rFonts w:ascii="Verdana" w:hAnsi="Verdana"/>
          <w:sz w:val="22"/>
          <w:lang w:val="hu-HU"/>
        </w:rPr>
        <w:t xml:space="preserve">, </w:t>
      </w:r>
    </w:p>
    <w:p w:rsidR="00EB2213" w:rsidRPr="00314269" w:rsidRDefault="007D1897" w:rsidP="00F61EE4">
      <w:pPr>
        <w:pStyle w:val="Text1"/>
        <w:numPr>
          <w:ilvl w:val="0"/>
          <w:numId w:val="15"/>
        </w:numPr>
        <w:ind w:left="714" w:hanging="357"/>
        <w:rPr>
          <w:rFonts w:ascii="Verdana" w:hAnsi="Verdana"/>
          <w:sz w:val="22"/>
          <w:lang w:val="hu-HU"/>
        </w:rPr>
      </w:pPr>
      <w:r>
        <w:rPr>
          <w:rFonts w:ascii="Verdana" w:hAnsi="Verdana"/>
          <w:sz w:val="22"/>
          <w:lang w:val="hu-HU"/>
        </w:rPr>
        <w:t>a költségeknek az első szintű ellenőrzés (FLC) általi hitelesíttetése</w:t>
      </w:r>
      <w:r w:rsidR="00421D31">
        <w:rPr>
          <w:rFonts w:ascii="Verdana" w:hAnsi="Verdana"/>
          <w:sz w:val="22"/>
          <w:lang w:val="hu-HU"/>
        </w:rPr>
        <w:t xml:space="preserve"> </w:t>
      </w:r>
      <w:r w:rsidR="002C3C84" w:rsidRPr="00314269">
        <w:rPr>
          <w:rFonts w:ascii="Verdana" w:hAnsi="Verdana"/>
          <w:sz w:val="22"/>
          <w:lang w:val="hu-HU"/>
        </w:rPr>
        <w:t xml:space="preserve">(a </w:t>
      </w:r>
      <w:r>
        <w:rPr>
          <w:rFonts w:ascii="Verdana" w:hAnsi="Verdana"/>
          <w:sz w:val="22"/>
          <w:lang w:val="hu-HU"/>
        </w:rPr>
        <w:t>költségek hitelesítése)</w:t>
      </w:r>
      <w:r w:rsidR="002C3C84" w:rsidRPr="00314269">
        <w:rPr>
          <w:rFonts w:ascii="Verdana" w:hAnsi="Verdana"/>
          <w:sz w:val="22"/>
          <w:lang w:val="hu-HU"/>
        </w:rPr>
        <w:t xml:space="preserve">, és az arról készült aláírt dokumentumok eljuttatása a Vezető partnernek a meghatározott határidőkön belül, </w:t>
      </w:r>
    </w:p>
    <w:p w:rsidR="00EB2213" w:rsidRPr="00314269" w:rsidRDefault="002C3C84" w:rsidP="00F61EE4">
      <w:pPr>
        <w:pStyle w:val="Text1"/>
        <w:numPr>
          <w:ilvl w:val="0"/>
          <w:numId w:val="15"/>
        </w:numPr>
        <w:ind w:left="714" w:hanging="357"/>
        <w:rPr>
          <w:rFonts w:ascii="Verdana" w:hAnsi="Verdana"/>
          <w:color w:val="000000" w:themeColor="text1"/>
          <w:sz w:val="22"/>
          <w:lang w:val="hu-HU"/>
        </w:rPr>
      </w:pPr>
      <w:r w:rsidRPr="00314269">
        <w:rPr>
          <w:rFonts w:ascii="Verdana" w:hAnsi="Verdana"/>
          <w:sz w:val="22"/>
          <w:lang w:val="hu-HU"/>
        </w:rPr>
        <w:t>eljuttatja a Vezető partnerhez minden eredeti számla, és bármely szükséges irat másolatát, amely a költségekre vonatkozik.</w:t>
      </w:r>
    </w:p>
    <w:p w:rsidR="00EB2213" w:rsidRPr="00314269" w:rsidRDefault="00EB2213">
      <w:pPr>
        <w:pStyle w:val="Text1"/>
        <w:spacing w:before="60" w:after="0"/>
        <w:ind w:left="0"/>
        <w:rPr>
          <w:rFonts w:ascii="Verdana" w:hAnsi="Verdana"/>
          <w:color w:val="000000" w:themeColor="text1"/>
          <w:sz w:val="22"/>
          <w:lang w:val="hu-HU"/>
        </w:rPr>
      </w:pPr>
    </w:p>
    <w:p w:rsidR="00EB2213" w:rsidRPr="00314269" w:rsidRDefault="00EB2213">
      <w:pPr>
        <w:pStyle w:val="Text1"/>
        <w:tabs>
          <w:tab w:val="left" w:pos="1080"/>
        </w:tabs>
        <w:spacing w:before="60" w:after="0"/>
        <w:ind w:left="0"/>
        <w:rPr>
          <w:rFonts w:ascii="Verdana" w:hAnsi="Verdana"/>
          <w:b/>
          <w:bCs/>
          <w:color w:val="000000" w:themeColor="text1"/>
          <w:sz w:val="22"/>
          <w:lang w:val="hu-HU"/>
        </w:rPr>
      </w:pPr>
      <w:r w:rsidRPr="00314269">
        <w:rPr>
          <w:rFonts w:ascii="Verdana" w:hAnsi="Verdana"/>
          <w:b/>
          <w:bCs/>
          <w:color w:val="000000" w:themeColor="text1"/>
          <w:sz w:val="22"/>
          <w:lang w:val="hu-HU"/>
        </w:rPr>
        <w:t>4.2.2</w:t>
      </w:r>
      <w:r w:rsidRPr="00314269">
        <w:rPr>
          <w:rFonts w:ascii="Verdana" w:hAnsi="Verdana"/>
          <w:b/>
          <w:bCs/>
          <w:color w:val="000000" w:themeColor="text1"/>
          <w:sz w:val="22"/>
          <w:lang w:val="hu-HU"/>
        </w:rPr>
        <w:tab/>
      </w:r>
      <w:r w:rsidR="007B5539" w:rsidRPr="00314269">
        <w:rPr>
          <w:rFonts w:ascii="Verdana" w:hAnsi="Verdana"/>
          <w:b/>
          <w:bCs/>
          <w:color w:val="000000" w:themeColor="text1"/>
          <w:sz w:val="22"/>
          <w:lang w:val="hu-HU"/>
        </w:rPr>
        <w:t xml:space="preserve">A </w:t>
      </w:r>
      <w:r w:rsidR="007D1897">
        <w:rPr>
          <w:rFonts w:ascii="Verdana" w:hAnsi="Verdana"/>
          <w:b/>
          <w:bCs/>
          <w:color w:val="000000" w:themeColor="text1"/>
          <w:sz w:val="22"/>
          <w:lang w:val="hu-HU"/>
        </w:rPr>
        <w:t>p</w:t>
      </w:r>
      <w:r w:rsidR="00AB466E" w:rsidRPr="00314269">
        <w:rPr>
          <w:rFonts w:ascii="Verdana" w:hAnsi="Verdana"/>
          <w:b/>
          <w:bCs/>
          <w:color w:val="000000" w:themeColor="text1"/>
          <w:sz w:val="22"/>
          <w:lang w:val="hu-HU"/>
        </w:rPr>
        <w:t>rojekt</w:t>
      </w:r>
      <w:r w:rsidRPr="00314269">
        <w:rPr>
          <w:rFonts w:ascii="Verdana" w:hAnsi="Verdana"/>
          <w:b/>
          <w:bCs/>
          <w:color w:val="000000" w:themeColor="text1"/>
          <w:sz w:val="22"/>
          <w:lang w:val="hu-HU"/>
        </w:rPr>
        <w:t xml:space="preserve"> </w:t>
      </w:r>
      <w:r w:rsidR="00421D31">
        <w:rPr>
          <w:rFonts w:ascii="Verdana" w:hAnsi="Verdana"/>
          <w:b/>
          <w:bCs/>
          <w:color w:val="000000" w:themeColor="text1"/>
          <w:sz w:val="22"/>
          <w:lang w:val="hu-HU"/>
        </w:rPr>
        <w:t>megvalósítása</w:t>
      </w:r>
      <w:r w:rsidR="00F03E32">
        <w:rPr>
          <w:rFonts w:ascii="Verdana" w:hAnsi="Verdana"/>
          <w:b/>
          <w:bCs/>
          <w:color w:val="000000" w:themeColor="text1"/>
          <w:sz w:val="22"/>
          <w:lang w:val="hu-HU"/>
        </w:rPr>
        <w:t xml:space="preserve"> során</w:t>
      </w:r>
      <w:r w:rsidRPr="00314269">
        <w:rPr>
          <w:rFonts w:ascii="Verdana" w:hAnsi="Verdana"/>
          <w:b/>
          <w:bCs/>
          <w:color w:val="000000" w:themeColor="text1"/>
          <w:sz w:val="22"/>
          <w:lang w:val="hu-HU"/>
        </w:rPr>
        <w:t>:</w:t>
      </w:r>
    </w:p>
    <w:p w:rsidR="00EB2213" w:rsidRPr="00314269" w:rsidRDefault="00EB2213">
      <w:pPr>
        <w:pStyle w:val="Text1"/>
        <w:tabs>
          <w:tab w:val="left" w:pos="1080"/>
        </w:tabs>
        <w:spacing w:before="60" w:after="0"/>
        <w:ind w:left="0"/>
        <w:rPr>
          <w:rFonts w:ascii="Verdana" w:hAnsi="Verdana"/>
          <w:b/>
          <w:bCs/>
          <w:color w:val="000000" w:themeColor="text1"/>
          <w:sz w:val="22"/>
          <w:lang w:val="hu-HU"/>
        </w:rPr>
      </w:pPr>
    </w:p>
    <w:p w:rsidR="009E6E78" w:rsidRPr="00314269" w:rsidRDefault="002C3C84" w:rsidP="0046384A">
      <w:pPr>
        <w:pStyle w:val="Text1"/>
        <w:numPr>
          <w:ilvl w:val="0"/>
          <w:numId w:val="16"/>
        </w:numPr>
        <w:ind w:left="714" w:hanging="357"/>
        <w:rPr>
          <w:rFonts w:ascii="Verdana" w:hAnsi="Verdana"/>
          <w:color w:val="000000" w:themeColor="text1"/>
          <w:sz w:val="22"/>
          <w:lang w:val="hu-HU"/>
        </w:rPr>
      </w:pPr>
      <w:r w:rsidRPr="00314269">
        <w:rPr>
          <w:rFonts w:ascii="Verdana" w:hAnsi="Verdana"/>
          <w:color w:val="000000" w:themeColor="text1"/>
          <w:sz w:val="22"/>
          <w:lang w:val="hu-HU"/>
        </w:rPr>
        <w:t xml:space="preserve">A </w:t>
      </w:r>
      <w:r w:rsidR="007D1897">
        <w:rPr>
          <w:rFonts w:ascii="Verdana" w:hAnsi="Verdana"/>
          <w:color w:val="000000" w:themeColor="text1"/>
          <w:sz w:val="22"/>
          <w:lang w:val="hu-HU"/>
        </w:rPr>
        <w:t xml:space="preserve">második ütem </w:t>
      </w:r>
      <w:r w:rsidRPr="00314269">
        <w:rPr>
          <w:rFonts w:ascii="Verdana" w:hAnsi="Verdana"/>
          <w:color w:val="000000" w:themeColor="text1"/>
          <w:sz w:val="22"/>
          <w:lang w:val="hu-HU"/>
        </w:rPr>
        <w:t>pályázat</w:t>
      </w:r>
      <w:r w:rsidR="007D1897">
        <w:rPr>
          <w:rFonts w:ascii="Verdana" w:hAnsi="Verdana"/>
          <w:color w:val="000000" w:themeColor="text1"/>
          <w:sz w:val="22"/>
          <w:lang w:val="hu-HU"/>
        </w:rPr>
        <w:t>á</w:t>
      </w:r>
      <w:r w:rsidRPr="00314269">
        <w:rPr>
          <w:rFonts w:ascii="Verdana" w:hAnsi="Verdana"/>
          <w:color w:val="000000" w:themeColor="text1"/>
          <w:sz w:val="22"/>
          <w:lang w:val="hu-HU"/>
        </w:rPr>
        <w:t>ban meghatározott módon és az ott előírt időkeretben hozzájárul a program</w:t>
      </w:r>
      <w:r w:rsidR="00421D31">
        <w:rPr>
          <w:rFonts w:ascii="Verdana" w:hAnsi="Verdana"/>
          <w:color w:val="000000" w:themeColor="text1"/>
          <w:sz w:val="22"/>
          <w:lang w:val="hu-HU"/>
        </w:rPr>
        <w:t xml:space="preserve"> megvalósításához</w:t>
      </w:r>
      <w:r w:rsidRPr="00314269">
        <w:rPr>
          <w:rFonts w:ascii="Verdana" w:hAnsi="Verdana"/>
          <w:color w:val="000000" w:themeColor="text1"/>
          <w:sz w:val="22"/>
          <w:lang w:val="hu-HU"/>
        </w:rPr>
        <w:t xml:space="preserve">, és az elvárt inputok </w:t>
      </w:r>
      <w:r w:rsidR="009E6E78" w:rsidRPr="00314269">
        <w:rPr>
          <w:rFonts w:ascii="Verdana" w:hAnsi="Verdana"/>
          <w:color w:val="000000" w:themeColor="text1"/>
          <w:sz w:val="22"/>
          <w:lang w:val="hu-HU"/>
        </w:rPr>
        <w:t>létrehozásához,</w:t>
      </w:r>
    </w:p>
    <w:p w:rsidR="00EB2213" w:rsidRPr="00314269" w:rsidRDefault="009E6E78" w:rsidP="0046384A">
      <w:pPr>
        <w:pStyle w:val="Text1"/>
        <w:numPr>
          <w:ilvl w:val="0"/>
          <w:numId w:val="16"/>
        </w:numPr>
        <w:ind w:left="714" w:hanging="357"/>
        <w:rPr>
          <w:rFonts w:ascii="Verdana" w:hAnsi="Verdana"/>
          <w:color w:val="000000" w:themeColor="text1"/>
          <w:sz w:val="22"/>
          <w:lang w:val="hu-HU"/>
        </w:rPr>
      </w:pPr>
      <w:r w:rsidRPr="00314269">
        <w:rPr>
          <w:rFonts w:ascii="Verdana" w:hAnsi="Verdana"/>
          <w:color w:val="000000" w:themeColor="text1"/>
          <w:sz w:val="22"/>
          <w:lang w:val="hu-HU"/>
        </w:rPr>
        <w:t>Létrehoz egy helyi URBACT csoportot, amely hozzájárul a projekt tevékenységeihez, és hatással van a helyi politikákra, kiemelten az Integrált akciótervben leírtak eléréséhez,</w:t>
      </w:r>
    </w:p>
    <w:p w:rsidR="00EB2213" w:rsidRPr="00314269" w:rsidRDefault="009E6E78" w:rsidP="0046384A">
      <w:pPr>
        <w:pStyle w:val="Text1"/>
        <w:numPr>
          <w:ilvl w:val="0"/>
          <w:numId w:val="16"/>
        </w:numPr>
        <w:ind w:left="714" w:hanging="357"/>
        <w:rPr>
          <w:rFonts w:ascii="Verdana" w:hAnsi="Verdana"/>
          <w:sz w:val="22"/>
          <w:lang w:val="hu-HU"/>
        </w:rPr>
      </w:pPr>
      <w:r w:rsidRPr="00314269">
        <w:rPr>
          <w:rFonts w:ascii="Verdana" w:hAnsi="Verdana"/>
          <w:color w:val="000000" w:themeColor="text1"/>
          <w:sz w:val="22"/>
          <w:lang w:val="hu-HU"/>
        </w:rPr>
        <w:t>Aktívan részt vesz a csere- és oktatási programokban, mint pl. a projekt szemináriumok, lá</w:t>
      </w:r>
      <w:r w:rsidR="00CB2496">
        <w:rPr>
          <w:rFonts w:ascii="Verdana" w:hAnsi="Verdana"/>
          <w:color w:val="000000" w:themeColor="text1"/>
          <w:sz w:val="22"/>
          <w:lang w:val="hu-HU"/>
        </w:rPr>
        <w:t>togatások, szakértői értékelések</w:t>
      </w:r>
      <w:r w:rsidRPr="00314269">
        <w:rPr>
          <w:rFonts w:ascii="Verdana" w:hAnsi="Verdana"/>
          <w:color w:val="000000" w:themeColor="text1"/>
          <w:sz w:val="22"/>
          <w:lang w:val="hu-HU"/>
        </w:rPr>
        <w:t xml:space="preserve"> stb., oly módon, hogy előkészíti a szükséges anyagokat, a megfelelő jogosítványokkal / képesítésekkel rendelkező delegáltakat küldi a csereprogram megvalósulása érdekében (mind nyelvi, tudásbeli és tartalmi értelemben), biztosítja a visszajelzéseket az URBACT III helyi csoportjának, stb.,</w:t>
      </w:r>
    </w:p>
    <w:p w:rsidR="00EB2213" w:rsidRPr="00314269" w:rsidRDefault="007D1897" w:rsidP="0046384A">
      <w:pPr>
        <w:pStyle w:val="Text1"/>
        <w:numPr>
          <w:ilvl w:val="0"/>
          <w:numId w:val="16"/>
        </w:numPr>
        <w:ind w:left="714" w:hanging="357"/>
        <w:rPr>
          <w:rFonts w:ascii="Verdana" w:hAnsi="Verdana"/>
          <w:color w:val="000000" w:themeColor="text1"/>
          <w:sz w:val="22"/>
          <w:lang w:val="hu-HU"/>
        </w:rPr>
      </w:pPr>
      <w:r>
        <w:rPr>
          <w:rFonts w:ascii="Verdana" w:hAnsi="Verdana"/>
          <w:sz w:val="22"/>
          <w:lang w:val="hu-HU"/>
        </w:rPr>
        <w:t>A MAPS</w:t>
      </w:r>
      <w:r w:rsidR="00A8457B" w:rsidRPr="00314269">
        <w:rPr>
          <w:rFonts w:ascii="Verdana" w:hAnsi="Verdana"/>
          <w:sz w:val="22"/>
          <w:lang w:val="hu-HU"/>
        </w:rPr>
        <w:t xml:space="preserve"> </w:t>
      </w:r>
      <w:r w:rsidR="00CB2496">
        <w:rPr>
          <w:rFonts w:ascii="Verdana" w:hAnsi="Verdana"/>
          <w:sz w:val="22"/>
          <w:lang w:val="hu-HU"/>
        </w:rPr>
        <w:t xml:space="preserve">projekt </w:t>
      </w:r>
      <w:r>
        <w:rPr>
          <w:rFonts w:ascii="Verdana" w:hAnsi="Verdana"/>
          <w:sz w:val="22"/>
          <w:lang w:val="hu-HU"/>
        </w:rPr>
        <w:t>második ütemének</w:t>
      </w:r>
      <w:r w:rsidR="00A8457B" w:rsidRPr="00314269">
        <w:rPr>
          <w:rFonts w:ascii="Verdana" w:hAnsi="Verdana"/>
          <w:sz w:val="22"/>
          <w:lang w:val="hu-HU"/>
        </w:rPr>
        <w:t xml:space="preserve"> pályázatában leírt outputok ráeső részének megvalósítása, illetve a közös célok megvalósulásának elősegítése.</w:t>
      </w:r>
    </w:p>
    <w:p w:rsidR="00EB2213" w:rsidRPr="00314269" w:rsidRDefault="00A8457B" w:rsidP="0046384A">
      <w:pPr>
        <w:pStyle w:val="Text1"/>
        <w:numPr>
          <w:ilvl w:val="0"/>
          <w:numId w:val="16"/>
        </w:numPr>
        <w:ind w:left="714" w:hanging="357"/>
        <w:rPr>
          <w:rFonts w:ascii="Verdana" w:hAnsi="Verdana"/>
          <w:color w:val="000000" w:themeColor="text1"/>
          <w:sz w:val="22"/>
          <w:lang w:val="hu-HU"/>
        </w:rPr>
      </w:pPr>
      <w:r w:rsidRPr="00314269">
        <w:rPr>
          <w:rFonts w:ascii="Verdana" w:hAnsi="Verdana"/>
          <w:color w:val="000000" w:themeColor="text1"/>
          <w:sz w:val="22"/>
          <w:lang w:val="hu-HU"/>
        </w:rPr>
        <w:t xml:space="preserve">Hozzájárul a Projekt kommunikálásához és ismertté tételéhez helyi és nemzetközi szinten, a saját részvétele mértékében, miközben betartja </w:t>
      </w:r>
      <w:r w:rsidR="00F03E32">
        <w:rPr>
          <w:rFonts w:ascii="Verdana" w:hAnsi="Verdana"/>
          <w:color w:val="000000" w:themeColor="text1"/>
          <w:sz w:val="22"/>
          <w:lang w:val="hu-HU"/>
        </w:rPr>
        <w:t>az URBACT III projekt nyilvánossági tevékenységekre</w:t>
      </w:r>
      <w:r w:rsidRPr="00314269">
        <w:rPr>
          <w:rFonts w:ascii="Verdana" w:hAnsi="Verdana"/>
          <w:color w:val="000000" w:themeColor="text1"/>
          <w:sz w:val="22"/>
          <w:lang w:val="hu-HU"/>
        </w:rPr>
        <w:t xml:space="preserve"> vonatkozó szabályait.</w:t>
      </w:r>
    </w:p>
    <w:p w:rsidR="00EB2213" w:rsidRPr="00314269" w:rsidRDefault="00EB2213">
      <w:pPr>
        <w:pStyle w:val="Default"/>
        <w:rPr>
          <w:rFonts w:ascii="Verdana" w:hAnsi="Verdana" w:cs="Arial"/>
          <w:color w:val="000000" w:themeColor="text1"/>
          <w:sz w:val="22"/>
          <w:szCs w:val="22"/>
          <w:lang w:val="hu-HU"/>
        </w:rPr>
      </w:pPr>
    </w:p>
    <w:p w:rsidR="00EB2213" w:rsidRPr="00314269" w:rsidRDefault="00141359">
      <w:pPr>
        <w:pStyle w:val="Default"/>
        <w:rPr>
          <w:rFonts w:ascii="Verdana" w:hAnsi="Verdana" w:cs="Arial"/>
          <w:b/>
          <w:bCs/>
          <w:sz w:val="22"/>
          <w:szCs w:val="22"/>
          <w:lang w:val="hu-HU"/>
        </w:rPr>
      </w:pPr>
      <w:r w:rsidRPr="00314269">
        <w:rPr>
          <w:rFonts w:ascii="Verdana" w:hAnsi="Verdana" w:cs="Arial"/>
          <w:b/>
          <w:bCs/>
          <w:sz w:val="22"/>
          <w:szCs w:val="22"/>
          <w:lang w:val="hu-HU"/>
        </w:rPr>
        <w:t>4.2.3</w:t>
      </w:r>
      <w:r w:rsidR="00EB2213" w:rsidRPr="00314269">
        <w:rPr>
          <w:rFonts w:ascii="Verdana" w:hAnsi="Verdana" w:cs="Arial"/>
          <w:b/>
          <w:bCs/>
          <w:sz w:val="22"/>
          <w:szCs w:val="22"/>
          <w:lang w:val="hu-HU"/>
        </w:rPr>
        <w:t xml:space="preserve"> </w:t>
      </w:r>
      <w:r w:rsidR="007B5539" w:rsidRPr="00314269">
        <w:rPr>
          <w:rFonts w:ascii="Verdana" w:hAnsi="Verdana" w:cs="Arial"/>
          <w:b/>
          <w:bCs/>
          <w:sz w:val="22"/>
          <w:szCs w:val="22"/>
          <w:lang w:val="hu-HU"/>
        </w:rPr>
        <w:t xml:space="preserve">A </w:t>
      </w:r>
      <w:r w:rsidR="00AB466E" w:rsidRPr="00314269">
        <w:rPr>
          <w:rFonts w:ascii="Verdana" w:hAnsi="Verdana" w:cs="Arial"/>
          <w:b/>
          <w:bCs/>
          <w:sz w:val="22"/>
          <w:szCs w:val="22"/>
          <w:lang w:val="hu-HU"/>
        </w:rPr>
        <w:t>Vezető partner</w:t>
      </w:r>
      <w:r w:rsidR="00EB2213" w:rsidRPr="00314269">
        <w:rPr>
          <w:rFonts w:ascii="Verdana" w:hAnsi="Verdana" w:cs="Arial"/>
          <w:b/>
          <w:bCs/>
          <w:sz w:val="22"/>
          <w:szCs w:val="22"/>
          <w:lang w:val="hu-HU"/>
        </w:rPr>
        <w:t xml:space="preserve"> </w:t>
      </w:r>
      <w:r w:rsidR="007B5539" w:rsidRPr="00314269">
        <w:rPr>
          <w:rFonts w:ascii="Verdana" w:hAnsi="Verdana" w:cs="Arial"/>
          <w:b/>
          <w:bCs/>
          <w:sz w:val="22"/>
          <w:szCs w:val="22"/>
          <w:lang w:val="hu-HU"/>
        </w:rPr>
        <w:t>és a</w:t>
      </w:r>
      <w:r w:rsidR="00EB2213" w:rsidRPr="00314269">
        <w:rPr>
          <w:rFonts w:ascii="Verdana" w:hAnsi="Verdana" w:cs="Arial"/>
          <w:b/>
          <w:bCs/>
          <w:sz w:val="22"/>
          <w:szCs w:val="22"/>
          <w:lang w:val="hu-HU"/>
        </w:rPr>
        <w:t xml:space="preserve"> </w:t>
      </w:r>
      <w:r w:rsidR="00AB466E" w:rsidRPr="00314269">
        <w:rPr>
          <w:rFonts w:ascii="Verdana" w:hAnsi="Verdana" w:cs="Arial"/>
          <w:b/>
          <w:bCs/>
          <w:sz w:val="22"/>
          <w:szCs w:val="22"/>
          <w:lang w:val="hu-HU"/>
        </w:rPr>
        <w:t>Projekt partnerek</w:t>
      </w:r>
      <w:r w:rsidR="00EB2213" w:rsidRPr="00314269">
        <w:rPr>
          <w:rFonts w:ascii="Verdana" w:hAnsi="Verdana" w:cs="Arial"/>
          <w:b/>
          <w:bCs/>
          <w:sz w:val="22"/>
          <w:szCs w:val="22"/>
          <w:lang w:val="hu-HU"/>
        </w:rPr>
        <w:t xml:space="preserve"> </w:t>
      </w:r>
      <w:r w:rsidR="007B5539" w:rsidRPr="00314269">
        <w:rPr>
          <w:rFonts w:ascii="Verdana" w:hAnsi="Verdana" w:cs="Arial"/>
          <w:b/>
          <w:bCs/>
          <w:sz w:val="22"/>
          <w:szCs w:val="22"/>
          <w:lang w:val="hu-HU"/>
        </w:rPr>
        <w:t>felelősségi területei</w:t>
      </w:r>
    </w:p>
    <w:p w:rsidR="00D74967" w:rsidRPr="00314269" w:rsidRDefault="00A8457B">
      <w:pPr>
        <w:pStyle w:val="Standard"/>
        <w:numPr>
          <w:ilvl w:val="0"/>
          <w:numId w:val="18"/>
        </w:numPr>
        <w:jc w:val="both"/>
        <w:rPr>
          <w:rFonts w:ascii="Verdana" w:hAnsi="Verdana" w:cs="Arial"/>
          <w:sz w:val="22"/>
          <w:szCs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00EB2213" w:rsidRPr="00314269">
        <w:rPr>
          <w:rFonts w:ascii="Verdana" w:hAnsi="Verdana" w:cs="Arial"/>
          <w:sz w:val="22"/>
          <w:szCs w:val="22"/>
          <w:lang w:val="hu-HU"/>
        </w:rPr>
        <w:t xml:space="preserve"> </w:t>
      </w:r>
      <w:r w:rsidR="001A7A53" w:rsidRPr="00314269">
        <w:rPr>
          <w:rFonts w:ascii="Verdana" w:hAnsi="Verdana" w:cs="Arial"/>
          <w:sz w:val="22"/>
          <w:szCs w:val="22"/>
          <w:lang w:val="hu-HU"/>
        </w:rPr>
        <w:t xml:space="preserve">felelős a Projekt megfelelő és időben történő </w:t>
      </w:r>
      <w:r w:rsidR="00421D31">
        <w:rPr>
          <w:rFonts w:ascii="Verdana" w:hAnsi="Verdana" w:cs="Arial"/>
          <w:sz w:val="22"/>
          <w:szCs w:val="22"/>
          <w:lang w:val="hu-HU"/>
        </w:rPr>
        <w:t xml:space="preserve">megvalósításáért </w:t>
      </w:r>
      <w:r w:rsidR="001A7A53" w:rsidRPr="00314269">
        <w:rPr>
          <w:rFonts w:ascii="Verdana" w:hAnsi="Verdana" w:cs="Arial"/>
          <w:sz w:val="22"/>
          <w:szCs w:val="22"/>
          <w:lang w:val="hu-HU"/>
        </w:rPr>
        <w:t xml:space="preserve">az URBACT III Operatív program Igazgató Hatósága felé mind adminisztratív, </w:t>
      </w:r>
      <w:r w:rsidR="001A7A53" w:rsidRPr="00314269">
        <w:rPr>
          <w:rFonts w:ascii="Verdana" w:hAnsi="Verdana" w:cs="Arial"/>
          <w:sz w:val="22"/>
          <w:szCs w:val="22"/>
          <w:lang w:val="hu-HU"/>
        </w:rPr>
        <w:lastRenderedPageBreak/>
        <w:t>mind jogi, mind p</w:t>
      </w:r>
      <w:r w:rsidR="00CB2496">
        <w:rPr>
          <w:rFonts w:ascii="Verdana" w:hAnsi="Verdana" w:cs="Arial"/>
          <w:sz w:val="22"/>
          <w:szCs w:val="22"/>
          <w:lang w:val="hu-HU"/>
        </w:rPr>
        <w:t>énzügyi tekintetben, összhangban a pénzügyi támogatás</w:t>
      </w:r>
      <w:r w:rsidR="001A7A53" w:rsidRPr="00314269">
        <w:rPr>
          <w:rFonts w:ascii="Verdana" w:hAnsi="Verdana" w:cs="Arial"/>
          <w:sz w:val="22"/>
          <w:szCs w:val="22"/>
          <w:lang w:val="hu-HU"/>
        </w:rPr>
        <w:t xml:space="preserve"> </w:t>
      </w:r>
      <w:r w:rsidR="00D74967" w:rsidRPr="00314269">
        <w:rPr>
          <w:rFonts w:ascii="Verdana" w:hAnsi="Verdana" w:cs="Arial"/>
          <w:sz w:val="22"/>
          <w:szCs w:val="22"/>
          <w:lang w:val="hu-HU"/>
        </w:rPr>
        <w:t>biztosításának követelményeivel.</w:t>
      </w:r>
    </w:p>
    <w:p w:rsidR="00EB2213" w:rsidRPr="00314269" w:rsidRDefault="00D74967">
      <w:pPr>
        <w:pStyle w:val="Standard"/>
        <w:numPr>
          <w:ilvl w:val="0"/>
          <w:numId w:val="18"/>
        </w:numPr>
        <w:jc w:val="both"/>
        <w:rPr>
          <w:rFonts w:ascii="Verdana" w:hAnsi="Verdana" w:cs="Arial"/>
          <w:sz w:val="22"/>
          <w:szCs w:val="22"/>
          <w:lang w:val="hu-HU"/>
        </w:rPr>
      </w:pPr>
      <w:r w:rsidRPr="00314269">
        <w:rPr>
          <w:rFonts w:ascii="Verdana" w:hAnsi="Verdana" w:cs="Arial"/>
          <w:sz w:val="22"/>
          <w:szCs w:val="22"/>
          <w:lang w:val="hu-HU"/>
        </w:rPr>
        <w:t>Minden egyes Projekt partner közvetlenül és kizárólag felelős a Vezető part</w:t>
      </w:r>
      <w:r w:rsidR="00421D31">
        <w:rPr>
          <w:rFonts w:ascii="Verdana" w:hAnsi="Verdana" w:cs="Arial"/>
          <w:sz w:val="22"/>
          <w:szCs w:val="22"/>
          <w:lang w:val="hu-HU"/>
        </w:rPr>
        <w:t>ner felé a Projekt megvalósításának</w:t>
      </w:r>
      <w:r w:rsidRPr="00314269">
        <w:rPr>
          <w:rFonts w:ascii="Verdana" w:hAnsi="Verdana" w:cs="Arial"/>
          <w:sz w:val="22"/>
          <w:szCs w:val="22"/>
          <w:lang w:val="hu-HU"/>
        </w:rPr>
        <w:t xml:space="preserve"> ráeső részéért, a rászabott kötelezettségek betartásáért és a feladatok elvégzéséért, amelyeket a jelen dokumentum és annak mellékletei tartalmaznak. Minden egyes partner saját maga fel</w:t>
      </w:r>
      <w:r w:rsidR="00CB2496">
        <w:rPr>
          <w:rFonts w:ascii="Verdana" w:hAnsi="Verdana" w:cs="Arial"/>
          <w:sz w:val="22"/>
          <w:szCs w:val="22"/>
          <w:lang w:val="hu-HU"/>
        </w:rPr>
        <w:t>el a költségvetése felhasználásáért</w:t>
      </w:r>
      <w:r w:rsidRPr="00314269">
        <w:rPr>
          <w:rFonts w:ascii="Verdana" w:hAnsi="Verdana" w:cs="Arial"/>
          <w:sz w:val="22"/>
          <w:szCs w:val="22"/>
          <w:lang w:val="hu-HU"/>
        </w:rPr>
        <w:t>.</w:t>
      </w:r>
    </w:p>
    <w:p w:rsidR="00EB2213" w:rsidRPr="00314269" w:rsidRDefault="00D74967">
      <w:pPr>
        <w:pStyle w:val="Textkrper-Einzug2"/>
        <w:numPr>
          <w:ilvl w:val="0"/>
          <w:numId w:val="18"/>
        </w:numPr>
        <w:spacing w:after="0"/>
        <w:jc w:val="both"/>
        <w:rPr>
          <w:rFonts w:ascii="Verdana" w:hAnsi="Verdana" w:cs="Arial"/>
          <w:sz w:val="22"/>
          <w:szCs w:val="22"/>
          <w:lang w:val="hu-HU"/>
        </w:rPr>
      </w:pPr>
      <w:r w:rsidRPr="00314269">
        <w:rPr>
          <w:rFonts w:ascii="Verdana" w:hAnsi="Verdana" w:cs="Arial"/>
          <w:sz w:val="22"/>
          <w:szCs w:val="22"/>
          <w:lang w:val="hu-HU"/>
        </w:rPr>
        <w:t>Minden egyes partner, beleértve a Vezető partnert is (az intézményeket és nem az egyes személyeket értve ezalatt), felelős a többi partner felé, és kártalanítja azokat minden olyan esetben, amelyben az ő helytelenül végzett munkájának, kötelezettségének b</w:t>
      </w:r>
      <w:r w:rsidR="007D1897">
        <w:rPr>
          <w:rFonts w:ascii="Verdana" w:hAnsi="Verdana" w:cs="Arial"/>
          <w:sz w:val="22"/>
          <w:szCs w:val="22"/>
          <w:lang w:val="hu-HU"/>
        </w:rPr>
        <w:t>e nem tartása miatt, melyeket a második ütem</w:t>
      </w:r>
      <w:r w:rsidRPr="00314269">
        <w:rPr>
          <w:rFonts w:ascii="Verdana" w:hAnsi="Verdana" w:cs="Arial"/>
          <w:sz w:val="22"/>
          <w:szCs w:val="22"/>
          <w:lang w:val="hu-HU"/>
        </w:rPr>
        <w:t xml:space="preserve"> elfogadott</w:t>
      </w:r>
      <w:r w:rsidR="007D1897">
        <w:rPr>
          <w:rFonts w:ascii="Verdana" w:hAnsi="Verdana" w:cs="Arial"/>
          <w:sz w:val="22"/>
          <w:szCs w:val="22"/>
          <w:lang w:val="hu-HU"/>
        </w:rPr>
        <w:t xml:space="preserve"> </w:t>
      </w:r>
      <w:r w:rsidRPr="00314269">
        <w:rPr>
          <w:rFonts w:ascii="Verdana" w:hAnsi="Verdana" w:cs="Arial"/>
          <w:sz w:val="22"/>
          <w:szCs w:val="22"/>
          <w:lang w:val="hu-HU"/>
        </w:rPr>
        <w:t>pályázat</w:t>
      </w:r>
      <w:r w:rsidR="007D1897">
        <w:rPr>
          <w:rFonts w:ascii="Verdana" w:hAnsi="Verdana" w:cs="Arial"/>
          <w:sz w:val="22"/>
          <w:szCs w:val="22"/>
          <w:lang w:val="hu-HU"/>
        </w:rPr>
        <w:t>á</w:t>
      </w:r>
      <w:r w:rsidRPr="00314269">
        <w:rPr>
          <w:rFonts w:ascii="Verdana" w:hAnsi="Verdana" w:cs="Arial"/>
          <w:sz w:val="22"/>
          <w:szCs w:val="22"/>
          <w:lang w:val="hu-HU"/>
        </w:rPr>
        <w:t>ban részleteztek, a partnerek (és azok helyi partnerei) veszteséget szenvednek, költségeik merülnek fel.</w:t>
      </w:r>
    </w:p>
    <w:p w:rsidR="00EB2213" w:rsidRPr="00314269" w:rsidRDefault="00D74967">
      <w:pPr>
        <w:pStyle w:val="Standard"/>
        <w:numPr>
          <w:ilvl w:val="0"/>
          <w:numId w:val="18"/>
        </w:numPr>
        <w:jc w:val="both"/>
        <w:rPr>
          <w:rFonts w:ascii="Verdana" w:hAnsi="Verdana" w:cs="Arial"/>
          <w:color w:val="000000" w:themeColor="text1"/>
          <w:sz w:val="22"/>
          <w:szCs w:val="22"/>
          <w:lang w:val="hu-HU"/>
        </w:rPr>
      </w:pPr>
      <w:r w:rsidRPr="00314269">
        <w:rPr>
          <w:rFonts w:ascii="Verdana" w:hAnsi="Verdana" w:cs="Arial"/>
          <w:sz w:val="22"/>
          <w:szCs w:val="22"/>
          <w:lang w:val="hu-HU"/>
        </w:rPr>
        <w:t xml:space="preserve">A fentiekben részletezett kötelezettségek és feladatok be nem tartása </w:t>
      </w:r>
      <w:r w:rsidR="00E80025" w:rsidRPr="00314269">
        <w:rPr>
          <w:rFonts w:ascii="Verdana" w:hAnsi="Verdana" w:cs="Arial"/>
          <w:sz w:val="22"/>
          <w:szCs w:val="22"/>
          <w:lang w:val="hu-HU"/>
        </w:rPr>
        <w:t>a Projektből való kizárást eredményezheti, melynek folyamata az írásbeli figyelmeztetéssel kezdődik és a résztvevő partner a Projektből való teljes kitiltásával, az EU támogatás megvonásával végződik. Az URBACT titkárságának felügyelete mellett esetről esetre alapos kivizsgálás alá vonják az adott helyzetet.</w:t>
      </w:r>
    </w:p>
    <w:p w:rsidR="00EB2213" w:rsidRPr="00314269" w:rsidRDefault="00EB2213">
      <w:pPr>
        <w:pStyle w:val="Default"/>
        <w:rPr>
          <w:color w:val="000000" w:themeColor="text1"/>
          <w:lang w:val="hu-HU"/>
        </w:rPr>
      </w:pP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5 </w:t>
      </w:r>
      <w:r w:rsidR="007B5539" w:rsidRPr="00314269">
        <w:rPr>
          <w:rFonts w:ascii="Verdana" w:hAnsi="Verdana" w:cs="Arial"/>
          <w:b/>
          <w:bCs/>
          <w:sz w:val="22"/>
          <w:szCs w:val="22"/>
          <w:lang w:val="hu-HU"/>
        </w:rPr>
        <w:t>Munkanyelvek</w:t>
      </w:r>
      <w:r w:rsidRPr="00314269">
        <w:rPr>
          <w:rFonts w:ascii="Verdana" w:hAnsi="Verdana" w:cs="Arial"/>
          <w:b/>
          <w:bCs/>
          <w:sz w:val="22"/>
          <w:szCs w:val="22"/>
          <w:lang w:val="hu-HU"/>
        </w:rPr>
        <w:t xml:space="preserve"> </w:t>
      </w:r>
    </w:p>
    <w:p w:rsidR="00E80025" w:rsidRPr="00314269" w:rsidRDefault="00570407">
      <w:pPr>
        <w:pStyle w:val="Standard"/>
        <w:jc w:val="both"/>
        <w:rPr>
          <w:rFonts w:ascii="Verdana" w:hAnsi="Verdana" w:cs="Arial"/>
          <w:sz w:val="22"/>
          <w:szCs w:val="22"/>
          <w:lang w:val="hu-HU"/>
        </w:rPr>
      </w:pPr>
      <w:r>
        <w:rPr>
          <w:rFonts w:ascii="Verdana" w:hAnsi="Verdana" w:cs="Arial"/>
          <w:sz w:val="22"/>
          <w:szCs w:val="22"/>
          <w:lang w:val="hu-HU"/>
        </w:rPr>
        <w:t>Az URBACT III Operatív P</w:t>
      </w:r>
      <w:r w:rsidR="00E80025" w:rsidRPr="00314269">
        <w:rPr>
          <w:rFonts w:ascii="Verdana" w:hAnsi="Verdana" w:cs="Arial"/>
          <w:sz w:val="22"/>
          <w:szCs w:val="22"/>
          <w:lang w:val="hu-HU"/>
        </w:rPr>
        <w:t>rogram partnerség</w:t>
      </w:r>
      <w:r w:rsidR="00FF2137">
        <w:rPr>
          <w:rFonts w:ascii="Verdana" w:hAnsi="Verdana" w:cs="Arial"/>
          <w:sz w:val="22"/>
          <w:szCs w:val="22"/>
          <w:lang w:val="hu-HU"/>
        </w:rPr>
        <w:t>ének a munkanyelve az angol. B</w:t>
      </w:r>
      <w:r w:rsidR="00E80025" w:rsidRPr="00314269">
        <w:rPr>
          <w:rFonts w:ascii="Verdana" w:hAnsi="Verdana" w:cs="Arial"/>
          <w:sz w:val="22"/>
          <w:szCs w:val="22"/>
          <w:lang w:val="hu-HU"/>
        </w:rPr>
        <w:t xml:space="preserve">első </w:t>
      </w:r>
      <w:r w:rsidR="00FF2137">
        <w:rPr>
          <w:rFonts w:ascii="Verdana" w:hAnsi="Verdana" w:cs="Arial"/>
          <w:sz w:val="22"/>
          <w:szCs w:val="22"/>
          <w:lang w:val="hu-HU"/>
        </w:rPr>
        <w:t>megállapodást</w:t>
      </w:r>
      <w:r w:rsidR="00E80025" w:rsidRPr="00314269">
        <w:rPr>
          <w:rFonts w:ascii="Verdana" w:hAnsi="Verdana" w:cs="Arial"/>
          <w:sz w:val="22"/>
          <w:szCs w:val="22"/>
          <w:lang w:val="hu-HU"/>
        </w:rPr>
        <w:t xml:space="preserve"> </w:t>
      </w:r>
      <w:r w:rsidR="00FF2137">
        <w:rPr>
          <w:rFonts w:ascii="Verdana" w:hAnsi="Verdana" w:cs="Arial"/>
          <w:sz w:val="22"/>
          <w:szCs w:val="22"/>
          <w:lang w:val="hu-HU"/>
        </w:rPr>
        <w:t>szükséges</w:t>
      </w:r>
      <w:r w:rsidR="00E80025" w:rsidRPr="00314269">
        <w:rPr>
          <w:rFonts w:ascii="Verdana" w:hAnsi="Verdana" w:cs="Arial"/>
          <w:sz w:val="22"/>
          <w:szCs w:val="22"/>
          <w:lang w:val="hu-HU"/>
        </w:rPr>
        <w:t xml:space="preserve"> </w:t>
      </w:r>
      <w:r>
        <w:rPr>
          <w:rFonts w:ascii="Verdana" w:hAnsi="Verdana" w:cs="Arial"/>
          <w:sz w:val="22"/>
          <w:szCs w:val="22"/>
          <w:lang w:val="hu-HU"/>
        </w:rPr>
        <w:t>létre</w:t>
      </w:r>
      <w:r w:rsidR="00E80025" w:rsidRPr="00314269">
        <w:rPr>
          <w:rFonts w:ascii="Verdana" w:hAnsi="Verdana" w:cs="Arial"/>
          <w:sz w:val="22"/>
          <w:szCs w:val="22"/>
          <w:lang w:val="hu-HU"/>
        </w:rPr>
        <w:t xml:space="preserve">hozni az angol és </w:t>
      </w:r>
      <w:r w:rsidR="00FF2137">
        <w:rPr>
          <w:rFonts w:ascii="Verdana" w:hAnsi="Verdana" w:cs="Arial"/>
          <w:sz w:val="22"/>
          <w:szCs w:val="22"/>
          <w:lang w:val="hu-HU"/>
        </w:rPr>
        <w:t>egyéb nyelvek közötti fordítás</w:t>
      </w:r>
      <w:r w:rsidR="00E80025" w:rsidRPr="00314269">
        <w:rPr>
          <w:rFonts w:ascii="Verdana" w:hAnsi="Verdana" w:cs="Arial"/>
          <w:sz w:val="22"/>
          <w:szCs w:val="22"/>
          <w:lang w:val="hu-HU"/>
        </w:rPr>
        <w:t>ról a szemináriumokon és workshop</w:t>
      </w:r>
      <w:r w:rsidR="00FF2137">
        <w:rPr>
          <w:rFonts w:ascii="Verdana" w:hAnsi="Verdana" w:cs="Arial"/>
          <w:sz w:val="22"/>
          <w:szCs w:val="22"/>
          <w:lang w:val="hu-HU"/>
        </w:rPr>
        <w:t>-okon, amennyiben ez szükségesnek mutatkozik.</w:t>
      </w:r>
      <w:r w:rsidR="00E80025" w:rsidRPr="00314269">
        <w:rPr>
          <w:rFonts w:ascii="Verdana" w:hAnsi="Verdana" w:cs="Arial"/>
          <w:sz w:val="22"/>
          <w:szCs w:val="22"/>
          <w:lang w:val="hu-HU"/>
        </w:rPr>
        <w:t xml:space="preserve"> Az URBACT belső nyelve az angol. Ez általános szabályként érvényes minden </w:t>
      </w:r>
      <w:r>
        <w:rPr>
          <w:rFonts w:ascii="Verdana" w:hAnsi="Verdana" w:cs="Arial"/>
          <w:sz w:val="22"/>
          <w:szCs w:val="22"/>
          <w:lang w:val="hu-HU"/>
        </w:rPr>
        <w:t xml:space="preserve">kommunikációs </w:t>
      </w:r>
      <w:r w:rsidR="00E80025" w:rsidRPr="00314269">
        <w:rPr>
          <w:rFonts w:ascii="Verdana" w:hAnsi="Verdana" w:cs="Arial"/>
          <w:sz w:val="22"/>
          <w:szCs w:val="22"/>
          <w:lang w:val="hu-HU"/>
        </w:rPr>
        <w:t>eszközre és anyagra is.</w:t>
      </w:r>
    </w:p>
    <w:p w:rsidR="00D34641" w:rsidRPr="00314269" w:rsidRDefault="00D34641" w:rsidP="00D34641">
      <w:pPr>
        <w:pStyle w:val="Default"/>
        <w:rPr>
          <w:lang w:val="hu-HU"/>
        </w:rPr>
      </w:pPr>
    </w:p>
    <w:p w:rsidR="00EB2213" w:rsidRPr="00314269" w:rsidRDefault="00EB2213">
      <w:pPr>
        <w:pStyle w:val="titoletti"/>
        <w:jc w:val="center"/>
        <w:rPr>
          <w:rFonts w:ascii="Verdana" w:hAnsi="Verdana" w:cs="Arial"/>
          <w:b/>
          <w:bCs/>
          <w:sz w:val="22"/>
          <w:szCs w:val="22"/>
          <w:lang w:val="hu-HU"/>
        </w:rPr>
      </w:pPr>
      <w:r w:rsidRPr="00314269">
        <w:rPr>
          <w:rFonts w:ascii="Verdana" w:hAnsi="Verdana" w:cs="Arial"/>
          <w:b/>
          <w:bCs/>
          <w:sz w:val="22"/>
          <w:szCs w:val="22"/>
          <w:lang w:val="hu-HU"/>
        </w:rPr>
        <w:t xml:space="preserve">§ 6 </w:t>
      </w:r>
      <w:r w:rsidR="00570407">
        <w:rPr>
          <w:rFonts w:ascii="Verdana" w:hAnsi="Verdana" w:cs="Arial"/>
          <w:b/>
          <w:bCs/>
          <w:sz w:val="22"/>
          <w:szCs w:val="22"/>
          <w:lang w:val="hu-HU"/>
        </w:rPr>
        <w:t>Pénzügyi</w:t>
      </w:r>
      <w:r w:rsidR="007B5539" w:rsidRPr="00314269">
        <w:rPr>
          <w:rFonts w:ascii="Verdana" w:hAnsi="Verdana" w:cs="Arial"/>
          <w:b/>
          <w:bCs/>
          <w:sz w:val="22"/>
          <w:szCs w:val="22"/>
          <w:lang w:val="hu-HU"/>
        </w:rPr>
        <w:t xml:space="preserve"> alapelvek</w:t>
      </w:r>
      <w:r w:rsidRPr="00314269">
        <w:rPr>
          <w:rFonts w:ascii="Verdana" w:hAnsi="Verdana" w:cs="Arial"/>
          <w:b/>
          <w:bCs/>
          <w:sz w:val="22"/>
          <w:szCs w:val="22"/>
          <w:lang w:val="hu-HU"/>
        </w:rPr>
        <w:t xml:space="preserve"> </w:t>
      </w:r>
    </w:p>
    <w:p w:rsidR="009000B5" w:rsidRPr="00314269" w:rsidRDefault="009000B5" w:rsidP="009000B5">
      <w:pPr>
        <w:pStyle w:val="Default"/>
        <w:rPr>
          <w:lang w:val="hu-HU"/>
        </w:rPr>
      </w:pPr>
    </w:p>
    <w:p w:rsidR="00020D7C" w:rsidRPr="00314269" w:rsidRDefault="00EB2213" w:rsidP="009000B5">
      <w:pPr>
        <w:pStyle w:val="Standard"/>
        <w:spacing w:before="0" w:after="240"/>
        <w:jc w:val="both"/>
        <w:rPr>
          <w:rFonts w:ascii="Verdana" w:hAnsi="Verdana" w:cs="Arial"/>
          <w:sz w:val="22"/>
          <w:szCs w:val="22"/>
          <w:lang w:val="hu-HU"/>
        </w:rPr>
      </w:pPr>
      <w:r w:rsidRPr="00314269">
        <w:rPr>
          <w:rFonts w:ascii="Verdana" w:hAnsi="Verdana" w:cs="Arial"/>
          <w:sz w:val="22"/>
          <w:szCs w:val="22"/>
          <w:lang w:val="hu-HU"/>
        </w:rPr>
        <w:t>6.1</w:t>
      </w:r>
      <w:r w:rsidRPr="00314269">
        <w:rPr>
          <w:rFonts w:ascii="Verdana" w:hAnsi="Verdana" w:cs="Arial"/>
          <w:sz w:val="22"/>
          <w:szCs w:val="22"/>
          <w:lang w:val="hu-HU"/>
        </w:rPr>
        <w:tab/>
      </w:r>
      <w:r w:rsidR="007B5539"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Pr="00314269">
        <w:rPr>
          <w:rFonts w:ascii="Verdana" w:hAnsi="Verdana" w:cs="Arial"/>
          <w:sz w:val="22"/>
          <w:szCs w:val="22"/>
          <w:lang w:val="hu-HU"/>
        </w:rPr>
        <w:t xml:space="preserve"> </w:t>
      </w:r>
      <w:r w:rsidR="007D1897">
        <w:rPr>
          <w:rFonts w:ascii="Verdana" w:hAnsi="Verdana" w:cs="Arial"/>
          <w:sz w:val="22"/>
          <w:szCs w:val="22"/>
          <w:lang w:val="hu-HU"/>
        </w:rPr>
        <w:t>kizárólagosan felelős a p</w:t>
      </w:r>
      <w:r w:rsidR="00020D7C" w:rsidRPr="00314269">
        <w:rPr>
          <w:rFonts w:ascii="Verdana" w:hAnsi="Verdana" w:cs="Arial"/>
          <w:sz w:val="22"/>
          <w:szCs w:val="22"/>
          <w:lang w:val="hu-HU"/>
        </w:rPr>
        <w:t>rojekt költségvetési és pénzügyi megfelelés</w:t>
      </w:r>
      <w:r w:rsidR="00FF2137">
        <w:rPr>
          <w:rFonts w:ascii="Verdana" w:hAnsi="Verdana" w:cs="Arial"/>
          <w:sz w:val="22"/>
          <w:szCs w:val="22"/>
          <w:lang w:val="hu-HU"/>
        </w:rPr>
        <w:t>éért az Irányító Hatóság felé. Ö</w:t>
      </w:r>
      <w:r w:rsidR="00020D7C" w:rsidRPr="00314269">
        <w:rPr>
          <w:rFonts w:ascii="Verdana" w:hAnsi="Verdana" w:cs="Arial"/>
          <w:sz w:val="22"/>
          <w:szCs w:val="22"/>
          <w:lang w:val="hu-HU"/>
        </w:rPr>
        <w:t xml:space="preserve"> felelős a Projekt kifizetéseiért és ki</w:t>
      </w:r>
      <w:r w:rsidR="00570407">
        <w:rPr>
          <w:rFonts w:ascii="Verdana" w:hAnsi="Verdana" w:cs="Arial"/>
          <w:sz w:val="22"/>
          <w:szCs w:val="22"/>
          <w:lang w:val="hu-HU"/>
        </w:rPr>
        <w:t>fizetési kérelmeiért az URBACT T</w:t>
      </w:r>
      <w:r w:rsidR="00020D7C" w:rsidRPr="00314269">
        <w:rPr>
          <w:rFonts w:ascii="Verdana" w:hAnsi="Verdana" w:cs="Arial"/>
          <w:sz w:val="22"/>
          <w:szCs w:val="22"/>
          <w:lang w:val="hu-HU"/>
        </w:rPr>
        <w:t>itkársága</w:t>
      </w:r>
      <w:r w:rsidR="004A731C">
        <w:rPr>
          <w:rFonts w:ascii="Verdana" w:hAnsi="Verdana" w:cs="Arial"/>
          <w:sz w:val="22"/>
          <w:szCs w:val="22"/>
          <w:lang w:val="hu-HU"/>
        </w:rPr>
        <w:t xml:space="preserve"> / Irányí</w:t>
      </w:r>
      <w:r w:rsidR="00020D7C" w:rsidRPr="00314269">
        <w:rPr>
          <w:rFonts w:ascii="Verdana" w:hAnsi="Verdana" w:cs="Arial"/>
          <w:sz w:val="22"/>
          <w:szCs w:val="22"/>
          <w:lang w:val="hu-HU"/>
        </w:rPr>
        <w:t>tó Hatósága felé, és ő kérelmezhet költségvetési módos</w:t>
      </w:r>
      <w:r w:rsidR="004A731C">
        <w:rPr>
          <w:rFonts w:ascii="Verdana" w:hAnsi="Verdana" w:cs="Arial"/>
          <w:sz w:val="22"/>
          <w:szCs w:val="22"/>
          <w:lang w:val="hu-HU"/>
        </w:rPr>
        <w:t>ítást az URBACT III Monitoring B</w:t>
      </w:r>
      <w:r w:rsidR="00020D7C" w:rsidRPr="00314269">
        <w:rPr>
          <w:rFonts w:ascii="Verdana" w:hAnsi="Verdana" w:cs="Arial"/>
          <w:sz w:val="22"/>
          <w:szCs w:val="22"/>
          <w:lang w:val="hu-HU"/>
        </w:rPr>
        <w:t>izottságától.</w:t>
      </w:r>
    </w:p>
    <w:p w:rsidR="00020D7C" w:rsidRPr="00314269" w:rsidRDefault="00EB2213" w:rsidP="009000B5">
      <w:pPr>
        <w:pStyle w:val="Standard"/>
        <w:spacing w:before="0" w:after="240"/>
        <w:jc w:val="both"/>
        <w:rPr>
          <w:rFonts w:ascii="Verdana" w:hAnsi="Verdana" w:cs="Arial"/>
          <w:sz w:val="22"/>
          <w:szCs w:val="22"/>
          <w:lang w:val="hu-HU"/>
        </w:rPr>
      </w:pPr>
      <w:r w:rsidRPr="00314269">
        <w:rPr>
          <w:rFonts w:ascii="Verdana" w:hAnsi="Verdana" w:cs="Arial"/>
          <w:sz w:val="22"/>
          <w:szCs w:val="22"/>
          <w:lang w:val="hu-HU"/>
        </w:rPr>
        <w:t>6.2</w:t>
      </w:r>
      <w:r w:rsidRPr="00314269">
        <w:rPr>
          <w:rFonts w:ascii="Verdana" w:hAnsi="Verdana" w:cs="Arial"/>
          <w:sz w:val="22"/>
          <w:szCs w:val="22"/>
          <w:lang w:val="hu-HU"/>
        </w:rPr>
        <w:tab/>
      </w:r>
      <w:r w:rsidR="00020D7C" w:rsidRPr="00314269">
        <w:rPr>
          <w:rFonts w:ascii="Verdana" w:hAnsi="Verdana" w:cs="Arial"/>
          <w:sz w:val="22"/>
          <w:szCs w:val="22"/>
          <w:lang w:val="hu-HU"/>
        </w:rPr>
        <w:t>A Projekt költs</w:t>
      </w:r>
      <w:r w:rsidR="004A731C">
        <w:rPr>
          <w:rFonts w:ascii="Verdana" w:hAnsi="Verdana" w:cs="Arial"/>
          <w:sz w:val="22"/>
          <w:szCs w:val="22"/>
          <w:lang w:val="hu-HU"/>
        </w:rPr>
        <w:t>égvetése, amelyet a Monitoring B</w:t>
      </w:r>
      <w:r w:rsidR="00020D7C" w:rsidRPr="00314269">
        <w:rPr>
          <w:rFonts w:ascii="Verdana" w:hAnsi="Verdana" w:cs="Arial"/>
          <w:sz w:val="22"/>
          <w:szCs w:val="22"/>
          <w:lang w:val="hu-HU"/>
        </w:rPr>
        <w:t>izottság hagy jóvá, meghatározza az elkölthető összeget, és annak a leosztását a költségek különböző elemeire vonatkozóan.</w:t>
      </w:r>
    </w:p>
    <w:p w:rsidR="005B510B" w:rsidRPr="00314269" w:rsidRDefault="00EB2213" w:rsidP="009000B5">
      <w:pPr>
        <w:pStyle w:val="Szvegtrzs3"/>
        <w:spacing w:after="240"/>
        <w:rPr>
          <w:lang w:val="hu-HU"/>
        </w:rPr>
      </w:pPr>
      <w:r w:rsidRPr="00314269">
        <w:rPr>
          <w:lang w:val="hu-HU"/>
        </w:rPr>
        <w:t>6</w:t>
      </w:r>
      <w:r w:rsidR="008C77C3">
        <w:rPr>
          <w:lang w:val="hu-HU"/>
        </w:rPr>
        <w:t>.3</w:t>
      </w:r>
      <w:r w:rsidRPr="00314269">
        <w:rPr>
          <w:lang w:val="hu-HU"/>
        </w:rPr>
        <w:tab/>
      </w:r>
      <w:r w:rsidR="005B510B" w:rsidRPr="00314269">
        <w:rPr>
          <w:lang w:val="hu-HU"/>
        </w:rPr>
        <w:t>A</w:t>
      </w:r>
      <w:r w:rsidRPr="00314269">
        <w:rPr>
          <w:lang w:val="hu-HU"/>
        </w:rPr>
        <w:t xml:space="preserve"> </w:t>
      </w:r>
      <w:r w:rsidR="00AB466E" w:rsidRPr="00314269">
        <w:rPr>
          <w:lang w:val="hu-HU"/>
        </w:rPr>
        <w:t>Vezető partner</w:t>
      </w:r>
      <w:r w:rsidR="005B510B" w:rsidRPr="00314269">
        <w:rPr>
          <w:lang w:val="hu-HU"/>
        </w:rPr>
        <w:t xml:space="preserve"> biztosítja a könyvelés, a pénzügyi beszámolók és dokumentumok megfelelőségét, melyeket a Projekt partnerek készítenek el. A Vezető partnernek joga van további információt, dokumentumokat és bizonyítékokat kérni a Projekt partnerektől az előzőekben leírt esetben.</w:t>
      </w:r>
    </w:p>
    <w:p w:rsidR="00023D0A" w:rsidRPr="00314269" w:rsidRDefault="008C77C3" w:rsidP="009000B5">
      <w:pPr>
        <w:pStyle w:val="Szvegtrzs3"/>
        <w:spacing w:after="240"/>
        <w:rPr>
          <w:lang w:val="hu-HU"/>
        </w:rPr>
      </w:pPr>
      <w:r>
        <w:rPr>
          <w:lang w:val="hu-HU"/>
        </w:rPr>
        <w:lastRenderedPageBreak/>
        <w:t>6.4</w:t>
      </w:r>
      <w:r w:rsidR="00EB2213" w:rsidRPr="00314269">
        <w:rPr>
          <w:lang w:val="hu-HU"/>
        </w:rPr>
        <w:tab/>
      </w:r>
      <w:r w:rsidR="00023D0A" w:rsidRPr="00314269">
        <w:rPr>
          <w:lang w:val="hu-HU"/>
        </w:rPr>
        <w:t xml:space="preserve">Minden egyes Projekt partner felelős </w:t>
      </w:r>
      <w:r w:rsidR="00570407">
        <w:rPr>
          <w:lang w:val="hu-HU"/>
        </w:rPr>
        <w:t>a saját költségvetéséért a</w:t>
      </w:r>
      <w:r w:rsidR="00023D0A" w:rsidRPr="00314269">
        <w:rPr>
          <w:lang w:val="hu-HU"/>
        </w:rPr>
        <w:t xml:space="preserve"> ráeső részének mértékében</w:t>
      </w:r>
      <w:r w:rsidR="00FF2137">
        <w:rPr>
          <w:lang w:val="hu-HU"/>
        </w:rPr>
        <w:t>, és biztosítja az önerőt</w:t>
      </w:r>
      <w:r w:rsidR="00023D0A" w:rsidRPr="00314269">
        <w:rPr>
          <w:lang w:val="hu-HU"/>
        </w:rPr>
        <w:t>.</w:t>
      </w:r>
    </w:p>
    <w:p w:rsidR="00023D0A" w:rsidRPr="00314269" w:rsidRDefault="008C77C3" w:rsidP="008C77C3">
      <w:pPr>
        <w:pStyle w:val="Szvegtrzs3"/>
        <w:spacing w:after="240"/>
        <w:rPr>
          <w:lang w:val="hu-HU"/>
        </w:rPr>
      </w:pPr>
      <w:r>
        <w:rPr>
          <w:lang w:val="hu-HU"/>
        </w:rPr>
        <w:t xml:space="preserve">6.5   </w:t>
      </w:r>
      <w:r w:rsidR="00023D0A" w:rsidRPr="00314269">
        <w:rPr>
          <w:lang w:val="hu-HU"/>
        </w:rPr>
        <w:t>Minden egyes Projekt partner felelőssége a Projektet érintő külön adminisztráció, könyvelés elkészítése, avagy legalább egy Projekt kód használata, amellyel elkülöníthetőek a Projektre fordított összegek. A hi</w:t>
      </w:r>
      <w:r w:rsidR="00570407">
        <w:rPr>
          <w:lang w:val="hu-HU"/>
        </w:rPr>
        <w:t>vatalos pén</w:t>
      </w:r>
      <w:r w:rsidR="00FF2137">
        <w:rPr>
          <w:lang w:val="hu-HU"/>
        </w:rPr>
        <w:t>znem az euró</w:t>
      </w:r>
      <w:r w:rsidR="00570407">
        <w:rPr>
          <w:lang w:val="hu-HU"/>
        </w:rPr>
        <w:t>, az ERFA támogatás</w:t>
      </w:r>
      <w:r w:rsidR="00023D0A" w:rsidRPr="00314269">
        <w:rPr>
          <w:lang w:val="hu-HU"/>
        </w:rPr>
        <w:t xml:space="preserve"> összes kifizetése </w:t>
      </w:r>
      <w:r w:rsidR="00FF2137">
        <w:rPr>
          <w:lang w:val="hu-HU"/>
        </w:rPr>
        <w:t>e</w:t>
      </w:r>
      <w:r w:rsidR="00FA1E6F" w:rsidRPr="00314269">
        <w:rPr>
          <w:lang w:val="hu-HU"/>
        </w:rPr>
        <w:t>uróban</w:t>
      </w:r>
      <w:r w:rsidR="00023D0A" w:rsidRPr="00314269">
        <w:rPr>
          <w:lang w:val="hu-HU"/>
        </w:rPr>
        <w:t xml:space="preserve"> történik.</w:t>
      </w:r>
    </w:p>
    <w:p w:rsidR="00693D71" w:rsidRPr="00314269" w:rsidRDefault="00693D71" w:rsidP="00570407">
      <w:pPr>
        <w:pStyle w:val="Szvegtrzs3"/>
        <w:numPr>
          <w:ilvl w:val="1"/>
          <w:numId w:val="24"/>
        </w:numPr>
        <w:spacing w:after="240"/>
        <w:ind w:left="0" w:hanging="11"/>
        <w:rPr>
          <w:lang w:val="hu-HU"/>
        </w:rPr>
      </w:pPr>
      <w:r w:rsidRPr="00314269">
        <w:rPr>
          <w:lang w:val="hu-HU"/>
        </w:rPr>
        <w:t>Minden egyes partner, beleértve a</w:t>
      </w:r>
      <w:r w:rsidR="00EB2213" w:rsidRPr="00314269">
        <w:rPr>
          <w:lang w:val="hu-HU"/>
        </w:rPr>
        <w:t xml:space="preserve"> </w:t>
      </w:r>
      <w:r w:rsidR="00AB466E" w:rsidRPr="00314269">
        <w:rPr>
          <w:lang w:val="hu-HU"/>
        </w:rPr>
        <w:t>Vezető partner</w:t>
      </w:r>
      <w:r w:rsidRPr="00314269">
        <w:rPr>
          <w:lang w:val="hu-HU"/>
        </w:rPr>
        <w:t>t is</w:t>
      </w:r>
      <w:r w:rsidR="00EB2213" w:rsidRPr="00314269">
        <w:rPr>
          <w:lang w:val="hu-HU"/>
        </w:rPr>
        <w:t>,</w:t>
      </w:r>
      <w:r w:rsidR="008C77C3">
        <w:rPr>
          <w:lang w:val="hu-HU"/>
        </w:rPr>
        <w:t xml:space="preserve"> köteles a p</w:t>
      </w:r>
      <w:r w:rsidRPr="00314269">
        <w:rPr>
          <w:lang w:val="hu-HU"/>
        </w:rPr>
        <w:t xml:space="preserve">rojekttől </w:t>
      </w:r>
      <w:r w:rsidRPr="00314269">
        <w:rPr>
          <w:b/>
          <w:lang w:val="hu-HU"/>
        </w:rPr>
        <w:t xml:space="preserve">független </w:t>
      </w:r>
      <w:r w:rsidR="00570407">
        <w:rPr>
          <w:b/>
          <w:lang w:val="hu-HU"/>
        </w:rPr>
        <w:t>első szintű ellenőr</w:t>
      </w:r>
      <w:r w:rsidRPr="00314269">
        <w:rPr>
          <w:b/>
          <w:lang w:val="hu-HU"/>
        </w:rPr>
        <w:t xml:space="preserve"> </w:t>
      </w:r>
      <w:r w:rsidR="00570407">
        <w:rPr>
          <w:b/>
          <w:lang w:val="hu-HU"/>
        </w:rPr>
        <w:t xml:space="preserve">(FLC, a tulajdonképpeni KSZ) </w:t>
      </w:r>
      <w:r w:rsidR="008C77C3">
        <w:rPr>
          <w:b/>
          <w:lang w:val="hu-HU"/>
        </w:rPr>
        <w:t>által minősíttetni a költségeit</w:t>
      </w:r>
      <w:r w:rsidRPr="00314269">
        <w:rPr>
          <w:b/>
          <w:lang w:val="hu-HU"/>
        </w:rPr>
        <w:t>.</w:t>
      </w:r>
      <w:r w:rsidRPr="00314269">
        <w:rPr>
          <w:lang w:val="hu-HU"/>
        </w:rPr>
        <w:t xml:space="preserve"> Az aláírt költség bizonylatokat és nyilatkozatokat a Projekt partnerek eljuttatják a Vezető partnernek, a Vezető partner által meghatározott határidőkön belül</w:t>
      </w:r>
      <w:r w:rsidR="00570407">
        <w:rPr>
          <w:lang w:val="hu-HU"/>
        </w:rPr>
        <w:t>,</w:t>
      </w:r>
      <w:r w:rsidRPr="00314269">
        <w:rPr>
          <w:lang w:val="hu-HU"/>
        </w:rPr>
        <w:t xml:space="preserve"> és megfelelve az általa szabott követelményeknek. Amennyiben a Vezető partner úgy szabja meg, a dokumentumoknak tartalmaznia kell minden egyes b</w:t>
      </w:r>
      <w:r w:rsidR="00570407">
        <w:rPr>
          <w:lang w:val="hu-HU"/>
        </w:rPr>
        <w:t xml:space="preserve">izonyíték másolatát (számlák, </w:t>
      </w:r>
      <w:r w:rsidRPr="00314269">
        <w:rPr>
          <w:lang w:val="hu-HU"/>
        </w:rPr>
        <w:t>tender dokumentum</w:t>
      </w:r>
      <w:r w:rsidR="00570407">
        <w:rPr>
          <w:lang w:val="hu-HU"/>
        </w:rPr>
        <w:t>ok</w:t>
      </w:r>
      <w:r w:rsidRPr="00314269">
        <w:rPr>
          <w:lang w:val="hu-HU"/>
        </w:rPr>
        <w:t>,</w:t>
      </w:r>
      <w:r w:rsidR="00570407">
        <w:rPr>
          <w:lang w:val="hu-HU"/>
        </w:rPr>
        <w:t xml:space="preserve"> banki kivonatok</w:t>
      </w:r>
      <w:r w:rsidRPr="00314269">
        <w:rPr>
          <w:lang w:val="hu-HU"/>
        </w:rPr>
        <w:t xml:space="preserve"> stb.).</w:t>
      </w:r>
    </w:p>
    <w:p w:rsidR="00693D71" w:rsidRPr="008C77C3" w:rsidRDefault="00693D71" w:rsidP="008C77C3">
      <w:pPr>
        <w:pStyle w:val="Szvegtrzs3"/>
        <w:numPr>
          <w:ilvl w:val="1"/>
          <w:numId w:val="24"/>
        </w:numPr>
        <w:spacing w:after="240"/>
        <w:ind w:left="0" w:hanging="11"/>
        <w:rPr>
          <w:lang w:val="hu-HU"/>
        </w:rPr>
      </w:pPr>
      <w:r w:rsidRPr="00314269">
        <w:rPr>
          <w:lang w:val="hu-HU"/>
        </w:rPr>
        <w:t>A</w:t>
      </w:r>
      <w:r w:rsidR="00EB2213" w:rsidRPr="00314269">
        <w:rPr>
          <w:lang w:val="hu-HU"/>
        </w:rPr>
        <w:t xml:space="preserve"> </w:t>
      </w:r>
      <w:r w:rsidR="00AB466E" w:rsidRPr="00314269">
        <w:rPr>
          <w:lang w:val="hu-HU"/>
        </w:rPr>
        <w:t>Vezető partner</w:t>
      </w:r>
      <w:r w:rsidRPr="00314269">
        <w:rPr>
          <w:lang w:val="hu-HU"/>
        </w:rPr>
        <w:t xml:space="preserve"> felelős a Projekt költség bizonylatainak és nyilatkozatainak, valamint a kifizetési kérelmek eljuttatásáért az Irányító Hatóságnak / URBACT titkárságnak a Program kézikönyvében szereplő ütemezés és eljárás szerint. </w:t>
      </w:r>
      <w:r w:rsidR="00186BD0" w:rsidRPr="00314269">
        <w:rPr>
          <w:lang w:val="hu-HU"/>
        </w:rPr>
        <w:t xml:space="preserve">A </w:t>
      </w:r>
      <w:r w:rsidR="008C77C3">
        <w:rPr>
          <w:lang w:val="hu-HU"/>
        </w:rPr>
        <w:t>MAPS projekt második ütemében</w:t>
      </w:r>
      <w:r w:rsidR="008C77C3" w:rsidRPr="008C77C3">
        <w:rPr>
          <w:lang w:val="hu-HU"/>
        </w:rPr>
        <w:t xml:space="preserve"> 6 h</w:t>
      </w:r>
      <w:r w:rsidR="008C77C3">
        <w:rPr>
          <w:lang w:val="hu-HU"/>
        </w:rPr>
        <w:t>avonta szükséges pénzügyi jelentés benyújtása.</w:t>
      </w:r>
      <w:r w:rsidR="00186BD0" w:rsidRPr="008C77C3">
        <w:rPr>
          <w:lang w:val="hu-HU"/>
        </w:rPr>
        <w:t xml:space="preserve"> A Vezető partner felelős még azért, hogy az Iga</w:t>
      </w:r>
      <w:r w:rsidR="00570407" w:rsidRPr="008C77C3">
        <w:rPr>
          <w:lang w:val="hu-HU"/>
        </w:rPr>
        <w:t>zoló Hatóságtól megkapja az ERFA támogatás</w:t>
      </w:r>
      <w:r w:rsidR="00186BD0" w:rsidRPr="008C77C3">
        <w:rPr>
          <w:lang w:val="hu-HU"/>
        </w:rPr>
        <w:t xml:space="preserve">t, </w:t>
      </w:r>
      <w:r w:rsidR="00310F82" w:rsidRPr="008C77C3">
        <w:rPr>
          <w:lang w:val="hu-HU"/>
        </w:rPr>
        <w:t xml:space="preserve">és </w:t>
      </w:r>
      <w:r w:rsidR="00186BD0" w:rsidRPr="008C77C3">
        <w:rPr>
          <w:lang w:val="hu-HU"/>
        </w:rPr>
        <w:t xml:space="preserve">hogy időben </w:t>
      </w:r>
      <w:r w:rsidR="00310F82" w:rsidRPr="008C77C3">
        <w:rPr>
          <w:lang w:val="hu-HU"/>
        </w:rPr>
        <w:t>továbbutalja a Projekt partnereknek a</w:t>
      </w:r>
      <w:r w:rsidR="00186BD0" w:rsidRPr="008C77C3">
        <w:rPr>
          <w:lang w:val="hu-HU"/>
        </w:rPr>
        <w:t xml:space="preserve"> </w:t>
      </w:r>
      <w:r w:rsidR="00310F82" w:rsidRPr="008C77C3">
        <w:rPr>
          <w:lang w:val="hu-HU"/>
        </w:rPr>
        <w:t>le</w:t>
      </w:r>
      <w:r w:rsidR="00186BD0" w:rsidRPr="008C77C3">
        <w:rPr>
          <w:lang w:val="hu-HU"/>
        </w:rPr>
        <w:t>igazolt költségek alapján</w:t>
      </w:r>
      <w:r w:rsidR="00310F82" w:rsidRPr="008C77C3">
        <w:rPr>
          <w:lang w:val="hu-HU"/>
        </w:rPr>
        <w:t>,</w:t>
      </w:r>
      <w:r w:rsidR="00186BD0" w:rsidRPr="008C77C3">
        <w:rPr>
          <w:lang w:val="hu-HU"/>
        </w:rPr>
        <w:t xml:space="preserve"> </w:t>
      </w:r>
      <w:r w:rsidR="00310F82" w:rsidRPr="008C77C3">
        <w:rPr>
          <w:lang w:val="hu-HU"/>
        </w:rPr>
        <w:t xml:space="preserve">az ERFA kifizetés </w:t>
      </w:r>
      <w:r w:rsidR="00186BD0" w:rsidRPr="008C77C3">
        <w:rPr>
          <w:lang w:val="hu-HU"/>
        </w:rPr>
        <w:t>érkezése után</w:t>
      </w:r>
      <w:r w:rsidR="00310F82" w:rsidRPr="008C77C3">
        <w:rPr>
          <w:lang w:val="hu-HU"/>
        </w:rPr>
        <w:t>i egy hónapon belül</w:t>
      </w:r>
      <w:r w:rsidR="00186BD0" w:rsidRPr="008C77C3">
        <w:rPr>
          <w:lang w:val="hu-HU"/>
        </w:rPr>
        <w:t>.</w:t>
      </w:r>
    </w:p>
    <w:p w:rsidR="00B51B94" w:rsidRPr="00314269" w:rsidRDefault="00186BD0" w:rsidP="00570407">
      <w:pPr>
        <w:pStyle w:val="Szvegtrzs3"/>
        <w:numPr>
          <w:ilvl w:val="1"/>
          <w:numId w:val="24"/>
        </w:numPr>
        <w:spacing w:after="240"/>
        <w:ind w:left="0" w:hanging="11"/>
        <w:rPr>
          <w:color w:val="000000" w:themeColor="text1"/>
          <w:lang w:val="hu-HU"/>
        </w:rPr>
      </w:pPr>
      <w:r w:rsidRPr="00314269">
        <w:rPr>
          <w:color w:val="000000" w:themeColor="text1"/>
          <w:lang w:val="hu-HU"/>
        </w:rPr>
        <w:t xml:space="preserve">Bizonylat hiányában, vagy a költségvetési szabályok be nem tartása esetén a Vezető partner felszólítja a Projekt partnereket </w:t>
      </w:r>
      <w:r w:rsidR="00B51B94" w:rsidRPr="00314269">
        <w:rPr>
          <w:color w:val="000000" w:themeColor="text1"/>
          <w:lang w:val="hu-HU"/>
        </w:rPr>
        <w:t>a benyújtott pénzügyi dokumentumok korrigálására. Ismételt nem megfelelés esetén a Vezető partner értesíti az URBACT titkárságát, aki segítséget nyújt a probléma megoldásában. Amennyiben szükséges, az URBACT titkársággal egyeztetve a Vezető partner elutasíthatja a Projekt partner által megigényelt költséget. Amennyibe</w:t>
      </w:r>
      <w:r w:rsidR="00310F82">
        <w:rPr>
          <w:color w:val="000000" w:themeColor="text1"/>
          <w:lang w:val="hu-HU"/>
        </w:rPr>
        <w:t>n</w:t>
      </w:r>
      <w:r w:rsidR="00B51B94" w:rsidRPr="00314269">
        <w:rPr>
          <w:color w:val="000000" w:themeColor="text1"/>
          <w:lang w:val="hu-HU"/>
        </w:rPr>
        <w:t xml:space="preserve"> a Vezető partner erre a döntésre jut, értesítenie kell mind az érintett Projekt partnert, mind az URBACT titkárságát a költség igény elutasításáról és annak okairól.</w:t>
      </w:r>
    </w:p>
    <w:p w:rsidR="00EB2213" w:rsidRPr="008C77C3" w:rsidRDefault="008C77C3" w:rsidP="009000B5">
      <w:pPr>
        <w:pStyle w:val="Szvegtrzs3"/>
        <w:spacing w:after="240"/>
        <w:rPr>
          <w:lang w:val="hu-HU"/>
        </w:rPr>
      </w:pPr>
      <w:r>
        <w:rPr>
          <w:lang w:val="hu-HU"/>
        </w:rPr>
        <w:t>6.9</w:t>
      </w:r>
      <w:r w:rsidR="00EB2213" w:rsidRPr="00314269">
        <w:rPr>
          <w:lang w:val="hu-HU"/>
        </w:rPr>
        <w:tab/>
      </w:r>
      <w:r w:rsidR="00E80408" w:rsidRPr="00314269">
        <w:rPr>
          <w:lang w:val="hu-HU"/>
        </w:rPr>
        <w:t xml:space="preserve">Amennyiben bármely Projekt partner részben vagy teljes egészében nem tesz eleget a kötelezettségeinek, vagy a Projekt céljainak hatékony végrehajtásában anyagi hibát vét, köteles a jelen megegyezést aláíró partner a Vezető partnernek visszatéríteni minden jogosulatlan kifizetést a felszólítást követő egy hónapon belül.  </w:t>
      </w:r>
    </w:p>
    <w:p w:rsidR="00E80408" w:rsidRPr="00314269" w:rsidRDefault="008C77C3" w:rsidP="009000B5">
      <w:pPr>
        <w:pStyle w:val="Standard"/>
        <w:spacing w:before="0" w:after="240"/>
        <w:jc w:val="both"/>
        <w:rPr>
          <w:rFonts w:ascii="Verdana" w:hAnsi="Verdana" w:cs="Arial"/>
          <w:sz w:val="22"/>
          <w:szCs w:val="22"/>
          <w:lang w:val="hu-HU"/>
        </w:rPr>
      </w:pPr>
      <w:r>
        <w:rPr>
          <w:rFonts w:ascii="Verdana" w:hAnsi="Verdana" w:cs="Arial"/>
          <w:sz w:val="22"/>
          <w:szCs w:val="22"/>
          <w:lang w:val="hu-HU"/>
        </w:rPr>
        <w:t>6.10</w:t>
      </w:r>
      <w:r w:rsidR="00EB2213" w:rsidRPr="00314269">
        <w:rPr>
          <w:rFonts w:ascii="Verdana" w:hAnsi="Verdana" w:cs="Arial"/>
          <w:sz w:val="22"/>
          <w:szCs w:val="22"/>
          <w:lang w:val="hu-HU"/>
        </w:rPr>
        <w:tab/>
      </w:r>
      <w:r w:rsidR="00E80408" w:rsidRPr="00314269">
        <w:rPr>
          <w:rFonts w:ascii="Verdana" w:hAnsi="Verdana" w:cs="Arial"/>
          <w:sz w:val="22"/>
          <w:szCs w:val="22"/>
          <w:lang w:val="hu-HU"/>
        </w:rPr>
        <w:t>Minden Projekt partner kötelessége, hogy azonnal és részletesen értesítse és tájékoztassa a Vezető partnert, amennyiben tudomására jut bármi</w:t>
      </w:r>
      <w:r>
        <w:rPr>
          <w:rFonts w:ascii="Verdana" w:hAnsi="Verdana" w:cs="Arial"/>
          <w:sz w:val="22"/>
          <w:szCs w:val="22"/>
          <w:lang w:val="hu-HU"/>
        </w:rPr>
        <w:t>lyen tény, ami veszélyeztetheti</w:t>
      </w:r>
      <w:r w:rsidR="00E80408" w:rsidRPr="00314269">
        <w:rPr>
          <w:rFonts w:ascii="Verdana" w:hAnsi="Verdana" w:cs="Arial"/>
          <w:sz w:val="22"/>
          <w:szCs w:val="22"/>
          <w:lang w:val="hu-HU"/>
        </w:rPr>
        <w:t xml:space="preserve"> a Projekt céljainak megvalósítását. </w:t>
      </w:r>
    </w:p>
    <w:p w:rsidR="0009341B" w:rsidRPr="00314269" w:rsidRDefault="008C77C3" w:rsidP="009000B5">
      <w:pPr>
        <w:pStyle w:val="Standard"/>
        <w:spacing w:before="0" w:after="240"/>
        <w:jc w:val="both"/>
        <w:rPr>
          <w:rFonts w:ascii="Verdana" w:hAnsi="Verdana" w:cs="Arial"/>
          <w:sz w:val="22"/>
          <w:szCs w:val="22"/>
          <w:lang w:val="hu-HU"/>
        </w:rPr>
      </w:pPr>
      <w:r>
        <w:rPr>
          <w:rFonts w:ascii="Verdana" w:hAnsi="Verdana" w:cs="Arial"/>
          <w:sz w:val="22"/>
          <w:szCs w:val="22"/>
          <w:lang w:val="hu-HU"/>
        </w:rPr>
        <w:t>6.11</w:t>
      </w:r>
      <w:r w:rsidR="00EB2213" w:rsidRPr="00314269">
        <w:rPr>
          <w:rFonts w:ascii="Verdana" w:hAnsi="Verdana" w:cs="Arial"/>
          <w:sz w:val="22"/>
          <w:szCs w:val="22"/>
          <w:lang w:val="hu-HU"/>
        </w:rPr>
        <w:tab/>
      </w:r>
      <w:r w:rsidR="0009341B" w:rsidRPr="00314269">
        <w:rPr>
          <w:rFonts w:ascii="Verdana" w:hAnsi="Verdana" w:cs="Arial"/>
          <w:sz w:val="22"/>
          <w:szCs w:val="22"/>
          <w:lang w:val="hu-HU"/>
        </w:rPr>
        <w:t xml:space="preserve">Amennyiben a Projekt partner elmaradásban van, a Vezető partner felszólítja, hogy belátható időn belül (maximum egy hónap) hozza be a lemaradását. </w:t>
      </w:r>
    </w:p>
    <w:p w:rsidR="0009341B" w:rsidRPr="00314269" w:rsidRDefault="008C77C3" w:rsidP="009000B5">
      <w:pPr>
        <w:pStyle w:val="Standard"/>
        <w:spacing w:before="0" w:after="240"/>
        <w:jc w:val="both"/>
        <w:rPr>
          <w:rFonts w:ascii="Verdana" w:hAnsi="Verdana" w:cs="Arial"/>
          <w:sz w:val="22"/>
          <w:szCs w:val="22"/>
          <w:lang w:val="hu-HU"/>
        </w:rPr>
      </w:pPr>
      <w:r>
        <w:rPr>
          <w:rFonts w:ascii="Verdana" w:hAnsi="Verdana" w:cs="Arial"/>
          <w:sz w:val="22"/>
          <w:szCs w:val="22"/>
          <w:lang w:val="hu-HU"/>
        </w:rPr>
        <w:t>6.12</w:t>
      </w:r>
      <w:r w:rsidR="00EB2213" w:rsidRPr="00314269">
        <w:rPr>
          <w:rFonts w:ascii="Verdana" w:hAnsi="Verdana" w:cs="Arial"/>
          <w:sz w:val="22"/>
          <w:szCs w:val="22"/>
          <w:lang w:val="hu-HU"/>
        </w:rPr>
        <w:tab/>
      </w:r>
      <w:r w:rsidR="0009341B" w:rsidRPr="00314269">
        <w:rPr>
          <w:rFonts w:ascii="Verdana" w:hAnsi="Verdana" w:cs="Arial"/>
          <w:sz w:val="22"/>
          <w:szCs w:val="22"/>
          <w:lang w:val="hu-HU"/>
        </w:rPr>
        <w:t>Amennyibe</w:t>
      </w:r>
      <w:r w:rsidR="00B31773" w:rsidRPr="00314269">
        <w:rPr>
          <w:rFonts w:ascii="Verdana" w:hAnsi="Verdana" w:cs="Arial"/>
          <w:sz w:val="22"/>
          <w:szCs w:val="22"/>
          <w:lang w:val="hu-HU"/>
        </w:rPr>
        <w:t>n</w:t>
      </w:r>
      <w:r w:rsidR="0009341B" w:rsidRPr="00314269">
        <w:rPr>
          <w:rFonts w:ascii="Verdana" w:hAnsi="Verdana" w:cs="Arial"/>
          <w:sz w:val="22"/>
          <w:szCs w:val="22"/>
          <w:lang w:val="hu-HU"/>
        </w:rPr>
        <w:t xml:space="preserve"> továbbra is késedelemben marad az adott partner, a Vezető partner dönthet annak kizárásáról a Projektből.</w:t>
      </w:r>
      <w:r w:rsidR="00502F2B" w:rsidRPr="00314269">
        <w:rPr>
          <w:rFonts w:ascii="Verdana" w:hAnsi="Verdana" w:cs="Arial"/>
          <w:sz w:val="22"/>
          <w:szCs w:val="22"/>
          <w:lang w:val="hu-HU"/>
        </w:rPr>
        <w:t xml:space="preserve"> Ilyen döntésről azonnal értesíteni kell az Irányító Hatóságot. A kizárt partner köteles a Vezető partner számára visszautalni minden olyan kifizetést, amelynek a program szabályai által meghatározott </w:t>
      </w:r>
      <w:r w:rsidR="00502F2B" w:rsidRPr="00314269">
        <w:rPr>
          <w:rFonts w:ascii="Verdana" w:hAnsi="Verdana" w:cs="Arial"/>
          <w:sz w:val="22"/>
          <w:szCs w:val="22"/>
          <w:lang w:val="hu-HU"/>
        </w:rPr>
        <w:lastRenderedPageBreak/>
        <w:t xml:space="preserve">költségvetési jogosságával a Projekt </w:t>
      </w:r>
      <w:r w:rsidR="00421D31">
        <w:rPr>
          <w:rFonts w:ascii="Verdana" w:hAnsi="Verdana" w:cs="Arial"/>
          <w:sz w:val="22"/>
          <w:szCs w:val="22"/>
          <w:lang w:val="hu-HU"/>
        </w:rPr>
        <w:t xml:space="preserve">megvalósításával </w:t>
      </w:r>
      <w:r w:rsidR="00502F2B" w:rsidRPr="00314269">
        <w:rPr>
          <w:rFonts w:ascii="Verdana" w:hAnsi="Verdana" w:cs="Arial"/>
          <w:sz w:val="22"/>
          <w:szCs w:val="22"/>
          <w:lang w:val="hu-HU"/>
        </w:rPr>
        <w:t xml:space="preserve">kapcsolatban nem tud elszámolni.  </w:t>
      </w:r>
      <w:r w:rsidR="0009341B" w:rsidRPr="00314269">
        <w:rPr>
          <w:rFonts w:ascii="Verdana" w:hAnsi="Verdana" w:cs="Arial"/>
          <w:sz w:val="22"/>
          <w:szCs w:val="22"/>
          <w:lang w:val="hu-HU"/>
        </w:rPr>
        <w:t xml:space="preserve"> </w:t>
      </w:r>
    </w:p>
    <w:p w:rsidR="00B34E50" w:rsidRPr="00314269" w:rsidRDefault="008C77C3" w:rsidP="009000B5">
      <w:pPr>
        <w:pStyle w:val="Standard"/>
        <w:spacing w:before="0" w:after="240"/>
        <w:jc w:val="both"/>
        <w:rPr>
          <w:rFonts w:ascii="Verdana" w:hAnsi="Verdana" w:cs="Arial"/>
          <w:sz w:val="22"/>
          <w:szCs w:val="22"/>
          <w:lang w:val="hu-HU"/>
        </w:rPr>
      </w:pPr>
      <w:r>
        <w:rPr>
          <w:rFonts w:ascii="Verdana" w:hAnsi="Verdana" w:cs="Arial"/>
          <w:sz w:val="22"/>
          <w:szCs w:val="22"/>
          <w:lang w:val="hu-HU"/>
        </w:rPr>
        <w:t>6.13</w:t>
      </w:r>
      <w:r w:rsidR="00EB2213" w:rsidRPr="00314269">
        <w:rPr>
          <w:rFonts w:ascii="Verdana" w:hAnsi="Verdana" w:cs="Arial"/>
          <w:sz w:val="22"/>
          <w:szCs w:val="22"/>
          <w:lang w:val="hu-HU"/>
        </w:rPr>
        <w:tab/>
      </w:r>
      <w:r w:rsidR="00B34E50" w:rsidRPr="00314269">
        <w:rPr>
          <w:rFonts w:ascii="Verdana" w:hAnsi="Verdana" w:cs="Arial"/>
          <w:sz w:val="22"/>
          <w:szCs w:val="22"/>
          <w:lang w:val="hu-HU"/>
        </w:rPr>
        <w:t>Amennyiben egy adott partner nem teljesíti a kötelességeit, és ez a Projekt pénzügyeire egészében negatív hatással van, a Vezető partner a veszteség kompenzálását követelheti az adott partnertől.</w:t>
      </w:r>
    </w:p>
    <w:p w:rsidR="00A57933" w:rsidRPr="00314269" w:rsidRDefault="008C77C3" w:rsidP="009000B5">
      <w:pPr>
        <w:pStyle w:val="Szvegtrzsbehzssal"/>
        <w:spacing w:before="0" w:after="240"/>
        <w:ind w:left="0" w:firstLine="12"/>
        <w:jc w:val="both"/>
        <w:rPr>
          <w:rFonts w:ascii="Verdana" w:hAnsi="Verdana" w:cs="Arial"/>
          <w:sz w:val="22"/>
          <w:szCs w:val="22"/>
          <w:lang w:val="hu-HU"/>
        </w:rPr>
      </w:pPr>
      <w:r>
        <w:rPr>
          <w:rFonts w:ascii="Verdana" w:hAnsi="Verdana" w:cs="Arial"/>
          <w:sz w:val="22"/>
          <w:szCs w:val="22"/>
          <w:lang w:val="hu-HU"/>
        </w:rPr>
        <w:t>6.14</w:t>
      </w:r>
      <w:r w:rsidR="00EB2213" w:rsidRPr="00314269">
        <w:rPr>
          <w:rFonts w:ascii="Verdana" w:hAnsi="Verdana" w:cs="Arial"/>
          <w:sz w:val="22"/>
          <w:szCs w:val="22"/>
          <w:lang w:val="hu-HU"/>
        </w:rPr>
        <w:tab/>
      </w:r>
      <w:r w:rsidR="00A57933" w:rsidRPr="00314269">
        <w:rPr>
          <w:rFonts w:ascii="Verdana" w:hAnsi="Verdana" w:cs="Arial"/>
          <w:sz w:val="22"/>
          <w:szCs w:val="22"/>
          <w:lang w:val="hu-HU"/>
        </w:rPr>
        <w:t>Amennyiben az Irányító Hatóság rákényszerül a támogatás csökkentésére vagy befagyasztására</w:t>
      </w:r>
      <w:r w:rsidR="00FF2137">
        <w:rPr>
          <w:rFonts w:ascii="Verdana" w:hAnsi="Verdana" w:cs="Arial"/>
          <w:sz w:val="22"/>
          <w:szCs w:val="22"/>
          <w:lang w:val="hu-HU"/>
        </w:rPr>
        <w:t>, és ez az URBACT III Operatív P</w:t>
      </w:r>
      <w:r w:rsidR="00A57933" w:rsidRPr="00314269">
        <w:rPr>
          <w:rFonts w:ascii="Verdana" w:hAnsi="Verdana" w:cs="Arial"/>
          <w:sz w:val="22"/>
          <w:szCs w:val="22"/>
          <w:lang w:val="hu-HU"/>
        </w:rPr>
        <w:t>rogram már kifizetett összegeit részben vagy egészében érintik, minden Projekt partner a végső pénzügyi megállapodás szerint köteles az összegeket a Vezető partneren keresztül visszafizetni.</w:t>
      </w:r>
    </w:p>
    <w:p w:rsidR="00E15DE1" w:rsidRPr="00314269" w:rsidRDefault="008C77C3" w:rsidP="009000B5">
      <w:pPr>
        <w:pStyle w:val="Szvegtrzsbehzssal"/>
        <w:spacing w:before="0" w:after="240"/>
        <w:ind w:left="0" w:firstLine="12"/>
        <w:jc w:val="both"/>
        <w:rPr>
          <w:rFonts w:ascii="Verdana" w:hAnsi="Verdana" w:cs="Arial"/>
          <w:sz w:val="22"/>
          <w:szCs w:val="22"/>
          <w:lang w:val="hu-HU"/>
        </w:rPr>
      </w:pPr>
      <w:r>
        <w:rPr>
          <w:rFonts w:ascii="Verdana" w:hAnsi="Verdana" w:cs="Arial"/>
          <w:sz w:val="22"/>
          <w:szCs w:val="22"/>
          <w:lang w:val="hu-HU"/>
        </w:rPr>
        <w:t>6.15</w:t>
      </w:r>
      <w:r w:rsidR="00EB2213" w:rsidRPr="00314269">
        <w:rPr>
          <w:rFonts w:ascii="Verdana" w:hAnsi="Verdana" w:cs="Arial"/>
          <w:sz w:val="22"/>
          <w:szCs w:val="22"/>
          <w:lang w:val="hu-HU"/>
        </w:rPr>
        <w:t xml:space="preserve"> </w:t>
      </w:r>
      <w:r w:rsidR="00E77B94">
        <w:rPr>
          <w:rFonts w:ascii="Verdana" w:hAnsi="Verdana" w:cs="Arial"/>
          <w:sz w:val="22"/>
          <w:szCs w:val="22"/>
          <w:lang w:val="hu-HU"/>
        </w:rPr>
        <w:t>Hogy elkerüljük azt, hogy a 6.14</w:t>
      </w:r>
      <w:r w:rsidR="00E15DE1" w:rsidRPr="00314269">
        <w:rPr>
          <w:rFonts w:ascii="Verdana" w:hAnsi="Verdana" w:cs="Arial"/>
          <w:sz w:val="22"/>
          <w:szCs w:val="22"/>
          <w:lang w:val="hu-HU"/>
        </w:rPr>
        <w:t xml:space="preserve"> pontban vázolt helyzetben csak a Vezető partner viselje a költségvetés csökkentésének következményeit, a végső pénzügyi beszámoló, amelyet az Irányító Hatóság által jóváhagyott vagy elutasított végső költségvetési nyilatkozatok alapján készítenek el, tartalmazza a jogos költségeket a Projekt egészére vonatkozóan, valamint minden egyes Projekt partnerre vonatkoztatott lebontásban is, amely költségek jogosságát a Monitoring Bizottság igazolta. Ez határozza meg azokat az összegeket, amelyeket a Vezető partnernek és az egyes Projekt partnereknek az Irányító Hatóság felé vissza kell térítenie (a Vezető partneren keresztül).</w:t>
      </w:r>
    </w:p>
    <w:p w:rsidR="00EB2213" w:rsidRPr="00314269" w:rsidRDefault="00EB2213">
      <w:pPr>
        <w:pStyle w:val="Szvegtrzs3"/>
        <w:rPr>
          <w:lang w:val="hu-HU"/>
        </w:rPr>
      </w:pPr>
    </w:p>
    <w:p w:rsidR="00EB2213" w:rsidRPr="00314269" w:rsidRDefault="00EB2213">
      <w:pPr>
        <w:pStyle w:val="Default"/>
        <w:jc w:val="center"/>
        <w:rPr>
          <w:rFonts w:ascii="Verdana" w:hAnsi="Verdana" w:cs="Arial"/>
          <w:b/>
          <w:bCs/>
          <w:sz w:val="22"/>
          <w:szCs w:val="22"/>
          <w:lang w:val="hu-HU"/>
        </w:rPr>
      </w:pPr>
      <w:r w:rsidRPr="00314269">
        <w:rPr>
          <w:rFonts w:ascii="Verdana" w:hAnsi="Verdana" w:cs="Arial"/>
          <w:b/>
          <w:bCs/>
          <w:sz w:val="22"/>
          <w:szCs w:val="22"/>
          <w:lang w:val="hu-HU"/>
        </w:rPr>
        <w:t xml:space="preserve">§ 7 </w:t>
      </w:r>
      <w:r w:rsidR="007B5539" w:rsidRPr="00314269">
        <w:rPr>
          <w:rFonts w:ascii="Verdana" w:hAnsi="Verdana" w:cs="Arial"/>
          <w:b/>
          <w:bCs/>
          <w:sz w:val="22"/>
          <w:szCs w:val="22"/>
          <w:lang w:val="hu-HU"/>
        </w:rPr>
        <w:t>Pénzügyi</w:t>
      </w:r>
      <w:r w:rsidRPr="00314269">
        <w:rPr>
          <w:rFonts w:ascii="Verdana" w:hAnsi="Verdana" w:cs="Arial"/>
          <w:b/>
          <w:bCs/>
          <w:sz w:val="22"/>
          <w:szCs w:val="22"/>
          <w:lang w:val="hu-HU"/>
        </w:rPr>
        <w:t xml:space="preserve"> </w:t>
      </w:r>
      <w:r w:rsidR="007B5539" w:rsidRPr="00314269">
        <w:rPr>
          <w:rFonts w:ascii="Verdana" w:hAnsi="Verdana" w:cs="Arial"/>
          <w:b/>
          <w:bCs/>
          <w:sz w:val="22"/>
          <w:szCs w:val="22"/>
          <w:lang w:val="hu-HU"/>
        </w:rPr>
        <w:t>menedzsment rendszer</w:t>
      </w:r>
    </w:p>
    <w:p w:rsidR="00EB2213" w:rsidRPr="00314269" w:rsidRDefault="00EB2213">
      <w:pPr>
        <w:pStyle w:val="Default"/>
        <w:jc w:val="center"/>
        <w:rPr>
          <w:rFonts w:ascii="Verdana" w:hAnsi="Verdana" w:cs="Arial"/>
          <w:b/>
          <w:bCs/>
          <w:sz w:val="22"/>
          <w:szCs w:val="22"/>
          <w:lang w:val="hu-HU"/>
        </w:rPr>
      </w:pPr>
    </w:p>
    <w:p w:rsidR="006E6DD2" w:rsidRPr="00314269" w:rsidRDefault="006E6DD2">
      <w:pPr>
        <w:pStyle w:val="Default"/>
        <w:jc w:val="both"/>
        <w:rPr>
          <w:rFonts w:ascii="Verdana" w:hAnsi="Verdana"/>
          <w:sz w:val="22"/>
          <w:lang w:val="hu-HU"/>
        </w:rPr>
      </w:pPr>
      <w:r w:rsidRPr="00314269">
        <w:rPr>
          <w:rFonts w:ascii="Verdana" w:hAnsi="Verdana"/>
          <w:sz w:val="22"/>
          <w:lang w:val="hu-HU" w:eastAsia="de-DE"/>
        </w:rPr>
        <w:t>A</w:t>
      </w:r>
      <w:r w:rsidR="008C77C3">
        <w:rPr>
          <w:rFonts w:ascii="Verdana" w:hAnsi="Verdana"/>
          <w:sz w:val="22"/>
          <w:lang w:val="hu-HU" w:eastAsia="de-DE"/>
        </w:rPr>
        <w:t xml:space="preserve"> projekt első és második ütemében a</w:t>
      </w:r>
      <w:r w:rsidRPr="00314269">
        <w:rPr>
          <w:rFonts w:ascii="Verdana" w:hAnsi="Verdana"/>
          <w:sz w:val="22"/>
          <w:lang w:val="hu-HU" w:eastAsia="de-DE"/>
        </w:rPr>
        <w:t xml:space="preserve"> </w:t>
      </w:r>
      <w:r w:rsidR="00AB466E" w:rsidRPr="00314269">
        <w:rPr>
          <w:rFonts w:ascii="Verdana" w:hAnsi="Verdana"/>
          <w:sz w:val="22"/>
          <w:lang w:val="hu-HU" w:eastAsia="de-DE"/>
        </w:rPr>
        <w:t>Vezető partner</w:t>
      </w:r>
      <w:r w:rsidR="00EB2213" w:rsidRPr="00314269">
        <w:rPr>
          <w:rFonts w:ascii="Verdana" w:hAnsi="Verdana"/>
          <w:sz w:val="22"/>
          <w:lang w:val="hu-HU" w:eastAsia="de-DE"/>
        </w:rPr>
        <w:t xml:space="preserve"> </w:t>
      </w:r>
      <w:r w:rsidRPr="00314269">
        <w:rPr>
          <w:rFonts w:ascii="Verdana" w:hAnsi="Verdana"/>
          <w:sz w:val="22"/>
          <w:lang w:val="hu-HU" w:eastAsia="de-DE"/>
        </w:rPr>
        <w:t>és a</w:t>
      </w:r>
      <w:r w:rsidR="00EB2213" w:rsidRPr="00314269">
        <w:rPr>
          <w:rFonts w:ascii="Verdana" w:hAnsi="Verdana"/>
          <w:sz w:val="22"/>
          <w:lang w:val="hu-HU" w:eastAsia="de-DE"/>
        </w:rPr>
        <w:t xml:space="preserve"> </w:t>
      </w:r>
      <w:r w:rsidR="00AB466E" w:rsidRPr="00314269">
        <w:rPr>
          <w:rFonts w:ascii="Verdana" w:hAnsi="Verdana"/>
          <w:sz w:val="22"/>
          <w:lang w:val="hu-HU"/>
        </w:rPr>
        <w:t>Projekt partnerek</w:t>
      </w:r>
      <w:r w:rsidR="00EB2213" w:rsidRPr="00314269">
        <w:rPr>
          <w:rFonts w:ascii="Verdana" w:hAnsi="Verdana"/>
          <w:sz w:val="22"/>
          <w:lang w:val="hu-HU"/>
        </w:rPr>
        <w:t xml:space="preserve"> </w:t>
      </w:r>
      <w:r w:rsidR="008C77C3">
        <w:rPr>
          <w:rFonts w:ascii="Verdana" w:hAnsi="Verdana"/>
          <w:sz w:val="22"/>
          <w:lang w:val="hu-HU"/>
        </w:rPr>
        <w:t>közösen döntött</w:t>
      </w:r>
      <w:r w:rsidRPr="00314269">
        <w:rPr>
          <w:rFonts w:ascii="Verdana" w:hAnsi="Verdana"/>
          <w:sz w:val="22"/>
          <w:lang w:val="hu-HU"/>
        </w:rPr>
        <w:t>ek a kialakítandó pé</w:t>
      </w:r>
      <w:r w:rsidR="008C77C3">
        <w:rPr>
          <w:rFonts w:ascii="Verdana" w:hAnsi="Verdana"/>
          <w:sz w:val="22"/>
          <w:lang w:val="hu-HU"/>
        </w:rPr>
        <w:t>nzügyi menedzsment felépítésével kapcsolatban a</w:t>
      </w:r>
    </w:p>
    <w:p w:rsidR="00EB2213" w:rsidRPr="00314269" w:rsidRDefault="00EB2213">
      <w:pPr>
        <w:pStyle w:val="Default"/>
        <w:jc w:val="both"/>
        <w:rPr>
          <w:rFonts w:ascii="Verdana" w:hAnsi="Verdana"/>
          <w:color w:val="000000" w:themeColor="text1"/>
          <w:sz w:val="22"/>
          <w:lang w:val="hu-HU" w:eastAsia="de-DE"/>
        </w:rPr>
      </w:pPr>
    </w:p>
    <w:p w:rsidR="007B5539" w:rsidRPr="008C77C3" w:rsidRDefault="00EB2213" w:rsidP="00D34641">
      <w:pPr>
        <w:pStyle w:val="Default"/>
        <w:numPr>
          <w:ilvl w:val="0"/>
          <w:numId w:val="4"/>
        </w:numPr>
        <w:jc w:val="both"/>
        <w:rPr>
          <w:rFonts w:ascii="Verdana" w:hAnsi="Verdana"/>
          <w:color w:val="000000" w:themeColor="text1"/>
          <w:sz w:val="22"/>
          <w:lang w:val="hu-HU" w:eastAsia="de-DE"/>
        </w:rPr>
      </w:pPr>
      <w:r w:rsidRPr="00314269">
        <w:rPr>
          <w:rFonts w:ascii="Verdana" w:hAnsi="Verdana"/>
          <w:b/>
          <w:color w:val="000000" w:themeColor="text1"/>
          <w:sz w:val="22"/>
          <w:lang w:val="hu-HU" w:eastAsia="de-DE"/>
        </w:rPr>
        <w:t>decentrali</w:t>
      </w:r>
      <w:r w:rsidR="007B5539" w:rsidRPr="00314269">
        <w:rPr>
          <w:rFonts w:ascii="Verdana" w:hAnsi="Verdana"/>
          <w:b/>
          <w:color w:val="000000" w:themeColor="text1"/>
          <w:sz w:val="22"/>
          <w:lang w:val="hu-HU" w:eastAsia="de-DE"/>
        </w:rPr>
        <w:t>zált rendszer</w:t>
      </w:r>
    </w:p>
    <w:p w:rsidR="008C77C3" w:rsidRPr="008C77C3" w:rsidRDefault="008C77C3" w:rsidP="008C77C3">
      <w:pPr>
        <w:pStyle w:val="Default"/>
        <w:jc w:val="both"/>
        <w:rPr>
          <w:rFonts w:ascii="Verdana" w:hAnsi="Verdana"/>
          <w:color w:val="000000" w:themeColor="text1"/>
          <w:sz w:val="22"/>
          <w:lang w:val="hu-HU" w:eastAsia="de-DE"/>
        </w:rPr>
      </w:pPr>
    </w:p>
    <w:p w:rsidR="008C77C3" w:rsidRPr="008C77C3" w:rsidRDefault="008C77C3" w:rsidP="008C77C3">
      <w:pPr>
        <w:pStyle w:val="Default"/>
        <w:jc w:val="both"/>
        <w:rPr>
          <w:rFonts w:ascii="Verdana" w:hAnsi="Verdana"/>
          <w:color w:val="000000" w:themeColor="text1"/>
          <w:sz w:val="22"/>
          <w:lang w:val="hu-HU" w:eastAsia="de-DE"/>
        </w:rPr>
      </w:pPr>
      <w:r w:rsidRPr="008C77C3">
        <w:rPr>
          <w:rFonts w:ascii="Verdana" w:hAnsi="Verdana"/>
          <w:color w:val="000000" w:themeColor="text1"/>
          <w:sz w:val="22"/>
          <w:lang w:val="hu-HU" w:eastAsia="de-DE"/>
        </w:rPr>
        <w:t>választásáról.</w:t>
      </w:r>
    </w:p>
    <w:p w:rsidR="00EB2213" w:rsidRPr="00314269" w:rsidRDefault="00EB2213">
      <w:pPr>
        <w:pStyle w:val="Default"/>
        <w:jc w:val="both"/>
        <w:rPr>
          <w:rFonts w:ascii="Verdana" w:hAnsi="Verdana"/>
          <w:color w:val="000000" w:themeColor="text1"/>
          <w:sz w:val="22"/>
          <w:lang w:val="hu-HU" w:eastAsia="de-DE"/>
        </w:rPr>
      </w:pPr>
    </w:p>
    <w:p w:rsidR="006E6DD2" w:rsidRPr="00314269" w:rsidRDefault="006E6DD2" w:rsidP="00CF70FA">
      <w:pPr>
        <w:pStyle w:val="Default"/>
        <w:jc w:val="both"/>
        <w:rPr>
          <w:rFonts w:ascii="Verdana" w:hAnsi="Verdana"/>
          <w:iCs/>
          <w:color w:val="000000" w:themeColor="text1"/>
          <w:sz w:val="22"/>
          <w:lang w:val="hu-HU" w:eastAsia="de-DE"/>
        </w:rPr>
      </w:pPr>
      <w:r w:rsidRPr="00314269">
        <w:rPr>
          <w:rFonts w:ascii="Verdana" w:hAnsi="Verdana"/>
          <w:color w:val="000000" w:themeColor="text1"/>
          <w:sz w:val="22"/>
          <w:lang w:val="hu-HU" w:eastAsia="de-DE"/>
        </w:rPr>
        <w:t>Minden</w:t>
      </w:r>
      <w:r w:rsidR="00CF70FA" w:rsidRPr="00314269">
        <w:rPr>
          <w:rFonts w:ascii="Verdana" w:hAnsi="Verdana"/>
          <w:iCs/>
          <w:color w:val="000000" w:themeColor="text1"/>
          <w:sz w:val="22"/>
          <w:lang w:val="hu-HU" w:eastAsia="de-DE"/>
        </w:rPr>
        <w:t xml:space="preserve"> </w:t>
      </w:r>
      <w:r w:rsidR="00AB466E" w:rsidRPr="00314269">
        <w:rPr>
          <w:rFonts w:ascii="Verdana" w:hAnsi="Verdana"/>
          <w:iCs/>
          <w:color w:val="000000" w:themeColor="text1"/>
          <w:sz w:val="22"/>
          <w:lang w:val="hu-HU" w:eastAsia="de-DE"/>
        </w:rPr>
        <w:t>Projekt</w:t>
      </w:r>
      <w:r w:rsidR="00CF70FA" w:rsidRPr="00314269">
        <w:rPr>
          <w:rFonts w:ascii="Verdana" w:hAnsi="Verdana"/>
          <w:iCs/>
          <w:color w:val="000000" w:themeColor="text1"/>
          <w:sz w:val="22"/>
          <w:lang w:val="hu-HU" w:eastAsia="de-DE"/>
        </w:rPr>
        <w:t xml:space="preserve"> Partner (</w:t>
      </w:r>
      <w:r w:rsidRPr="00314269">
        <w:rPr>
          <w:rFonts w:ascii="Verdana" w:hAnsi="Verdana"/>
          <w:iCs/>
          <w:color w:val="000000" w:themeColor="text1"/>
          <w:sz w:val="22"/>
          <w:lang w:val="hu-HU" w:eastAsia="de-DE"/>
        </w:rPr>
        <w:t>a</w:t>
      </w:r>
      <w:r w:rsidR="00CF70FA" w:rsidRPr="00314269">
        <w:rPr>
          <w:rFonts w:ascii="Verdana" w:hAnsi="Verdana"/>
          <w:iCs/>
          <w:color w:val="000000" w:themeColor="text1"/>
          <w:sz w:val="22"/>
          <w:lang w:val="hu-HU" w:eastAsia="de-DE"/>
        </w:rPr>
        <w:t xml:space="preserve"> </w:t>
      </w:r>
      <w:r w:rsidR="00AB466E" w:rsidRPr="00314269">
        <w:rPr>
          <w:rFonts w:ascii="Verdana" w:hAnsi="Verdana"/>
          <w:iCs/>
          <w:color w:val="000000" w:themeColor="text1"/>
          <w:sz w:val="22"/>
          <w:lang w:val="hu-HU" w:eastAsia="de-DE"/>
        </w:rPr>
        <w:t>Vezető partner</w:t>
      </w:r>
      <w:r w:rsidRPr="00314269">
        <w:rPr>
          <w:rFonts w:ascii="Verdana" w:hAnsi="Verdana"/>
          <w:iCs/>
          <w:color w:val="000000" w:themeColor="text1"/>
          <w:sz w:val="22"/>
          <w:lang w:val="hu-HU" w:eastAsia="de-DE"/>
        </w:rPr>
        <w:t>t is beleértve</w:t>
      </w:r>
      <w:r w:rsidR="00CF70FA" w:rsidRPr="00314269">
        <w:rPr>
          <w:rFonts w:ascii="Verdana" w:hAnsi="Verdana"/>
          <w:iCs/>
          <w:color w:val="000000" w:themeColor="text1"/>
          <w:sz w:val="22"/>
          <w:lang w:val="hu-HU" w:eastAsia="de-DE"/>
        </w:rPr>
        <w:t xml:space="preserve">) </w:t>
      </w:r>
      <w:r w:rsidRPr="00314269">
        <w:rPr>
          <w:rFonts w:ascii="Verdana" w:hAnsi="Verdana"/>
          <w:iCs/>
          <w:color w:val="000000" w:themeColor="text1"/>
          <w:sz w:val="22"/>
          <w:lang w:val="hu-HU" w:eastAsia="de-DE"/>
        </w:rPr>
        <w:t>felelős a saját költségvetéséért. Ami annyit jelent, hogy minden Projekt partner önállóan költi el az adott összeget, könyveli és igazolja azt (</w:t>
      </w:r>
      <w:r w:rsidRPr="00314269">
        <w:rPr>
          <w:rFonts w:ascii="Verdana" w:hAnsi="Verdana"/>
          <w:i/>
          <w:iCs/>
          <w:color w:val="000000" w:themeColor="text1"/>
          <w:sz w:val="22"/>
          <w:lang w:val="hu-HU" w:eastAsia="de-DE"/>
        </w:rPr>
        <w:t>felelősség a saját tetteinkért</w:t>
      </w:r>
      <w:r w:rsidRPr="00314269">
        <w:rPr>
          <w:rFonts w:ascii="Verdana" w:hAnsi="Verdana"/>
          <w:iCs/>
          <w:color w:val="000000" w:themeColor="text1"/>
          <w:sz w:val="22"/>
          <w:lang w:val="hu-HU" w:eastAsia="de-DE"/>
        </w:rPr>
        <w:t xml:space="preserve">) a SYNERGIE-CTE rendszeren keresztül. A költségvetés első </w:t>
      </w:r>
      <w:r w:rsidR="00310F82">
        <w:rPr>
          <w:rFonts w:ascii="Verdana" w:hAnsi="Verdana"/>
          <w:iCs/>
          <w:color w:val="000000" w:themeColor="text1"/>
          <w:sz w:val="22"/>
          <w:lang w:val="hu-HU" w:eastAsia="de-DE"/>
        </w:rPr>
        <w:t xml:space="preserve">szintű </w:t>
      </w:r>
      <w:r w:rsidRPr="00314269">
        <w:rPr>
          <w:rFonts w:ascii="Verdana" w:hAnsi="Verdana"/>
          <w:iCs/>
          <w:color w:val="000000" w:themeColor="text1"/>
          <w:sz w:val="22"/>
          <w:lang w:val="hu-HU" w:eastAsia="de-DE"/>
        </w:rPr>
        <w:t>ellenőrzése a partnerek szintjén történik (az adott tagország centralizált vagy decentralizált folyamatai szerint).</w:t>
      </w:r>
    </w:p>
    <w:p w:rsidR="00CF70FA" w:rsidRPr="00314269" w:rsidRDefault="00CF70FA" w:rsidP="00CF70FA">
      <w:pPr>
        <w:pStyle w:val="Default"/>
        <w:jc w:val="both"/>
        <w:rPr>
          <w:rFonts w:ascii="Verdana" w:hAnsi="Verdana"/>
          <w:color w:val="000000" w:themeColor="text1"/>
          <w:sz w:val="22"/>
          <w:highlight w:val="yellow"/>
          <w:lang w:val="hu-HU" w:eastAsia="de-DE"/>
        </w:rPr>
      </w:pPr>
    </w:p>
    <w:p w:rsidR="006E6DD2" w:rsidRPr="00314269" w:rsidRDefault="006E6DD2" w:rsidP="00CF70FA">
      <w:pPr>
        <w:pStyle w:val="Default"/>
        <w:jc w:val="both"/>
        <w:rPr>
          <w:rFonts w:ascii="Verdana" w:hAnsi="Verdana"/>
          <w:color w:val="000000" w:themeColor="text1"/>
          <w:sz w:val="22"/>
          <w:lang w:val="hu-HU" w:eastAsia="de-DE"/>
        </w:rPr>
      </w:pPr>
      <w:r w:rsidRPr="00314269">
        <w:rPr>
          <w:rFonts w:ascii="Verdana" w:hAnsi="Verdana"/>
          <w:color w:val="000000" w:themeColor="text1"/>
          <w:sz w:val="22"/>
          <w:lang w:val="hu-HU" w:eastAsia="de-DE"/>
        </w:rPr>
        <w:t>A</w:t>
      </w:r>
      <w:r w:rsidR="00CF70FA" w:rsidRPr="00314269">
        <w:rPr>
          <w:rFonts w:ascii="Verdana" w:hAnsi="Verdana"/>
          <w:color w:val="000000" w:themeColor="text1"/>
          <w:sz w:val="22"/>
          <w:lang w:val="hu-HU" w:eastAsia="de-DE"/>
        </w:rPr>
        <w:t xml:space="preserve"> </w:t>
      </w:r>
      <w:r w:rsidR="00AB466E" w:rsidRPr="00314269">
        <w:rPr>
          <w:rFonts w:ascii="Verdana" w:hAnsi="Verdana"/>
          <w:color w:val="000000" w:themeColor="text1"/>
          <w:sz w:val="22"/>
          <w:lang w:val="hu-HU" w:eastAsia="de-DE"/>
        </w:rPr>
        <w:t>Vezető partner</w:t>
      </w:r>
      <w:r w:rsidR="00CF70FA" w:rsidRPr="00314269">
        <w:rPr>
          <w:rFonts w:ascii="Verdana" w:hAnsi="Verdana"/>
          <w:color w:val="000000" w:themeColor="text1"/>
          <w:sz w:val="22"/>
          <w:lang w:val="hu-HU" w:eastAsia="de-DE"/>
        </w:rPr>
        <w:t xml:space="preserve"> </w:t>
      </w:r>
      <w:r w:rsidRPr="00314269">
        <w:rPr>
          <w:rFonts w:ascii="Verdana" w:hAnsi="Verdana"/>
          <w:color w:val="000000" w:themeColor="text1"/>
          <w:sz w:val="22"/>
          <w:lang w:val="hu-HU" w:eastAsia="de-DE"/>
        </w:rPr>
        <w:t>biztosítja, hogy minden egyes partner:</w:t>
      </w:r>
    </w:p>
    <w:p w:rsidR="00494C30" w:rsidRPr="00314269" w:rsidRDefault="00CF70FA" w:rsidP="00CF70FA">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6E6DD2" w:rsidRPr="00314269">
        <w:rPr>
          <w:rFonts w:ascii="Verdana" w:hAnsi="Verdana" w:cs="TimesNewRomanPS-BoldMT"/>
          <w:color w:val="000000" w:themeColor="text1"/>
          <w:sz w:val="22"/>
          <w:lang w:val="hu-HU"/>
        </w:rPr>
        <w:t xml:space="preserve">költségvetése és könyvelése, valamint azok igazolása </w:t>
      </w:r>
      <w:r w:rsidR="00494C30" w:rsidRPr="00314269">
        <w:rPr>
          <w:rFonts w:ascii="Verdana" w:hAnsi="Verdana" w:cs="TimesNewRomanPS-BoldMT"/>
          <w:color w:val="000000" w:themeColor="text1"/>
          <w:sz w:val="22"/>
          <w:lang w:val="hu-HU"/>
        </w:rPr>
        <w:t>megfeleljen az állami, az Európai uniós és a Program belső szabályainak,</w:t>
      </w:r>
    </w:p>
    <w:p w:rsidR="00494C30" w:rsidRPr="00314269" w:rsidRDefault="00CF70FA" w:rsidP="00CF70FA">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494C30" w:rsidRPr="00314269">
        <w:rPr>
          <w:rFonts w:ascii="Verdana" w:hAnsi="Verdana" w:cs="TimesNewRomanPS-BoldMT"/>
          <w:color w:val="000000" w:themeColor="text1"/>
          <w:sz w:val="22"/>
          <w:lang w:val="hu-HU"/>
        </w:rPr>
        <w:t xml:space="preserve">költségvetése és könyvelése, valamint azok igazolása megfeleljen a </w:t>
      </w:r>
      <w:r w:rsidR="008C77C3">
        <w:rPr>
          <w:rFonts w:ascii="Verdana" w:hAnsi="Verdana" w:cs="TimesNewRomanPS-BoldMT"/>
          <w:color w:val="000000" w:themeColor="text1"/>
          <w:sz w:val="22"/>
          <w:lang w:val="hu-HU"/>
        </w:rPr>
        <w:t xml:space="preserve">MAPS </w:t>
      </w:r>
      <w:r w:rsidR="00494C30" w:rsidRPr="00314269">
        <w:rPr>
          <w:rFonts w:ascii="Verdana" w:hAnsi="Verdana" w:cs="TimesNewRomanPS-BoldMT"/>
          <w:color w:val="000000" w:themeColor="text1"/>
          <w:sz w:val="22"/>
          <w:lang w:val="hu-HU"/>
        </w:rPr>
        <w:t>előrejelzéseinek,</w:t>
      </w:r>
    </w:p>
    <w:p w:rsidR="00494C30" w:rsidRPr="00314269" w:rsidRDefault="00CF70FA"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494C30" w:rsidRPr="00314269">
        <w:rPr>
          <w:rFonts w:ascii="Verdana" w:hAnsi="Verdana" w:cs="TimesNewRomanPS-BoldMT"/>
          <w:color w:val="000000" w:themeColor="text1"/>
          <w:sz w:val="22"/>
          <w:lang w:val="hu-HU"/>
        </w:rPr>
        <w:t>könyvelése, valamint azok igazolása a megfelelő költségvetési kategórián belül nem lépi át a megengedett határt, a maximum rendelkezésre álló összeget (a 20% rugalmassági lehetőséget figyelembe véve minden egyes kategóriára vonatkozóan),</w:t>
      </w:r>
    </w:p>
    <w:p w:rsidR="00D06115" w:rsidRPr="00314269" w:rsidRDefault="000A319C" w:rsidP="005A781F">
      <w:pPr>
        <w:autoSpaceDE w:val="0"/>
        <w:autoSpaceDN w:val="0"/>
        <w:adjustRightInd w:val="0"/>
        <w:spacing w:before="0"/>
        <w:rPr>
          <w:rFonts w:ascii="Verdana" w:hAnsi="Verdana" w:cs="TimesNewRomanPS-BoldMT"/>
          <w:color w:val="000000" w:themeColor="text1"/>
          <w:sz w:val="22"/>
          <w:lang w:val="hu-HU"/>
        </w:rPr>
      </w:pPr>
      <w:r>
        <w:rPr>
          <w:rFonts w:ascii="Verdana" w:hAnsi="Verdana" w:cs="TimesNewRomanPS-BoldMT"/>
          <w:color w:val="000000" w:themeColor="text1"/>
          <w:sz w:val="22"/>
          <w:lang w:val="hu-HU"/>
        </w:rPr>
        <w:t>-</w:t>
      </w:r>
      <w:r w:rsidR="00494C30" w:rsidRPr="00314269">
        <w:rPr>
          <w:rFonts w:ascii="Verdana" w:hAnsi="Verdana" w:cs="TimesNewRomanPS-BoldMT"/>
          <w:color w:val="000000" w:themeColor="text1"/>
          <w:sz w:val="22"/>
          <w:lang w:val="hu-HU"/>
        </w:rPr>
        <w:t xml:space="preserve"> </w:t>
      </w:r>
      <w:r w:rsidR="00FA2FB2">
        <w:rPr>
          <w:rFonts w:ascii="Verdana" w:hAnsi="Verdana" w:cs="TimesNewRomanPS-BoldMT"/>
          <w:color w:val="000000" w:themeColor="text1"/>
          <w:sz w:val="22"/>
          <w:lang w:val="hu-HU"/>
        </w:rPr>
        <w:t>a</w:t>
      </w:r>
      <w:r>
        <w:rPr>
          <w:rFonts w:ascii="Verdana" w:hAnsi="Verdana" w:cs="TimesNewRomanPS-BoldMT"/>
          <w:color w:val="000000" w:themeColor="text1"/>
          <w:sz w:val="22"/>
          <w:lang w:val="hu-HU"/>
        </w:rPr>
        <w:t xml:space="preserve"> Vezető partner számára eljuttatja az első szintű ellenőr által kiállított, a költségek elismeréséről szóló nyilatkozatot minden jelentéstételi időszakban (a hat hónapos </w:t>
      </w:r>
      <w:r w:rsidR="00FA2FB2">
        <w:rPr>
          <w:rFonts w:ascii="Verdana" w:hAnsi="Verdana" w:cs="TimesNewRomanPS-BoldMT"/>
          <w:color w:val="000000" w:themeColor="text1"/>
          <w:sz w:val="22"/>
          <w:lang w:val="hu-HU"/>
        </w:rPr>
        <w:lastRenderedPageBreak/>
        <w:t>beszámolási időszak</w:t>
      </w:r>
      <w:r>
        <w:rPr>
          <w:rFonts w:ascii="Verdana" w:hAnsi="Verdana" w:cs="TimesNewRomanPS-BoldMT"/>
          <w:color w:val="000000" w:themeColor="text1"/>
          <w:sz w:val="22"/>
          <w:lang w:val="hu-HU"/>
        </w:rPr>
        <w:t xml:space="preserve"> végét követő két hónapon belül), h</w:t>
      </w:r>
      <w:r w:rsidR="00D06115" w:rsidRPr="00314269">
        <w:rPr>
          <w:rFonts w:ascii="Verdana" w:hAnsi="Verdana" w:cs="TimesNewRomanPS-BoldMT"/>
          <w:color w:val="000000" w:themeColor="text1"/>
          <w:sz w:val="22"/>
          <w:lang w:val="hu-HU"/>
        </w:rPr>
        <w:t>ogy a Vezető partnernek legyen ideje a globális kifizetési igény</w:t>
      </w:r>
      <w:r w:rsidR="00FA2FB2">
        <w:rPr>
          <w:rFonts w:ascii="Verdana" w:hAnsi="Verdana" w:cs="TimesNewRomanPS-BoldMT"/>
          <w:color w:val="000000" w:themeColor="text1"/>
          <w:sz w:val="22"/>
          <w:lang w:val="hu-HU"/>
        </w:rPr>
        <w:t>lés</w:t>
      </w:r>
      <w:r w:rsidR="00D06115" w:rsidRPr="00314269">
        <w:rPr>
          <w:rFonts w:ascii="Verdana" w:hAnsi="Verdana" w:cs="TimesNewRomanPS-BoldMT"/>
          <w:color w:val="000000" w:themeColor="text1"/>
          <w:sz w:val="22"/>
          <w:lang w:val="hu-HU"/>
        </w:rPr>
        <w:t xml:space="preserve"> </w:t>
      </w:r>
      <w:r w:rsidR="00FA2FB2">
        <w:rPr>
          <w:rFonts w:ascii="Verdana" w:hAnsi="Verdana" w:cs="TimesNewRomanPS-BoldMT"/>
          <w:color w:val="000000" w:themeColor="text1"/>
          <w:sz w:val="22"/>
          <w:lang w:val="hu-HU"/>
        </w:rPr>
        <w:t xml:space="preserve">összeállítására </w:t>
      </w:r>
      <w:r w:rsidR="00D06115" w:rsidRPr="00314269">
        <w:rPr>
          <w:rFonts w:ascii="Verdana" w:hAnsi="Verdana" w:cs="TimesNewRomanPS-BoldMT"/>
          <w:color w:val="000000" w:themeColor="text1"/>
          <w:sz w:val="22"/>
          <w:lang w:val="hu-HU"/>
        </w:rPr>
        <w:t xml:space="preserve">a </w:t>
      </w:r>
      <w:r w:rsidR="00103DFA">
        <w:rPr>
          <w:rFonts w:ascii="Verdana" w:hAnsi="Verdana" w:cs="TimesNewRomanPS-BoldMT"/>
          <w:color w:val="000000" w:themeColor="text1"/>
          <w:sz w:val="22"/>
          <w:lang w:val="hu-HU"/>
        </w:rPr>
        <w:t>meghatározott határidőn belü</w:t>
      </w:r>
      <w:r w:rsidR="00FA2FB2">
        <w:rPr>
          <w:rFonts w:ascii="Verdana" w:hAnsi="Verdana" w:cs="TimesNewRomanPS-BoldMT"/>
          <w:color w:val="000000" w:themeColor="text1"/>
          <w:sz w:val="22"/>
          <w:lang w:val="hu-HU"/>
        </w:rPr>
        <w:t>l</w:t>
      </w:r>
      <w:r w:rsidR="00D06115" w:rsidRPr="00314269">
        <w:rPr>
          <w:rFonts w:ascii="Verdana" w:hAnsi="Verdana" w:cs="TimesNewRomanPS-BoldMT"/>
          <w:color w:val="000000" w:themeColor="text1"/>
          <w:sz w:val="22"/>
          <w:lang w:val="hu-HU"/>
        </w:rPr>
        <w:t>.</w:t>
      </w:r>
    </w:p>
    <w:p w:rsidR="00CF70FA" w:rsidRPr="00314269" w:rsidRDefault="00CF70FA" w:rsidP="00CF70FA">
      <w:pPr>
        <w:autoSpaceDE w:val="0"/>
        <w:autoSpaceDN w:val="0"/>
        <w:adjustRightInd w:val="0"/>
        <w:spacing w:before="0"/>
        <w:rPr>
          <w:rFonts w:ascii="Verdana" w:hAnsi="Verdana" w:cs="TimesNewRomanPS-BoldMT"/>
          <w:color w:val="000000" w:themeColor="text1"/>
          <w:sz w:val="22"/>
          <w:lang w:val="hu-HU"/>
        </w:rPr>
      </w:pPr>
    </w:p>
    <w:p w:rsidR="00D06115" w:rsidRPr="00314269" w:rsidRDefault="00D06115" w:rsidP="00CF70FA">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A</w:t>
      </w:r>
      <w:r w:rsidR="00CF70FA" w:rsidRPr="00314269">
        <w:rPr>
          <w:rFonts w:ascii="Verdana" w:hAnsi="Verdana" w:cs="TimesNewRomanPS-BoldMT"/>
          <w:color w:val="000000" w:themeColor="text1"/>
          <w:sz w:val="22"/>
          <w:lang w:val="hu-HU"/>
        </w:rPr>
        <w:t xml:space="preserve"> </w:t>
      </w:r>
      <w:r w:rsidR="00AB466E" w:rsidRPr="00314269">
        <w:rPr>
          <w:rFonts w:ascii="Verdana" w:hAnsi="Verdana" w:cs="TimesNewRomanPS-BoldMT"/>
          <w:color w:val="000000" w:themeColor="text1"/>
          <w:sz w:val="22"/>
          <w:lang w:val="hu-HU"/>
        </w:rPr>
        <w:t xml:space="preserve">Vezető </w:t>
      </w:r>
      <w:r w:rsidRPr="00314269">
        <w:rPr>
          <w:rFonts w:ascii="Verdana" w:hAnsi="Verdana" w:cs="TimesNewRomanPS-BoldMT"/>
          <w:color w:val="000000" w:themeColor="text1"/>
          <w:sz w:val="22"/>
          <w:lang w:val="hu-HU"/>
        </w:rPr>
        <w:t>kérelmez</w:t>
      </w:r>
      <w:r w:rsidR="000A319C">
        <w:rPr>
          <w:rFonts w:ascii="Verdana" w:hAnsi="Verdana" w:cs="TimesNewRomanPS-BoldMT"/>
          <w:color w:val="000000" w:themeColor="text1"/>
          <w:sz w:val="22"/>
          <w:lang w:val="hu-HU"/>
        </w:rPr>
        <w:t>i és kapja is meg az ERFA támogatást</w:t>
      </w:r>
      <w:r w:rsidRPr="00314269">
        <w:rPr>
          <w:rFonts w:ascii="Verdana" w:hAnsi="Verdana" w:cs="TimesNewRomanPS-BoldMT"/>
          <w:color w:val="000000" w:themeColor="text1"/>
          <w:sz w:val="22"/>
          <w:lang w:val="hu-HU"/>
        </w:rPr>
        <w:t xml:space="preserve"> a globális kérelem benyújtása után.</w:t>
      </w:r>
    </w:p>
    <w:p w:rsidR="00D06115" w:rsidRPr="00314269" w:rsidRDefault="00D06115" w:rsidP="00CF70FA">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A </w:t>
      </w:r>
      <w:r w:rsidR="00AB466E" w:rsidRPr="00314269">
        <w:rPr>
          <w:rFonts w:ascii="Verdana" w:hAnsi="Verdana" w:cs="TimesNewRomanPS-BoldMT"/>
          <w:color w:val="000000" w:themeColor="text1"/>
          <w:sz w:val="22"/>
          <w:lang w:val="hu-HU"/>
        </w:rPr>
        <w:t>Vezető partner</w:t>
      </w:r>
      <w:r w:rsidR="000A319C">
        <w:rPr>
          <w:rFonts w:ascii="Verdana" w:hAnsi="Verdana" w:cs="TimesNewRomanPS-BoldMT"/>
          <w:color w:val="000000" w:themeColor="text1"/>
          <w:sz w:val="22"/>
          <w:lang w:val="hu-HU"/>
        </w:rPr>
        <w:t xml:space="preserve"> gondoskodik az ERFA támogatás</w:t>
      </w:r>
      <w:r w:rsidRPr="00314269">
        <w:rPr>
          <w:rFonts w:ascii="Verdana" w:hAnsi="Verdana" w:cs="TimesNewRomanPS-BoldMT"/>
          <w:color w:val="000000" w:themeColor="text1"/>
          <w:sz w:val="22"/>
          <w:lang w:val="hu-HU"/>
        </w:rPr>
        <w:t xml:space="preserve"> átutalásáról az egyes Proj</w:t>
      </w:r>
      <w:r w:rsidR="00FA2FB2">
        <w:rPr>
          <w:rFonts w:ascii="Verdana" w:hAnsi="Verdana" w:cs="TimesNewRomanPS-BoldMT"/>
          <w:color w:val="000000" w:themeColor="text1"/>
          <w:sz w:val="22"/>
          <w:lang w:val="hu-HU"/>
        </w:rPr>
        <w:t>ekt partnereknek a második ütem</w:t>
      </w:r>
      <w:r w:rsidRPr="00314269">
        <w:rPr>
          <w:rFonts w:ascii="Verdana" w:hAnsi="Verdana" w:cs="TimesNewRomanPS-BoldMT"/>
          <w:color w:val="000000" w:themeColor="text1"/>
          <w:sz w:val="22"/>
          <w:lang w:val="hu-HU"/>
        </w:rPr>
        <w:t xml:space="preserve"> jelentéseiben szereplő összegek alapján.</w:t>
      </w:r>
    </w:p>
    <w:p w:rsidR="005A781F" w:rsidRPr="00314269" w:rsidRDefault="005A781F" w:rsidP="00CF70FA">
      <w:pPr>
        <w:autoSpaceDE w:val="0"/>
        <w:autoSpaceDN w:val="0"/>
        <w:adjustRightInd w:val="0"/>
        <w:spacing w:before="0"/>
        <w:rPr>
          <w:rFonts w:ascii="Verdana" w:hAnsi="Verdana" w:cs="TimesNewRomanPS-BoldMT"/>
          <w:color w:val="000000" w:themeColor="text1"/>
          <w:sz w:val="22"/>
          <w:lang w:val="hu-HU"/>
        </w:rPr>
      </w:pPr>
    </w:p>
    <w:p w:rsidR="00D06115" w:rsidRPr="00314269" w:rsidRDefault="00D06115"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A</w:t>
      </w:r>
      <w:r w:rsidR="005A781F" w:rsidRPr="00314269">
        <w:rPr>
          <w:rFonts w:ascii="Verdana" w:hAnsi="Verdana" w:cs="TimesNewRomanPS-BoldMT"/>
          <w:color w:val="000000" w:themeColor="text1"/>
          <w:sz w:val="22"/>
          <w:lang w:val="hu-HU"/>
        </w:rPr>
        <w:t xml:space="preserve"> </w:t>
      </w:r>
      <w:r w:rsidR="00AB466E" w:rsidRPr="00314269">
        <w:rPr>
          <w:rFonts w:ascii="Verdana" w:hAnsi="Verdana" w:cs="TimesNewRomanPS-BoldMT"/>
          <w:color w:val="000000" w:themeColor="text1"/>
          <w:sz w:val="22"/>
          <w:lang w:val="hu-HU"/>
        </w:rPr>
        <w:t>Vezető partner</w:t>
      </w:r>
      <w:r w:rsidRPr="00314269">
        <w:rPr>
          <w:rFonts w:ascii="Verdana" w:hAnsi="Verdana" w:cs="TimesNewRomanPS-BoldMT"/>
          <w:color w:val="000000" w:themeColor="text1"/>
          <w:sz w:val="22"/>
          <w:lang w:val="hu-HU"/>
        </w:rPr>
        <w:t>nek tájékoztatnia kell a Titkárságot:</w:t>
      </w:r>
    </w:p>
    <w:p w:rsidR="00D06115" w:rsidRPr="00314269" w:rsidRDefault="005A781F"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0A319C">
        <w:rPr>
          <w:rFonts w:ascii="Verdana" w:hAnsi="Verdana" w:cs="TimesNewRomanPS-BoldMT"/>
          <w:color w:val="000000" w:themeColor="text1"/>
          <w:sz w:val="22"/>
          <w:lang w:val="hu-HU"/>
        </w:rPr>
        <w:t>az ERFA</w:t>
      </w:r>
      <w:r w:rsidR="00D06115" w:rsidRPr="00314269">
        <w:rPr>
          <w:rFonts w:ascii="Verdana" w:hAnsi="Verdana" w:cs="TimesNewRomanPS-BoldMT"/>
          <w:color w:val="000000" w:themeColor="text1"/>
          <w:sz w:val="22"/>
          <w:lang w:val="hu-HU"/>
        </w:rPr>
        <w:t xml:space="preserve"> alacsony elköltési szintjéről,</w:t>
      </w:r>
    </w:p>
    <w:p w:rsidR="00DF373E" w:rsidRPr="00314269" w:rsidRDefault="005A781F"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D06115" w:rsidRPr="00314269">
        <w:rPr>
          <w:rFonts w:ascii="Verdana" w:hAnsi="Verdana" w:cs="TimesNewRomanPS-BoldMT"/>
          <w:color w:val="000000" w:themeColor="text1"/>
          <w:sz w:val="22"/>
          <w:lang w:val="hu-HU"/>
        </w:rPr>
        <w:t>a partnerek szintjén felme</w:t>
      </w:r>
      <w:r w:rsidR="00DF373E" w:rsidRPr="00314269">
        <w:rPr>
          <w:rFonts w:ascii="Verdana" w:hAnsi="Verdana" w:cs="TimesNewRomanPS-BoldMT"/>
          <w:color w:val="000000" w:themeColor="text1"/>
          <w:sz w:val="22"/>
          <w:lang w:val="hu-HU"/>
        </w:rPr>
        <w:t>rülő szisztematikus vagy nem szisztematikus eltérésekről,</w:t>
      </w:r>
    </w:p>
    <w:p w:rsidR="00DF373E" w:rsidRPr="00314269" w:rsidRDefault="005A781F"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DF373E" w:rsidRPr="00314269">
        <w:rPr>
          <w:rFonts w:ascii="Verdana" w:hAnsi="Verdana" w:cs="TimesNewRomanPS-BoldMT"/>
          <w:color w:val="000000" w:themeColor="text1"/>
          <w:sz w:val="22"/>
          <w:lang w:val="hu-HU"/>
        </w:rPr>
        <w:t>a partnerek szintjén fennálló gyenge irányítási és ellenőrzési rendszerről,</w:t>
      </w:r>
    </w:p>
    <w:p w:rsidR="00DF373E" w:rsidRPr="00314269" w:rsidRDefault="005A781F" w:rsidP="005A781F">
      <w:pPr>
        <w:autoSpaceDE w:val="0"/>
        <w:autoSpaceDN w:val="0"/>
        <w:adjustRightInd w:val="0"/>
        <w:spacing w:before="0"/>
        <w:rPr>
          <w:rFonts w:ascii="Verdana" w:hAnsi="Verdana" w:cs="TimesNewRomanPS-BoldMT"/>
          <w:color w:val="000000" w:themeColor="text1"/>
          <w:sz w:val="22"/>
          <w:lang w:val="hu-HU"/>
        </w:rPr>
      </w:pPr>
      <w:r w:rsidRPr="00314269">
        <w:rPr>
          <w:rFonts w:ascii="Verdana" w:hAnsi="Verdana" w:cs="TimesNewRomanPS-BoldMT"/>
          <w:color w:val="000000" w:themeColor="text1"/>
          <w:sz w:val="22"/>
          <w:lang w:val="hu-HU"/>
        </w:rPr>
        <w:t xml:space="preserve">- </w:t>
      </w:r>
      <w:r w:rsidR="00DF373E" w:rsidRPr="00314269">
        <w:rPr>
          <w:rFonts w:ascii="Verdana" w:hAnsi="Verdana" w:cs="TimesNewRomanPS-BoldMT"/>
          <w:color w:val="000000" w:themeColor="text1"/>
          <w:sz w:val="22"/>
          <w:lang w:val="hu-HU"/>
        </w:rPr>
        <w:t>és bármi más tényező fennállásáról, amely kapcsolatban van a Projekt irányításának és ellenőrzésének hatékonyságával.</w:t>
      </w:r>
    </w:p>
    <w:p w:rsidR="00EB2213" w:rsidRPr="00314269" w:rsidRDefault="00EB2213">
      <w:pPr>
        <w:pStyle w:val="Default"/>
        <w:jc w:val="both"/>
        <w:rPr>
          <w:rFonts w:ascii="Verdana" w:hAnsi="Verdana"/>
          <w:color w:val="000000" w:themeColor="text1"/>
          <w:sz w:val="22"/>
          <w:lang w:val="hu-HU" w:eastAsia="de-DE"/>
        </w:rPr>
      </w:pPr>
    </w:p>
    <w:p w:rsidR="007B5539" w:rsidRPr="00314269" w:rsidRDefault="00EB2213">
      <w:pPr>
        <w:pStyle w:val="titoletti"/>
        <w:jc w:val="center"/>
        <w:rPr>
          <w:rFonts w:ascii="Verdana" w:hAnsi="Verdana" w:cs="Arial"/>
          <w:b/>
          <w:bCs/>
          <w:color w:val="000000" w:themeColor="text1"/>
          <w:sz w:val="22"/>
          <w:szCs w:val="22"/>
          <w:lang w:val="hu-HU"/>
        </w:rPr>
      </w:pPr>
      <w:r w:rsidRPr="00314269">
        <w:rPr>
          <w:rFonts w:ascii="Verdana" w:hAnsi="Verdana" w:cs="Arial"/>
          <w:b/>
          <w:bCs/>
          <w:color w:val="000000" w:themeColor="text1"/>
          <w:sz w:val="22"/>
          <w:szCs w:val="22"/>
          <w:lang w:val="hu-HU"/>
        </w:rPr>
        <w:t xml:space="preserve">§ 8 </w:t>
      </w:r>
      <w:r w:rsidR="007B5539" w:rsidRPr="00314269">
        <w:rPr>
          <w:rFonts w:ascii="Verdana" w:hAnsi="Verdana" w:cs="Arial"/>
          <w:b/>
          <w:bCs/>
          <w:color w:val="000000" w:themeColor="text1"/>
          <w:sz w:val="22"/>
          <w:szCs w:val="22"/>
          <w:lang w:val="hu-HU"/>
        </w:rPr>
        <w:t>A munkaprogram módosítása és a költségvetés újra-allokálása</w:t>
      </w:r>
    </w:p>
    <w:p w:rsidR="00EB2213" w:rsidRPr="00314269" w:rsidRDefault="00EB2213">
      <w:pPr>
        <w:pStyle w:val="Default"/>
        <w:rPr>
          <w:rFonts w:ascii="Verdana" w:hAnsi="Verdana" w:cs="Arial"/>
          <w:sz w:val="22"/>
          <w:szCs w:val="22"/>
          <w:lang w:val="hu-HU"/>
        </w:rPr>
      </w:pPr>
    </w:p>
    <w:p w:rsidR="00691FA3" w:rsidRPr="00314269" w:rsidRDefault="00EB2213">
      <w:pPr>
        <w:pStyle w:val="Szvegtrzs"/>
        <w:rPr>
          <w:sz w:val="22"/>
          <w:lang w:val="hu-HU"/>
        </w:rPr>
      </w:pPr>
      <w:r w:rsidRPr="00314269">
        <w:rPr>
          <w:sz w:val="22"/>
          <w:lang w:val="hu-HU"/>
        </w:rPr>
        <w:t>8.1</w:t>
      </w:r>
      <w:r w:rsidRPr="00314269">
        <w:rPr>
          <w:sz w:val="22"/>
          <w:lang w:val="hu-HU"/>
        </w:rPr>
        <w:tab/>
        <w:t>A</w:t>
      </w:r>
      <w:r w:rsidR="00691FA3" w:rsidRPr="00314269">
        <w:rPr>
          <w:sz w:val="22"/>
          <w:lang w:val="hu-HU"/>
        </w:rPr>
        <w:t xml:space="preserve"> támogatási szerződés szerint a</w:t>
      </w:r>
      <w:r w:rsidRPr="00314269">
        <w:rPr>
          <w:sz w:val="22"/>
          <w:lang w:val="hu-HU"/>
        </w:rPr>
        <w:t xml:space="preserve"> </w:t>
      </w:r>
      <w:r w:rsidR="00AB466E" w:rsidRPr="00314269">
        <w:rPr>
          <w:sz w:val="22"/>
          <w:lang w:val="hu-HU"/>
        </w:rPr>
        <w:t>Vezető partner</w:t>
      </w:r>
      <w:r w:rsidR="00691FA3" w:rsidRPr="00314269">
        <w:rPr>
          <w:sz w:val="22"/>
          <w:lang w:val="hu-HU"/>
        </w:rPr>
        <w:t xml:space="preserve"> feladata </w:t>
      </w:r>
      <w:r w:rsidR="000A319C">
        <w:rPr>
          <w:sz w:val="22"/>
          <w:lang w:val="hu-HU"/>
        </w:rPr>
        <w:t xml:space="preserve">az Irányító Hatóság </w:t>
      </w:r>
      <w:r w:rsidR="000A319C" w:rsidRPr="00314269">
        <w:rPr>
          <w:sz w:val="22"/>
          <w:lang w:val="hu-HU"/>
        </w:rPr>
        <w:t>jóváhagyás</w:t>
      </w:r>
      <w:r w:rsidR="000A319C">
        <w:rPr>
          <w:sz w:val="22"/>
          <w:lang w:val="hu-HU"/>
        </w:rPr>
        <w:t>á</w:t>
      </w:r>
      <w:r w:rsidR="000A319C" w:rsidRPr="00314269">
        <w:rPr>
          <w:sz w:val="22"/>
          <w:lang w:val="hu-HU"/>
        </w:rPr>
        <w:t>t</w:t>
      </w:r>
      <w:r w:rsidR="000A319C">
        <w:rPr>
          <w:sz w:val="22"/>
          <w:lang w:val="hu-HU"/>
        </w:rPr>
        <w:t xml:space="preserve"> kérni</w:t>
      </w:r>
      <w:r w:rsidR="00691FA3" w:rsidRPr="00314269">
        <w:rPr>
          <w:sz w:val="22"/>
          <w:lang w:val="hu-HU"/>
        </w:rPr>
        <w:t>, amennyiben a Projekt partnerségében vagy költségvetésébe</w:t>
      </w:r>
      <w:r w:rsidR="000A319C">
        <w:rPr>
          <w:sz w:val="22"/>
          <w:lang w:val="hu-HU"/>
        </w:rPr>
        <w:t>n változás állna be. Az URBACT T</w:t>
      </w:r>
      <w:r w:rsidR="00691FA3" w:rsidRPr="00314269">
        <w:rPr>
          <w:sz w:val="22"/>
          <w:lang w:val="hu-HU"/>
        </w:rPr>
        <w:t>itkársága felelős a folyamatban levő programok változásainak gyakorlati adminisztrációjáért.</w:t>
      </w:r>
    </w:p>
    <w:p w:rsidR="00691FA3" w:rsidRPr="00314269" w:rsidRDefault="000A319C">
      <w:pPr>
        <w:pStyle w:val="Szvegtrzs"/>
        <w:rPr>
          <w:sz w:val="22"/>
          <w:lang w:val="hu-HU"/>
        </w:rPr>
      </w:pPr>
      <w:r>
        <w:rPr>
          <w:sz w:val="22"/>
          <w:lang w:val="hu-HU"/>
        </w:rPr>
        <w:t>8.2</w:t>
      </w:r>
      <w:r w:rsidR="00691FA3" w:rsidRPr="00314269">
        <w:rPr>
          <w:sz w:val="22"/>
          <w:lang w:val="hu-HU"/>
        </w:rPr>
        <w:t xml:space="preserve"> Bármely kisebb jelentőségű változást </w:t>
      </w:r>
      <w:r>
        <w:rPr>
          <w:sz w:val="22"/>
          <w:lang w:val="hu-HU"/>
        </w:rPr>
        <w:t>is (pl. a kapcsolattartó adatainak</w:t>
      </w:r>
      <w:r w:rsidR="00691FA3" w:rsidRPr="00314269">
        <w:rPr>
          <w:sz w:val="22"/>
          <w:lang w:val="hu-HU"/>
        </w:rPr>
        <w:t xml:space="preserve"> változása, a tevékenységek átütemezése,</w:t>
      </w:r>
      <w:r>
        <w:rPr>
          <w:sz w:val="22"/>
          <w:lang w:val="hu-HU"/>
        </w:rPr>
        <w:t xml:space="preserve"> kisebb költségvetési eltérések stb.) az előrehaladási </w:t>
      </w:r>
      <w:r w:rsidR="00691FA3" w:rsidRPr="00314269">
        <w:rPr>
          <w:sz w:val="22"/>
          <w:lang w:val="hu-HU"/>
        </w:rPr>
        <w:t>jelentésen keresztül jelenteni kell az URBACT titkárságának.</w:t>
      </w:r>
    </w:p>
    <w:p w:rsidR="00FA2FB2" w:rsidRDefault="00EB2213">
      <w:pPr>
        <w:pStyle w:val="Szvegtrzs"/>
        <w:rPr>
          <w:sz w:val="22"/>
          <w:lang w:val="hu-HU"/>
        </w:rPr>
      </w:pPr>
      <w:r w:rsidRPr="00314269">
        <w:rPr>
          <w:sz w:val="22"/>
          <w:lang w:val="hu-HU"/>
        </w:rPr>
        <w:t>8.3</w:t>
      </w:r>
      <w:r w:rsidRPr="00314269">
        <w:rPr>
          <w:sz w:val="22"/>
          <w:lang w:val="hu-HU"/>
        </w:rPr>
        <w:tab/>
      </w:r>
      <w:r w:rsidR="008538A2" w:rsidRPr="00314269">
        <w:rPr>
          <w:sz w:val="22"/>
          <w:lang w:val="hu-HU"/>
        </w:rPr>
        <w:t>A partnerséget (pl. partner kilépése vagy helyettesítése</w:t>
      </w:r>
      <w:r w:rsidR="00961FDE" w:rsidRPr="00314269">
        <w:rPr>
          <w:sz w:val="22"/>
          <w:lang w:val="hu-HU"/>
        </w:rPr>
        <w:t xml:space="preserve"> stb.), tevékenységeket (pl. időtartam növekedés, a munkaprogram megváltozása, stb.) és a költségvetést</w:t>
      </w:r>
      <w:r w:rsidR="008538A2" w:rsidRPr="00314269">
        <w:rPr>
          <w:sz w:val="22"/>
          <w:lang w:val="hu-HU"/>
        </w:rPr>
        <w:t xml:space="preserve"> érintő bármely jelentős változást</w:t>
      </w:r>
      <w:r w:rsidR="00961FDE" w:rsidRPr="00314269">
        <w:rPr>
          <w:sz w:val="22"/>
          <w:lang w:val="hu-HU"/>
        </w:rPr>
        <w:t xml:space="preserve"> igyekezni kell elkerülni. Amennyiben azonban ezek a változások megfelelően igazoltak, a Monitoring Bizottság elfogadja és engedélyezi azokat a program átütemezési folyamaton keresztül, a Program kézikönyvben leírt szabályok alapján.</w:t>
      </w:r>
      <w:r w:rsidR="00FA2FB2">
        <w:rPr>
          <w:sz w:val="22"/>
          <w:lang w:val="hu-HU"/>
        </w:rPr>
        <w:t xml:space="preserve"> A projekt költségvetésének </w:t>
      </w:r>
      <w:r w:rsidR="00584BA1">
        <w:rPr>
          <w:sz w:val="22"/>
          <w:lang w:val="hu-HU"/>
        </w:rPr>
        <w:t>áttekintésére 2017 májusában kerül sor. A Vezető Partner felelős azért, hogy a Titkársággal egyeztesse a szükséges módosítások átvezetését.</w:t>
      </w:r>
    </w:p>
    <w:p w:rsidR="00A40465" w:rsidRPr="00314269" w:rsidRDefault="00EB2213">
      <w:pPr>
        <w:pStyle w:val="Szvegtrzs"/>
        <w:rPr>
          <w:sz w:val="22"/>
          <w:lang w:val="hu-HU"/>
        </w:rPr>
      </w:pPr>
      <w:r w:rsidRPr="00314269">
        <w:rPr>
          <w:sz w:val="22"/>
          <w:lang w:val="hu-HU"/>
        </w:rPr>
        <w:t>8.4</w:t>
      </w:r>
      <w:r w:rsidRPr="00314269">
        <w:rPr>
          <w:sz w:val="22"/>
          <w:lang w:val="hu-HU"/>
        </w:rPr>
        <w:tab/>
      </w:r>
      <w:r w:rsidR="00A40465" w:rsidRPr="00314269">
        <w:rPr>
          <w:sz w:val="22"/>
          <w:lang w:val="hu-HU"/>
        </w:rPr>
        <w:t>Alapvető szabály az, hogy a</w:t>
      </w:r>
      <w:r w:rsidRPr="00314269">
        <w:rPr>
          <w:sz w:val="22"/>
          <w:lang w:val="hu-HU"/>
        </w:rPr>
        <w:t xml:space="preserve"> </w:t>
      </w:r>
      <w:r w:rsidR="00AB466E" w:rsidRPr="00314269">
        <w:rPr>
          <w:sz w:val="22"/>
          <w:lang w:val="hu-HU"/>
        </w:rPr>
        <w:t>Vezető partner</w:t>
      </w:r>
      <w:r w:rsidR="00A40465" w:rsidRPr="00314269">
        <w:rPr>
          <w:sz w:val="22"/>
          <w:lang w:val="hu-HU"/>
        </w:rPr>
        <w:t xml:space="preserve"> amilyen hamar csak lehet, tájékoztatja az URBACT titkárságát a tudomására jutott és a Projektet érintő bármely jelentős változásról.</w:t>
      </w:r>
    </w:p>
    <w:p w:rsidR="00866B55" w:rsidRPr="00314269" w:rsidRDefault="00EB2213">
      <w:pPr>
        <w:pStyle w:val="Szvegtrzs2"/>
        <w:rPr>
          <w:rFonts w:ascii="Verdana" w:hAnsi="Verdana"/>
          <w:sz w:val="22"/>
          <w:lang w:val="hu-HU"/>
        </w:rPr>
      </w:pPr>
      <w:r w:rsidRPr="00314269">
        <w:rPr>
          <w:rFonts w:ascii="Verdana" w:hAnsi="Verdana"/>
          <w:sz w:val="22"/>
          <w:lang w:val="hu-HU"/>
        </w:rPr>
        <w:t>8.5</w:t>
      </w:r>
      <w:r w:rsidRPr="00314269">
        <w:rPr>
          <w:rFonts w:ascii="Verdana" w:hAnsi="Verdana"/>
          <w:sz w:val="22"/>
          <w:lang w:val="hu-HU"/>
        </w:rPr>
        <w:tab/>
      </w:r>
      <w:r w:rsidR="00A40465" w:rsidRPr="00314269">
        <w:rPr>
          <w:rFonts w:ascii="Verdana" w:hAnsi="Verdana"/>
          <w:sz w:val="22"/>
          <w:lang w:val="hu-HU"/>
        </w:rPr>
        <w:t>Mielőtt a Vezető partner az egyik költségvetési tételből egy másikba átcsoportosít bármely összeget, változtat a munkaprogramon vagy bármely j</w:t>
      </w:r>
      <w:r w:rsidR="00866B55" w:rsidRPr="00314269">
        <w:rPr>
          <w:rFonts w:ascii="Verdana" w:hAnsi="Verdana"/>
          <w:sz w:val="22"/>
          <w:lang w:val="hu-HU"/>
        </w:rPr>
        <w:t xml:space="preserve">elentős </w:t>
      </w:r>
      <w:r w:rsidR="000A319C">
        <w:rPr>
          <w:rFonts w:ascii="Verdana" w:hAnsi="Verdana"/>
          <w:sz w:val="22"/>
          <w:lang w:val="hu-HU"/>
        </w:rPr>
        <w:t xml:space="preserve">változtatást </w:t>
      </w:r>
      <w:r w:rsidR="00866B55" w:rsidRPr="00314269">
        <w:rPr>
          <w:rFonts w:ascii="Verdana" w:hAnsi="Verdana"/>
          <w:sz w:val="22"/>
          <w:lang w:val="hu-HU"/>
        </w:rPr>
        <w:t xml:space="preserve">eszközöl az átütemezési folyamat keretein belül, </w:t>
      </w:r>
      <w:r w:rsidR="00A40465" w:rsidRPr="00314269">
        <w:rPr>
          <w:rFonts w:ascii="Verdana" w:hAnsi="Verdana"/>
          <w:sz w:val="22"/>
          <w:lang w:val="hu-HU"/>
        </w:rPr>
        <w:t xml:space="preserve">kéri a Projekt partnerek </w:t>
      </w:r>
      <w:r w:rsidR="00866B55" w:rsidRPr="00314269">
        <w:rPr>
          <w:rFonts w:ascii="Verdana" w:hAnsi="Verdana"/>
          <w:sz w:val="22"/>
          <w:lang w:val="hu-HU"/>
        </w:rPr>
        <w:t>beleegyezését.</w:t>
      </w:r>
    </w:p>
    <w:p w:rsidR="00EB2213" w:rsidRPr="00314269" w:rsidRDefault="00EB2213">
      <w:pPr>
        <w:pStyle w:val="Szvegtrzs2"/>
        <w:rPr>
          <w:rFonts w:ascii="Verdana" w:hAnsi="Verdana"/>
          <w:sz w:val="22"/>
          <w:lang w:val="hu-HU"/>
        </w:rPr>
      </w:pPr>
    </w:p>
    <w:p w:rsidR="00866B55" w:rsidRDefault="00EB2213">
      <w:pPr>
        <w:pStyle w:val="Szvegtrzs2"/>
        <w:rPr>
          <w:rFonts w:ascii="Verdana" w:hAnsi="Verdana"/>
          <w:sz w:val="22"/>
          <w:lang w:val="hu-HU"/>
        </w:rPr>
      </w:pPr>
      <w:r w:rsidRPr="00314269">
        <w:rPr>
          <w:rFonts w:ascii="Verdana" w:hAnsi="Verdana"/>
          <w:sz w:val="22"/>
          <w:lang w:val="hu-HU"/>
        </w:rPr>
        <w:t>8.6</w:t>
      </w:r>
      <w:r w:rsidRPr="00314269">
        <w:rPr>
          <w:rFonts w:ascii="Verdana" w:hAnsi="Verdana"/>
          <w:sz w:val="22"/>
          <w:lang w:val="hu-HU"/>
        </w:rPr>
        <w:tab/>
      </w:r>
      <w:r w:rsidR="00866B55" w:rsidRPr="00314269">
        <w:rPr>
          <w:rFonts w:ascii="Verdana" w:hAnsi="Verdana"/>
          <w:sz w:val="22"/>
          <w:lang w:val="hu-HU"/>
        </w:rPr>
        <w:t>Bármely módosítási kérelmet, amelyet a Vezető partner benyújt a Monitoring Bizottságnak, előzetesen jóvá kell hagyatnia a Projekt partnerekkel.</w:t>
      </w:r>
    </w:p>
    <w:p w:rsidR="00EB2213" w:rsidRPr="00314269" w:rsidRDefault="00EB2213">
      <w:pPr>
        <w:pStyle w:val="titoletti"/>
        <w:jc w:val="center"/>
        <w:rPr>
          <w:rFonts w:ascii="Verdana" w:hAnsi="Verdana" w:cs="Arial"/>
          <w:b/>
          <w:bCs/>
          <w:sz w:val="22"/>
          <w:szCs w:val="22"/>
          <w:lang w:val="hu-HU"/>
        </w:rPr>
      </w:pPr>
      <w:r w:rsidRPr="00314269">
        <w:rPr>
          <w:rFonts w:ascii="Verdana" w:hAnsi="Verdana" w:cs="Arial"/>
          <w:b/>
          <w:bCs/>
          <w:sz w:val="22"/>
          <w:szCs w:val="22"/>
          <w:lang w:val="hu-HU"/>
        </w:rPr>
        <w:lastRenderedPageBreak/>
        <w:t xml:space="preserve">§ 9 </w:t>
      </w:r>
      <w:r w:rsidR="000A319C">
        <w:rPr>
          <w:rFonts w:ascii="Verdana" w:hAnsi="Verdana" w:cs="Arial"/>
          <w:b/>
          <w:bCs/>
          <w:sz w:val="22"/>
          <w:szCs w:val="22"/>
          <w:lang w:val="hu-HU"/>
        </w:rPr>
        <w:t xml:space="preserve">Előrehaladási </w:t>
      </w:r>
      <w:r w:rsidR="007B5539" w:rsidRPr="00314269">
        <w:rPr>
          <w:rFonts w:ascii="Verdana" w:hAnsi="Verdana" w:cs="Arial"/>
          <w:b/>
          <w:bCs/>
          <w:sz w:val="22"/>
          <w:szCs w:val="22"/>
          <w:lang w:val="hu-HU"/>
        </w:rPr>
        <w:t>jelentések</w:t>
      </w:r>
      <w:r w:rsidRPr="00314269">
        <w:rPr>
          <w:rFonts w:ascii="Verdana" w:hAnsi="Verdana" w:cs="Arial"/>
          <w:b/>
          <w:bCs/>
          <w:sz w:val="22"/>
          <w:szCs w:val="22"/>
          <w:lang w:val="hu-HU"/>
        </w:rPr>
        <w:t xml:space="preserve"> </w:t>
      </w:r>
    </w:p>
    <w:p w:rsidR="00EB2213" w:rsidRPr="00314269" w:rsidRDefault="00EB2213">
      <w:pPr>
        <w:pStyle w:val="Default"/>
        <w:rPr>
          <w:rFonts w:ascii="Verdana" w:hAnsi="Verdana"/>
          <w:lang w:val="hu-HU"/>
        </w:rPr>
      </w:pPr>
    </w:p>
    <w:p w:rsidR="002F12CF" w:rsidRPr="00314269" w:rsidRDefault="00EB2213">
      <w:pPr>
        <w:tabs>
          <w:tab w:val="left" w:pos="-1440"/>
          <w:tab w:val="left" w:pos="-720"/>
          <w:tab w:val="left" w:pos="0"/>
        </w:tabs>
        <w:spacing w:before="120"/>
        <w:rPr>
          <w:rFonts w:ascii="Verdana" w:hAnsi="Verdana"/>
          <w:sz w:val="22"/>
          <w:lang w:val="hu-HU" w:eastAsia="fr-FR"/>
        </w:rPr>
      </w:pPr>
      <w:r w:rsidRPr="00314269">
        <w:rPr>
          <w:rFonts w:ascii="Verdana" w:hAnsi="Verdana" w:cs="Arial"/>
          <w:sz w:val="22"/>
          <w:szCs w:val="22"/>
          <w:lang w:val="hu-HU"/>
        </w:rPr>
        <w:t>9.1</w:t>
      </w:r>
      <w:r w:rsidRPr="00314269">
        <w:rPr>
          <w:rFonts w:ascii="Verdana" w:hAnsi="Verdana" w:cs="Arial"/>
          <w:sz w:val="22"/>
          <w:szCs w:val="22"/>
          <w:lang w:val="hu-HU"/>
        </w:rPr>
        <w:tab/>
      </w:r>
      <w:r w:rsidR="002F12CF" w:rsidRPr="00314269">
        <w:rPr>
          <w:rFonts w:ascii="Verdana" w:hAnsi="Verdana"/>
          <w:sz w:val="22"/>
          <w:lang w:val="hu-HU" w:eastAsia="fr-FR"/>
        </w:rPr>
        <w:t>Minden</w:t>
      </w:r>
      <w:r w:rsidRPr="00314269">
        <w:rPr>
          <w:rFonts w:ascii="Verdana" w:hAnsi="Verdana"/>
          <w:sz w:val="22"/>
          <w:lang w:val="hu-HU" w:eastAsia="fr-FR"/>
        </w:rPr>
        <w:t xml:space="preserve"> </w:t>
      </w:r>
      <w:r w:rsidR="00AB466E" w:rsidRPr="00314269">
        <w:rPr>
          <w:rFonts w:ascii="Verdana" w:hAnsi="Verdana"/>
          <w:sz w:val="22"/>
          <w:lang w:val="hu-HU" w:eastAsia="fr-FR"/>
        </w:rPr>
        <w:t>Projekt</w:t>
      </w:r>
      <w:r w:rsidRPr="00314269">
        <w:rPr>
          <w:rFonts w:ascii="Verdana" w:hAnsi="Verdana"/>
          <w:sz w:val="22"/>
          <w:lang w:val="hu-HU" w:eastAsia="fr-FR"/>
        </w:rPr>
        <w:t xml:space="preserve"> Partner</w:t>
      </w:r>
      <w:r w:rsidR="002F12CF" w:rsidRPr="00314269">
        <w:rPr>
          <w:rFonts w:ascii="Verdana" w:hAnsi="Verdana"/>
          <w:sz w:val="22"/>
          <w:lang w:val="hu-HU" w:eastAsia="fr-FR"/>
        </w:rPr>
        <w:t xml:space="preserve"> köteles a Vezető partnernek eljuttatni azokat az információkat, melyekre a je</w:t>
      </w:r>
      <w:r w:rsidR="001E141B">
        <w:rPr>
          <w:rFonts w:ascii="Verdana" w:hAnsi="Verdana"/>
          <w:sz w:val="22"/>
          <w:lang w:val="hu-HU" w:eastAsia="fr-FR"/>
        </w:rPr>
        <w:t>lentés (szakmai</w:t>
      </w:r>
      <w:r w:rsidR="002F12CF" w:rsidRPr="00314269">
        <w:rPr>
          <w:rFonts w:ascii="Verdana" w:hAnsi="Verdana"/>
          <w:sz w:val="22"/>
          <w:lang w:val="hu-HU" w:eastAsia="fr-FR"/>
        </w:rPr>
        <w:t xml:space="preserve"> és pénzügyi egyaránt), a kifizetési kérelem, és egyéb, a Monitoring Bizottság és az Irányító Hatóság által igényelt dokumentumok elkészítéséhez szüksége van. A Vez</w:t>
      </w:r>
      <w:r w:rsidR="009A54F1">
        <w:rPr>
          <w:rFonts w:ascii="Verdana" w:hAnsi="Verdana"/>
          <w:sz w:val="22"/>
          <w:lang w:val="hu-HU" w:eastAsia="fr-FR"/>
        </w:rPr>
        <w:t xml:space="preserve">ető partner köteles beküldeni az előrehaladási </w:t>
      </w:r>
      <w:r w:rsidR="00B97283" w:rsidRPr="00314269">
        <w:rPr>
          <w:rFonts w:ascii="Verdana" w:hAnsi="Verdana"/>
          <w:sz w:val="22"/>
          <w:lang w:val="hu-HU" w:eastAsia="fr-FR"/>
        </w:rPr>
        <w:t xml:space="preserve">jelentést, minden egyes partner költségvetési bizonylatait és igazolásait és a globális kifizetési kérelmet a hat hónapos jelentési periódust követő három hónapon belül. Ezért minden egyes partnernek kötelessége a Vezető partnernek eljuttatni a költségvetési bizonylatait és igazolásait, valamint a szükséges információkat </w:t>
      </w:r>
      <w:r w:rsidR="001E141B">
        <w:rPr>
          <w:rFonts w:ascii="Verdana" w:hAnsi="Verdana"/>
          <w:sz w:val="22"/>
          <w:lang w:val="hu-HU" w:eastAsia="fr-FR"/>
        </w:rPr>
        <w:t xml:space="preserve">a </w:t>
      </w:r>
      <w:r w:rsidR="00B97283" w:rsidRPr="00314269">
        <w:rPr>
          <w:rFonts w:ascii="Verdana" w:hAnsi="Verdana"/>
          <w:sz w:val="22"/>
          <w:lang w:val="hu-HU" w:eastAsia="fr-FR"/>
        </w:rPr>
        <w:t xml:space="preserve">hat hónapos jelentési periódust követő két hónapon belül. </w:t>
      </w:r>
      <w:r w:rsidR="007E5203" w:rsidRPr="00314269">
        <w:rPr>
          <w:rFonts w:ascii="Verdana" w:hAnsi="Verdana"/>
          <w:sz w:val="22"/>
          <w:lang w:val="hu-HU" w:eastAsia="fr-FR"/>
        </w:rPr>
        <w:t xml:space="preserve">A beküldött dokumentumok és információ megfelelősége érdekében a Vezető partner </w:t>
      </w:r>
      <w:r w:rsidR="00C101D3" w:rsidRPr="00314269">
        <w:rPr>
          <w:rFonts w:ascii="Verdana" w:hAnsi="Verdana"/>
          <w:sz w:val="22"/>
          <w:lang w:val="hu-HU" w:eastAsia="fr-FR"/>
        </w:rPr>
        <w:t xml:space="preserve">azok beérkezése után </w:t>
      </w:r>
      <w:r w:rsidR="007E5203" w:rsidRPr="00314269">
        <w:rPr>
          <w:rFonts w:ascii="Verdana" w:hAnsi="Verdana"/>
          <w:sz w:val="22"/>
          <w:u w:val="single"/>
          <w:lang w:val="hu-HU" w:eastAsia="fr-FR"/>
        </w:rPr>
        <w:t>egy héten belül</w:t>
      </w:r>
      <w:r w:rsidR="007E5203" w:rsidRPr="00314269">
        <w:rPr>
          <w:rFonts w:ascii="Verdana" w:hAnsi="Verdana"/>
          <w:sz w:val="22"/>
          <w:lang w:val="hu-HU" w:eastAsia="fr-FR"/>
        </w:rPr>
        <w:t xml:space="preserve"> </w:t>
      </w:r>
      <w:r w:rsidR="00DB23C1">
        <w:rPr>
          <w:rFonts w:ascii="Verdana" w:hAnsi="Verdana"/>
          <w:sz w:val="22"/>
          <w:lang w:val="hu-HU" w:eastAsia="fr-FR"/>
        </w:rPr>
        <w:t>visszajelez</w:t>
      </w:r>
      <w:r w:rsidR="00C101D3" w:rsidRPr="00314269">
        <w:rPr>
          <w:rFonts w:ascii="Verdana" w:hAnsi="Verdana"/>
          <w:sz w:val="22"/>
          <w:lang w:val="hu-HU" w:eastAsia="fr-FR"/>
        </w:rPr>
        <w:t xml:space="preserve"> a partnereknek.</w:t>
      </w:r>
    </w:p>
    <w:p w:rsidR="00411C1D" w:rsidRPr="00314269" w:rsidRDefault="00EB2213">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9.2</w:t>
      </w:r>
      <w:r w:rsidRPr="00314269">
        <w:rPr>
          <w:rFonts w:ascii="Verdana" w:hAnsi="Verdana" w:cs="Arial"/>
          <w:color w:val="000000" w:themeColor="text1"/>
          <w:sz w:val="22"/>
          <w:szCs w:val="22"/>
          <w:lang w:val="hu-HU"/>
        </w:rPr>
        <w:tab/>
      </w:r>
      <w:r w:rsidR="00411C1D" w:rsidRPr="00314269">
        <w:rPr>
          <w:rFonts w:ascii="Verdana" w:hAnsi="Verdana" w:cs="Arial"/>
          <w:color w:val="000000" w:themeColor="text1"/>
          <w:sz w:val="22"/>
          <w:szCs w:val="22"/>
          <w:lang w:val="hu-HU"/>
        </w:rPr>
        <w:t>Amennyiben a Projekt partnerek igénylik, a Vezető partner ren</w:t>
      </w:r>
      <w:r w:rsidR="00DB23C1">
        <w:rPr>
          <w:rFonts w:ascii="Verdana" w:hAnsi="Verdana" w:cs="Arial"/>
          <w:color w:val="000000" w:themeColor="text1"/>
          <w:sz w:val="22"/>
          <w:szCs w:val="22"/>
          <w:lang w:val="hu-HU"/>
        </w:rPr>
        <w:t xml:space="preserve">delkezésükre bocsájtja az előrehaladási </w:t>
      </w:r>
      <w:r w:rsidR="00411C1D" w:rsidRPr="00314269">
        <w:rPr>
          <w:rFonts w:ascii="Verdana" w:hAnsi="Verdana" w:cs="Arial"/>
          <w:color w:val="000000" w:themeColor="text1"/>
          <w:sz w:val="22"/>
          <w:szCs w:val="22"/>
          <w:lang w:val="hu-HU"/>
        </w:rPr>
        <w:t xml:space="preserve">jelentések, a kifizetési kérelmek és más speciális jelentések másolatát, amelyeket az Irányító Hatóságnak benyújtott. </w:t>
      </w:r>
    </w:p>
    <w:p w:rsidR="00411C1D" w:rsidRPr="00314269" w:rsidRDefault="00EB2213">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9.3</w:t>
      </w:r>
      <w:r w:rsidRPr="00314269">
        <w:rPr>
          <w:rFonts w:ascii="Verdana" w:hAnsi="Verdana" w:cs="Arial"/>
          <w:color w:val="000000" w:themeColor="text1"/>
          <w:sz w:val="22"/>
          <w:szCs w:val="22"/>
          <w:lang w:val="hu-HU"/>
        </w:rPr>
        <w:tab/>
      </w:r>
      <w:r w:rsidR="00411C1D" w:rsidRPr="00314269">
        <w:rPr>
          <w:rFonts w:ascii="Verdana" w:hAnsi="Verdana" w:cs="Arial"/>
          <w:color w:val="000000" w:themeColor="text1"/>
          <w:sz w:val="22"/>
          <w:szCs w:val="22"/>
          <w:lang w:val="hu-HU"/>
        </w:rPr>
        <w:t>A</w:t>
      </w:r>
      <w:r w:rsidRPr="00314269">
        <w:rPr>
          <w:rFonts w:ascii="Verdana" w:hAnsi="Verdana" w:cs="Arial"/>
          <w:color w:val="000000" w:themeColor="text1"/>
          <w:sz w:val="22"/>
          <w:szCs w:val="22"/>
          <w:lang w:val="hu-HU"/>
        </w:rPr>
        <w:t xml:space="preserve"> </w:t>
      </w:r>
      <w:r w:rsidR="00AB466E" w:rsidRPr="00314269">
        <w:rPr>
          <w:rFonts w:ascii="Verdana" w:hAnsi="Verdana" w:cs="Arial"/>
          <w:color w:val="000000" w:themeColor="text1"/>
          <w:sz w:val="22"/>
          <w:szCs w:val="22"/>
          <w:lang w:val="hu-HU"/>
        </w:rPr>
        <w:t>Vezető partner</w:t>
      </w:r>
      <w:r w:rsidRPr="00314269">
        <w:rPr>
          <w:rFonts w:ascii="Verdana" w:hAnsi="Verdana" w:cs="Arial"/>
          <w:color w:val="000000" w:themeColor="text1"/>
          <w:sz w:val="22"/>
          <w:szCs w:val="22"/>
          <w:lang w:val="hu-HU"/>
        </w:rPr>
        <w:t xml:space="preserve"> </w:t>
      </w:r>
      <w:r w:rsidR="00411C1D" w:rsidRPr="00314269">
        <w:rPr>
          <w:rFonts w:ascii="Verdana" w:hAnsi="Verdana" w:cs="Arial"/>
          <w:color w:val="000000" w:themeColor="text1"/>
          <w:sz w:val="22"/>
          <w:szCs w:val="22"/>
          <w:lang w:val="hu-HU"/>
        </w:rPr>
        <w:t>kérheti a Projekt partnereket, hogy egyéb szükséges információkat adjanak, amelyek szükségesek a jelentések elkészítéséhez, vagy bármely, a Monitoring Bizottság által kért információhoz, számukra küldendő jelentéshez, vagy bármely egyéb hatóság által kért információ megadásához.</w:t>
      </w:r>
    </w:p>
    <w:p w:rsidR="002C6085" w:rsidRPr="00314269" w:rsidRDefault="00EB2213">
      <w:pPr>
        <w:pStyle w:val="Standard"/>
        <w:jc w:val="both"/>
        <w:rPr>
          <w:rFonts w:ascii="Verdana" w:hAnsi="Verdana"/>
          <w:sz w:val="22"/>
          <w:lang w:val="hu-HU"/>
        </w:rPr>
      </w:pPr>
      <w:r w:rsidRPr="00314269">
        <w:rPr>
          <w:rFonts w:ascii="Verdana" w:hAnsi="Verdana" w:cs="Arial"/>
          <w:sz w:val="22"/>
          <w:szCs w:val="22"/>
          <w:lang w:val="hu-HU"/>
        </w:rPr>
        <w:t>9.4</w:t>
      </w:r>
      <w:r w:rsidRPr="00314269">
        <w:rPr>
          <w:rFonts w:ascii="Verdana" w:hAnsi="Verdana" w:cs="Arial"/>
          <w:sz w:val="22"/>
          <w:szCs w:val="22"/>
          <w:lang w:val="hu-HU"/>
        </w:rPr>
        <w:tab/>
      </w:r>
      <w:r w:rsidR="00411C1D"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Pr="00314269">
        <w:rPr>
          <w:rFonts w:ascii="Verdana" w:hAnsi="Verdana" w:cs="Arial"/>
          <w:sz w:val="22"/>
          <w:szCs w:val="22"/>
          <w:lang w:val="hu-HU"/>
        </w:rPr>
        <w:t xml:space="preserve"> </w:t>
      </w:r>
      <w:r w:rsidR="002C6085" w:rsidRPr="00314269">
        <w:rPr>
          <w:rFonts w:ascii="Verdana" w:hAnsi="Verdana" w:cs="Arial"/>
          <w:sz w:val="22"/>
          <w:szCs w:val="22"/>
          <w:lang w:val="hu-HU"/>
        </w:rPr>
        <w:t>rendszeresen tájékoztatja 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002C6085" w:rsidRPr="00314269">
        <w:rPr>
          <w:rFonts w:ascii="Verdana" w:hAnsi="Verdana"/>
          <w:sz w:val="22"/>
          <w:lang w:val="hu-HU"/>
        </w:rPr>
        <w:t xml:space="preserve">et a Vezető partner és az Irányító Hatóság / URBACT titkárság, a Monitoring Bizottság és a Tanúsító Hatóság között folyó kommunikációról. </w:t>
      </w:r>
      <w:r w:rsidRPr="00314269">
        <w:rPr>
          <w:rFonts w:ascii="Verdana" w:hAnsi="Verdana"/>
          <w:sz w:val="22"/>
          <w:lang w:val="hu-HU"/>
        </w:rPr>
        <w:t xml:space="preserve"> </w:t>
      </w:r>
    </w:p>
    <w:p w:rsidR="00EB2213" w:rsidRPr="00314269" w:rsidRDefault="00EB2213">
      <w:pPr>
        <w:pStyle w:val="Default"/>
        <w:rPr>
          <w:lang w:val="hu-HU"/>
        </w:rPr>
      </w:pPr>
    </w:p>
    <w:p w:rsidR="0075564A" w:rsidRPr="00314269" w:rsidRDefault="00EB2213">
      <w:pPr>
        <w:pStyle w:val="Default"/>
        <w:jc w:val="both"/>
        <w:rPr>
          <w:rFonts w:ascii="Verdana" w:hAnsi="Verdana" w:cs="Arial"/>
          <w:sz w:val="22"/>
          <w:szCs w:val="22"/>
          <w:lang w:val="hu-HU"/>
        </w:rPr>
      </w:pPr>
      <w:r w:rsidRPr="00314269">
        <w:rPr>
          <w:rFonts w:ascii="Verdana" w:hAnsi="Verdana" w:cs="Arial"/>
          <w:sz w:val="22"/>
          <w:szCs w:val="22"/>
          <w:lang w:val="hu-HU"/>
        </w:rPr>
        <w:t>9.5</w:t>
      </w:r>
      <w:r w:rsidRPr="00314269">
        <w:rPr>
          <w:rFonts w:ascii="Verdana" w:hAnsi="Verdana" w:cs="Arial"/>
          <w:sz w:val="22"/>
          <w:szCs w:val="22"/>
          <w:lang w:val="hu-HU"/>
        </w:rPr>
        <w:tab/>
      </w:r>
      <w:r w:rsidR="0075564A" w:rsidRPr="00314269">
        <w:rPr>
          <w:rFonts w:ascii="Verdana" w:hAnsi="Verdana" w:cs="Arial"/>
          <w:sz w:val="22"/>
          <w:szCs w:val="22"/>
          <w:lang w:val="hu-HU"/>
        </w:rPr>
        <w:t>A jelentési folyamatnak meg kell egyeznie a Program kézikönyvében leírt szabályokkal.</w:t>
      </w:r>
    </w:p>
    <w:p w:rsidR="00EB2213" w:rsidRPr="00314269" w:rsidRDefault="00EB2213">
      <w:pPr>
        <w:pStyle w:val="Default"/>
        <w:jc w:val="both"/>
        <w:rPr>
          <w:rFonts w:ascii="Verdana" w:hAnsi="Verdana" w:cs="Arial"/>
          <w:sz w:val="22"/>
          <w:szCs w:val="22"/>
          <w:lang w:val="hu-HU"/>
        </w:rPr>
      </w:pP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10 </w:t>
      </w:r>
      <w:r w:rsidR="00F255B8" w:rsidRPr="00314269">
        <w:rPr>
          <w:rFonts w:ascii="Verdana" w:hAnsi="Verdana" w:cs="Arial"/>
          <w:b/>
          <w:bCs/>
          <w:sz w:val="22"/>
          <w:szCs w:val="22"/>
          <w:lang w:val="hu-HU"/>
        </w:rPr>
        <w:t>Ellenőrzés és nyilvántartás</w:t>
      </w:r>
      <w:r w:rsidRPr="00314269">
        <w:rPr>
          <w:rFonts w:ascii="Verdana" w:hAnsi="Verdana" w:cs="Arial"/>
          <w:b/>
          <w:bCs/>
          <w:sz w:val="22"/>
          <w:szCs w:val="22"/>
          <w:lang w:val="hu-HU"/>
        </w:rPr>
        <w:t xml:space="preserve"> </w:t>
      </w:r>
    </w:p>
    <w:p w:rsidR="00B31773" w:rsidRPr="00314269" w:rsidRDefault="00EB2213">
      <w:pPr>
        <w:pStyle w:val="Standard"/>
        <w:jc w:val="both"/>
        <w:rPr>
          <w:rFonts w:ascii="Verdana" w:hAnsi="Verdana"/>
          <w:sz w:val="22"/>
          <w:lang w:val="hu-HU"/>
        </w:rPr>
      </w:pPr>
      <w:r w:rsidRPr="00314269">
        <w:rPr>
          <w:rFonts w:ascii="Verdana" w:hAnsi="Verdana" w:cs="Arial"/>
          <w:sz w:val="22"/>
          <w:szCs w:val="22"/>
          <w:lang w:val="hu-HU"/>
        </w:rPr>
        <w:t>10.1</w:t>
      </w:r>
      <w:r w:rsidRPr="00314269">
        <w:rPr>
          <w:rFonts w:ascii="Verdana" w:hAnsi="Verdana" w:cs="Arial"/>
          <w:sz w:val="22"/>
          <w:szCs w:val="22"/>
          <w:lang w:val="hu-HU"/>
        </w:rPr>
        <w:tab/>
      </w:r>
      <w:r w:rsidR="00B31773" w:rsidRPr="00314269">
        <w:rPr>
          <w:rFonts w:ascii="Verdana" w:hAnsi="Verdana" w:cs="Arial"/>
          <w:sz w:val="22"/>
          <w:szCs w:val="22"/>
          <w:lang w:val="hu-HU"/>
        </w:rPr>
        <w:t>Minden egyes</w:t>
      </w:r>
      <w:r w:rsidRPr="00314269">
        <w:rPr>
          <w:rFonts w:ascii="Verdana" w:hAnsi="Verdana" w:cs="Arial"/>
          <w:sz w:val="22"/>
          <w:szCs w:val="22"/>
          <w:lang w:val="hu-HU"/>
        </w:rPr>
        <w:t xml:space="preserve"> </w:t>
      </w:r>
      <w:r w:rsidR="00AB466E" w:rsidRPr="00314269">
        <w:rPr>
          <w:rFonts w:ascii="Verdana" w:hAnsi="Verdana"/>
          <w:sz w:val="22"/>
          <w:lang w:val="hu-HU"/>
        </w:rPr>
        <w:t>Projekt</w:t>
      </w:r>
      <w:r w:rsidRPr="00314269">
        <w:rPr>
          <w:rFonts w:ascii="Verdana" w:hAnsi="Verdana"/>
          <w:sz w:val="22"/>
          <w:lang w:val="hu-HU"/>
        </w:rPr>
        <w:t xml:space="preserve"> Partner</w:t>
      </w:r>
      <w:r w:rsidR="00EE2203">
        <w:rPr>
          <w:rFonts w:ascii="Verdana" w:hAnsi="Verdana"/>
          <w:sz w:val="22"/>
          <w:lang w:val="hu-HU"/>
        </w:rPr>
        <w:t xml:space="preserve"> köteles a Projekt megvalósításának</w:t>
      </w:r>
      <w:r w:rsidR="00B31773" w:rsidRPr="00314269">
        <w:rPr>
          <w:rFonts w:ascii="Verdana" w:hAnsi="Verdana"/>
          <w:sz w:val="22"/>
          <w:lang w:val="hu-HU"/>
        </w:rPr>
        <w:t xml:space="preserve"> igazolásához és a megfelelő kifizetésekhez szü</w:t>
      </w:r>
      <w:r w:rsidR="00DB23C1">
        <w:rPr>
          <w:rFonts w:ascii="Verdana" w:hAnsi="Verdana"/>
          <w:sz w:val="22"/>
          <w:lang w:val="hu-HU"/>
        </w:rPr>
        <w:t>kséges dokumentumokat megőrizni,</w:t>
      </w:r>
      <w:r w:rsidR="00B31773" w:rsidRPr="00314269">
        <w:rPr>
          <w:rFonts w:ascii="Verdana" w:hAnsi="Verdana"/>
          <w:sz w:val="22"/>
          <w:lang w:val="hu-HU"/>
        </w:rPr>
        <w:t xml:space="preserve"> és azokat a hatóságok kérésére ellenőrzés céljából bemutatni.</w:t>
      </w:r>
    </w:p>
    <w:p w:rsidR="00B31773" w:rsidRPr="00314269" w:rsidRDefault="00EB2213">
      <w:pPr>
        <w:pStyle w:val="Standard"/>
        <w:jc w:val="both"/>
        <w:rPr>
          <w:rFonts w:ascii="Verdana" w:hAnsi="Verdana"/>
          <w:sz w:val="22"/>
          <w:lang w:val="hu-HU"/>
        </w:rPr>
      </w:pPr>
      <w:r w:rsidRPr="00314269">
        <w:rPr>
          <w:rFonts w:ascii="Verdana" w:hAnsi="Verdana" w:cs="Arial"/>
          <w:sz w:val="22"/>
          <w:szCs w:val="22"/>
          <w:lang w:val="hu-HU"/>
        </w:rPr>
        <w:t>10.2</w:t>
      </w:r>
      <w:r w:rsidRPr="00314269">
        <w:rPr>
          <w:rFonts w:ascii="Verdana" w:hAnsi="Verdana" w:cs="Arial"/>
          <w:sz w:val="22"/>
          <w:szCs w:val="22"/>
          <w:lang w:val="hu-HU"/>
        </w:rPr>
        <w:tab/>
      </w:r>
      <w:r w:rsidR="00B31773"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cs="Arial"/>
          <w:sz w:val="22"/>
          <w:szCs w:val="22"/>
          <w:lang w:val="hu-HU"/>
        </w:rPr>
        <w:t>Vezető partner</w:t>
      </w:r>
      <w:r w:rsidRPr="00314269">
        <w:rPr>
          <w:rFonts w:ascii="Verdana" w:hAnsi="Verdana" w:cs="Arial"/>
          <w:sz w:val="22"/>
          <w:szCs w:val="22"/>
          <w:lang w:val="hu-HU"/>
        </w:rPr>
        <w:t xml:space="preserve"> </w:t>
      </w:r>
      <w:r w:rsidR="00B31773" w:rsidRPr="00314269">
        <w:rPr>
          <w:rFonts w:ascii="Verdana" w:hAnsi="Verdana" w:cs="Arial"/>
          <w:sz w:val="22"/>
          <w:szCs w:val="22"/>
          <w:lang w:val="hu-HU"/>
        </w:rPr>
        <w:t>és</w:t>
      </w:r>
      <w:r w:rsidRPr="00314269">
        <w:rPr>
          <w:rFonts w:ascii="Verdana" w:hAnsi="Verdana" w:cs="Arial"/>
          <w:sz w:val="22"/>
          <w:szCs w:val="22"/>
          <w:lang w:val="hu-HU"/>
        </w:rPr>
        <w:t xml:space="preserve"> </w:t>
      </w:r>
      <w:r w:rsidR="00B31773" w:rsidRPr="00314269">
        <w:rPr>
          <w:rFonts w:ascii="Verdana" w:hAnsi="Verdana" w:cs="Arial"/>
          <w:sz w:val="22"/>
          <w:szCs w:val="22"/>
          <w:lang w:val="hu-HU"/>
        </w:rPr>
        <w:t xml:space="preserve">minden egyes </w:t>
      </w:r>
      <w:r w:rsidR="00AB466E" w:rsidRPr="00314269">
        <w:rPr>
          <w:rFonts w:ascii="Verdana" w:hAnsi="Verdana"/>
          <w:sz w:val="22"/>
          <w:lang w:val="hu-HU"/>
        </w:rPr>
        <w:t>Projekt</w:t>
      </w:r>
      <w:r w:rsidR="00103DFA">
        <w:rPr>
          <w:rFonts w:ascii="Verdana" w:hAnsi="Verdana"/>
          <w:sz w:val="22"/>
          <w:lang w:val="hu-HU"/>
        </w:rPr>
        <w:t xml:space="preserve"> p</w:t>
      </w:r>
      <w:r w:rsidRPr="00314269">
        <w:rPr>
          <w:rFonts w:ascii="Verdana" w:hAnsi="Verdana"/>
          <w:sz w:val="22"/>
          <w:lang w:val="hu-HU"/>
        </w:rPr>
        <w:t>artner</w:t>
      </w:r>
      <w:r w:rsidR="00B31773" w:rsidRPr="00314269">
        <w:rPr>
          <w:rFonts w:ascii="Verdana" w:hAnsi="Verdana"/>
          <w:sz w:val="22"/>
          <w:lang w:val="hu-HU"/>
        </w:rPr>
        <w:t xml:space="preserve"> egyénileg köteles megtartani és lefűzni a könyvelési és egyéb dokumentumokat hagyományos </w:t>
      </w:r>
      <w:r w:rsidR="00436432" w:rsidRPr="00314269">
        <w:rPr>
          <w:rFonts w:ascii="Verdana" w:hAnsi="Verdana"/>
          <w:sz w:val="22"/>
          <w:lang w:val="hu-HU"/>
        </w:rPr>
        <w:t>adat</w:t>
      </w:r>
      <w:r w:rsidR="00B31773" w:rsidRPr="00314269">
        <w:rPr>
          <w:rFonts w:ascii="Verdana" w:hAnsi="Verdana"/>
          <w:sz w:val="22"/>
          <w:lang w:val="hu-HU"/>
        </w:rPr>
        <w:t>tároló esz</w:t>
      </w:r>
      <w:r w:rsidR="00DB23C1">
        <w:rPr>
          <w:rFonts w:ascii="Verdana" w:hAnsi="Verdana"/>
          <w:sz w:val="22"/>
          <w:lang w:val="hu-HU"/>
        </w:rPr>
        <w:t>közökön az URBACT III Operatív P</w:t>
      </w:r>
      <w:r w:rsidR="00B31773" w:rsidRPr="00314269">
        <w:rPr>
          <w:rFonts w:ascii="Verdana" w:hAnsi="Verdana"/>
          <w:sz w:val="22"/>
          <w:lang w:val="hu-HU"/>
        </w:rPr>
        <w:t>rogram szabályaiban leírtak szerint.</w:t>
      </w:r>
    </w:p>
    <w:p w:rsidR="00436432" w:rsidRDefault="00EB2213">
      <w:pPr>
        <w:pStyle w:val="Standard"/>
        <w:jc w:val="both"/>
        <w:rPr>
          <w:rFonts w:ascii="Verdana" w:hAnsi="Verdana" w:cs="Arial"/>
          <w:sz w:val="22"/>
          <w:szCs w:val="22"/>
          <w:lang w:val="hu-HU"/>
        </w:rPr>
      </w:pPr>
      <w:r w:rsidRPr="00314269">
        <w:rPr>
          <w:rFonts w:ascii="Verdana" w:hAnsi="Verdana" w:cs="Arial"/>
          <w:sz w:val="22"/>
          <w:szCs w:val="22"/>
          <w:lang w:val="hu-HU"/>
        </w:rPr>
        <w:t>10.3</w:t>
      </w:r>
      <w:r w:rsidRPr="00314269">
        <w:rPr>
          <w:rFonts w:ascii="Verdana" w:hAnsi="Verdana" w:cs="Arial"/>
          <w:sz w:val="22"/>
          <w:szCs w:val="22"/>
          <w:lang w:val="hu-HU"/>
        </w:rPr>
        <w:tab/>
      </w:r>
      <w:r w:rsidR="00DB23C1">
        <w:rPr>
          <w:rFonts w:ascii="Verdana" w:hAnsi="Verdana" w:cs="Arial"/>
          <w:sz w:val="22"/>
          <w:szCs w:val="22"/>
          <w:lang w:val="hu-HU"/>
        </w:rPr>
        <w:t>A dokumentumok megőrzésével</w:t>
      </w:r>
      <w:r w:rsidR="00436432" w:rsidRPr="00314269">
        <w:rPr>
          <w:rFonts w:ascii="Verdana" w:hAnsi="Verdana" w:cs="Arial"/>
          <w:sz w:val="22"/>
          <w:szCs w:val="22"/>
          <w:lang w:val="hu-HU"/>
        </w:rPr>
        <w:t xml:space="preserve"> és ellenőrzésével kapcsolatos szabályok országonként eltérőek lehetnek, mindig a szigorúbb előírást kell betartani.</w:t>
      </w:r>
    </w:p>
    <w:p w:rsidR="001E141B" w:rsidRPr="001E141B" w:rsidRDefault="001E141B" w:rsidP="001E141B">
      <w:pPr>
        <w:pStyle w:val="Default"/>
        <w:rPr>
          <w:lang w:val="hu-HU"/>
        </w:rPr>
      </w:pPr>
    </w:p>
    <w:p w:rsidR="00E77B94" w:rsidRDefault="00E77B94" w:rsidP="00E77B94">
      <w:pPr>
        <w:pStyle w:val="titoletti"/>
        <w:jc w:val="center"/>
        <w:rPr>
          <w:rFonts w:ascii="Verdana" w:hAnsi="Verdana" w:cs="Arial"/>
          <w:b/>
          <w:bCs/>
          <w:sz w:val="22"/>
          <w:szCs w:val="22"/>
          <w:lang w:val="hu-HU"/>
        </w:rPr>
      </w:pPr>
    </w:p>
    <w:p w:rsidR="00E77B94" w:rsidRDefault="00E77B94" w:rsidP="00E77B94">
      <w:pPr>
        <w:pStyle w:val="titoletti"/>
        <w:jc w:val="center"/>
        <w:rPr>
          <w:rFonts w:ascii="Verdana" w:hAnsi="Verdana" w:cs="Arial"/>
          <w:b/>
          <w:bCs/>
          <w:sz w:val="22"/>
          <w:szCs w:val="22"/>
          <w:lang w:val="hu-HU"/>
        </w:rPr>
      </w:pPr>
    </w:p>
    <w:p w:rsidR="00EB2213" w:rsidRPr="00314269" w:rsidRDefault="00EB2213" w:rsidP="00E77B94">
      <w:pPr>
        <w:pStyle w:val="titoletti"/>
        <w:jc w:val="center"/>
        <w:rPr>
          <w:rFonts w:ascii="Verdana" w:hAnsi="Verdana" w:cs="Arial"/>
          <w:b/>
          <w:bCs/>
          <w:sz w:val="22"/>
          <w:szCs w:val="22"/>
          <w:lang w:val="hu-HU"/>
        </w:rPr>
      </w:pPr>
      <w:r w:rsidRPr="00314269">
        <w:rPr>
          <w:rFonts w:ascii="Verdana" w:hAnsi="Verdana" w:cs="Arial"/>
          <w:b/>
          <w:bCs/>
          <w:sz w:val="22"/>
          <w:szCs w:val="22"/>
          <w:lang w:val="hu-HU"/>
        </w:rPr>
        <w:lastRenderedPageBreak/>
        <w:t xml:space="preserve">§ 11 </w:t>
      </w:r>
      <w:r w:rsidR="004527BA" w:rsidRPr="00314269">
        <w:rPr>
          <w:rFonts w:ascii="Verdana" w:hAnsi="Verdana" w:cs="Arial"/>
          <w:b/>
          <w:bCs/>
          <w:sz w:val="22"/>
          <w:szCs w:val="22"/>
          <w:lang w:val="hu-HU"/>
        </w:rPr>
        <w:t>Tájékoztatás és nyilvánosság</w:t>
      </w:r>
      <w:r w:rsidRPr="00314269">
        <w:rPr>
          <w:rFonts w:ascii="Verdana" w:hAnsi="Verdana" w:cs="Arial"/>
          <w:b/>
          <w:bCs/>
          <w:sz w:val="22"/>
          <w:szCs w:val="22"/>
          <w:lang w:val="hu-HU"/>
        </w:rPr>
        <w:t xml:space="preserve"> </w:t>
      </w:r>
    </w:p>
    <w:p w:rsidR="00EB2213" w:rsidRPr="00314269" w:rsidRDefault="00EB2213">
      <w:pPr>
        <w:pStyle w:val="Default"/>
        <w:rPr>
          <w:rFonts w:ascii="Verdana" w:hAnsi="Verdana"/>
          <w:lang w:val="hu-HU"/>
        </w:rPr>
      </w:pPr>
    </w:p>
    <w:p w:rsidR="00436432" w:rsidRPr="00314269" w:rsidRDefault="00DA7C0F">
      <w:pPr>
        <w:tabs>
          <w:tab w:val="left" w:pos="-1440"/>
          <w:tab w:val="left" w:pos="-720"/>
        </w:tabs>
        <w:spacing w:before="0"/>
        <w:rPr>
          <w:rFonts w:ascii="Verdana" w:hAnsi="Verdana"/>
          <w:sz w:val="22"/>
          <w:lang w:val="hu-HU"/>
        </w:rPr>
      </w:pPr>
      <w:r w:rsidRPr="00314269">
        <w:rPr>
          <w:rFonts w:ascii="Verdana" w:hAnsi="Verdana"/>
          <w:sz w:val="22"/>
          <w:lang w:val="hu-HU"/>
        </w:rPr>
        <w:t>11.1</w:t>
      </w:r>
      <w:r w:rsidR="00EB2213" w:rsidRPr="00314269">
        <w:rPr>
          <w:rFonts w:ascii="Verdana" w:hAnsi="Verdana"/>
          <w:sz w:val="22"/>
          <w:lang w:val="hu-HU"/>
        </w:rPr>
        <w:t xml:space="preserve"> </w:t>
      </w:r>
      <w:r w:rsidR="00436432" w:rsidRPr="00314269">
        <w:rPr>
          <w:rFonts w:ascii="Verdana" w:hAnsi="Verdana"/>
          <w:sz w:val="22"/>
          <w:lang w:val="hu-HU"/>
        </w:rPr>
        <w:t>Az</w:t>
      </w:r>
      <w:r w:rsidR="00EB2213" w:rsidRPr="00314269">
        <w:rPr>
          <w:rFonts w:ascii="Verdana" w:hAnsi="Verdana"/>
          <w:sz w:val="22"/>
          <w:lang w:val="hu-HU"/>
        </w:rPr>
        <w:t xml:space="preserve"> URBACT </w:t>
      </w:r>
      <w:r w:rsidR="00436432" w:rsidRPr="00314269">
        <w:rPr>
          <w:rFonts w:ascii="Verdana" w:hAnsi="Verdana"/>
          <w:sz w:val="22"/>
          <w:lang w:val="hu-HU"/>
        </w:rPr>
        <w:t>honlapján található a Projekt fő kommunikációs felülete, ame</w:t>
      </w:r>
      <w:r w:rsidR="001E141B">
        <w:rPr>
          <w:rFonts w:ascii="Verdana" w:hAnsi="Verdana"/>
          <w:sz w:val="22"/>
          <w:lang w:val="hu-HU"/>
        </w:rPr>
        <w:t>lyen rendszeresen (</w:t>
      </w:r>
      <w:r w:rsidR="00436432" w:rsidRPr="00314269">
        <w:rPr>
          <w:rFonts w:ascii="Verdana" w:hAnsi="Verdana"/>
          <w:sz w:val="22"/>
          <w:lang w:val="hu-HU"/>
        </w:rPr>
        <w:t>havonta egyszer) meg kell újítani az információkat.</w:t>
      </w:r>
    </w:p>
    <w:p w:rsidR="00EB2213" w:rsidRPr="00314269" w:rsidRDefault="00EB2213">
      <w:pPr>
        <w:tabs>
          <w:tab w:val="left" w:pos="-1440"/>
          <w:tab w:val="left" w:pos="-720"/>
        </w:tabs>
        <w:spacing w:before="0"/>
        <w:rPr>
          <w:rFonts w:ascii="Verdana" w:hAnsi="Verdana"/>
          <w:sz w:val="22"/>
          <w:lang w:val="hu-HU"/>
        </w:rPr>
      </w:pPr>
    </w:p>
    <w:p w:rsidR="00436432" w:rsidRPr="00314269" w:rsidRDefault="00DA7C0F">
      <w:pPr>
        <w:pStyle w:val="Szvegtrzs"/>
        <w:spacing w:before="0" w:after="0"/>
        <w:rPr>
          <w:sz w:val="22"/>
          <w:lang w:val="hu-HU"/>
        </w:rPr>
      </w:pPr>
      <w:r w:rsidRPr="00314269">
        <w:rPr>
          <w:sz w:val="22"/>
          <w:lang w:val="hu-HU"/>
        </w:rPr>
        <w:t>11.2</w:t>
      </w:r>
      <w:r w:rsidR="00EB2213" w:rsidRPr="00314269">
        <w:rPr>
          <w:sz w:val="22"/>
          <w:lang w:val="hu-HU"/>
        </w:rPr>
        <w:tab/>
      </w:r>
      <w:r w:rsidR="00436432" w:rsidRPr="00314269">
        <w:rPr>
          <w:sz w:val="22"/>
          <w:lang w:val="hu-HU"/>
        </w:rPr>
        <w:t>Bármilyen, a Projekttel kapcsolatos megjelenés esetén, beleértve a konferenciákat és a szemináriumokat is, fel kell</w:t>
      </w:r>
      <w:r w:rsidR="00DB23C1">
        <w:rPr>
          <w:sz w:val="22"/>
          <w:lang w:val="hu-HU"/>
        </w:rPr>
        <w:t xml:space="preserve"> tüntetni, hogy a Projekt az Európai Regionális Fejlesztési Alap</w:t>
      </w:r>
      <w:r w:rsidR="00436432" w:rsidRPr="00314269">
        <w:rPr>
          <w:sz w:val="22"/>
          <w:lang w:val="hu-HU"/>
        </w:rPr>
        <w:t>tól kapott támogatást, valami</w:t>
      </w:r>
      <w:r w:rsidR="00DB23C1">
        <w:rPr>
          <w:sz w:val="22"/>
          <w:lang w:val="hu-HU"/>
        </w:rPr>
        <w:t>nt hogy az URBACT III Operatív P</w:t>
      </w:r>
      <w:r w:rsidR="00436432" w:rsidRPr="00314269">
        <w:rPr>
          <w:sz w:val="22"/>
          <w:lang w:val="hu-HU"/>
        </w:rPr>
        <w:t xml:space="preserve">rogram keretein belül kerül megvalósításra. </w:t>
      </w:r>
      <w:r w:rsidR="005C572D" w:rsidRPr="00314269">
        <w:rPr>
          <w:sz w:val="22"/>
          <w:lang w:val="hu-HU"/>
        </w:rPr>
        <w:t>Minden</w:t>
      </w:r>
      <w:r w:rsidR="00DB23C1">
        <w:rPr>
          <w:sz w:val="22"/>
          <w:lang w:val="hu-HU"/>
        </w:rPr>
        <w:t>,</w:t>
      </w:r>
      <w:r w:rsidR="005C572D" w:rsidRPr="00314269">
        <w:rPr>
          <w:sz w:val="22"/>
          <w:lang w:val="hu-HU"/>
        </w:rPr>
        <w:t xml:space="preserve"> a társfinanszírozással megvalósuló projekt keretein belül készülő kommunikációs anyagon és eszközön kötelező az EU logo használata. Minden dokumentumon, terméken és jelentésen meg kell jeleníteni, hogy a </w:t>
      </w:r>
      <w:r w:rsidR="00DB23C1">
        <w:rPr>
          <w:sz w:val="22"/>
          <w:lang w:val="hu-HU"/>
        </w:rPr>
        <w:t>Projekt az URBACT III Operatív Program keretein belül, ERFA</w:t>
      </w:r>
      <w:r w:rsidR="005C572D" w:rsidRPr="00314269">
        <w:rPr>
          <w:sz w:val="22"/>
          <w:lang w:val="hu-HU"/>
        </w:rPr>
        <w:t xml:space="preserve"> társfinanszírozással kerül megvalósításra, valamint rajt kell lennie az Európai unió zászlajának, a program logojának és szlogenjének.</w:t>
      </w:r>
    </w:p>
    <w:p w:rsidR="00EB2213" w:rsidRPr="00314269" w:rsidRDefault="00EB2213">
      <w:pPr>
        <w:pStyle w:val="Szvegtrzs"/>
        <w:spacing w:before="0" w:after="0"/>
        <w:rPr>
          <w:sz w:val="22"/>
          <w:lang w:val="hu-HU"/>
        </w:rPr>
      </w:pPr>
    </w:p>
    <w:p w:rsidR="005C572D" w:rsidRPr="00314269" w:rsidRDefault="00EB2213">
      <w:pPr>
        <w:pStyle w:val="Szvegtrzs3"/>
        <w:rPr>
          <w:lang w:val="hu-HU"/>
        </w:rPr>
      </w:pPr>
      <w:r w:rsidRPr="00314269">
        <w:rPr>
          <w:lang w:val="hu-HU"/>
        </w:rPr>
        <w:t>11.</w:t>
      </w:r>
      <w:r w:rsidR="00DA7C0F" w:rsidRPr="00314269">
        <w:rPr>
          <w:lang w:val="hu-HU"/>
        </w:rPr>
        <w:t>3</w:t>
      </w:r>
      <w:r w:rsidRPr="00314269">
        <w:rPr>
          <w:lang w:val="hu-HU"/>
        </w:rPr>
        <w:tab/>
      </w:r>
      <w:r w:rsidR="005C572D" w:rsidRPr="00314269">
        <w:rPr>
          <w:lang w:val="hu-HU"/>
        </w:rPr>
        <w:t>A partnerek egyetértenek abba</w:t>
      </w:r>
      <w:r w:rsidR="00DB23C1">
        <w:rPr>
          <w:lang w:val="hu-HU"/>
        </w:rPr>
        <w:t>n, hogy az URBACT III Operatív P</w:t>
      </w:r>
      <w:r w:rsidR="005C572D" w:rsidRPr="00314269">
        <w:rPr>
          <w:lang w:val="hu-HU"/>
        </w:rPr>
        <w:t>rogram keretein belü</w:t>
      </w:r>
      <w:r w:rsidR="00DB23C1">
        <w:rPr>
          <w:lang w:val="hu-HU"/>
        </w:rPr>
        <w:t>l az Irányító Hatóság / URBACT T</w:t>
      </w:r>
      <w:r w:rsidR="005C572D" w:rsidRPr="00314269">
        <w:rPr>
          <w:lang w:val="hu-HU"/>
        </w:rPr>
        <w:t xml:space="preserve">itkárság jogosult bármely formában és médiumon, beleértve az Internetet is, </w:t>
      </w:r>
      <w:r w:rsidR="00DB23C1">
        <w:rPr>
          <w:lang w:val="hu-HU"/>
        </w:rPr>
        <w:t>közzétenni a következő tartalmakat</w:t>
      </w:r>
      <w:r w:rsidR="005C572D" w:rsidRPr="00314269">
        <w:rPr>
          <w:lang w:val="hu-HU"/>
        </w:rPr>
        <w:t>:</w:t>
      </w:r>
    </w:p>
    <w:p w:rsidR="00EB2213"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a</w:t>
      </w:r>
      <w:r w:rsidR="00EB2213" w:rsidRPr="00314269">
        <w:rPr>
          <w:rFonts w:ascii="Verdana" w:hAnsi="Verdana" w:cs="Arial"/>
          <w:sz w:val="22"/>
          <w:lang w:val="hu-HU"/>
        </w:rPr>
        <w:t xml:space="preserve"> </w:t>
      </w:r>
      <w:r w:rsidR="00AB466E" w:rsidRPr="00314269">
        <w:rPr>
          <w:rFonts w:ascii="Verdana" w:hAnsi="Verdana" w:cs="Arial"/>
          <w:sz w:val="22"/>
          <w:lang w:val="hu-HU"/>
        </w:rPr>
        <w:t>Vezető partner</w:t>
      </w:r>
      <w:r w:rsidR="00EB2213" w:rsidRPr="00314269">
        <w:rPr>
          <w:rFonts w:ascii="Verdana" w:hAnsi="Verdana" w:cs="Arial"/>
          <w:sz w:val="22"/>
          <w:lang w:val="hu-HU"/>
        </w:rPr>
        <w:t xml:space="preserve"> </w:t>
      </w:r>
      <w:r w:rsidRPr="00314269">
        <w:rPr>
          <w:rFonts w:ascii="Verdana" w:hAnsi="Verdana" w:cs="Arial"/>
          <w:sz w:val="22"/>
          <w:lang w:val="hu-HU"/>
        </w:rPr>
        <w:t>és partnereinek neve</w:t>
      </w:r>
      <w:r w:rsidR="00EB2213" w:rsidRPr="00314269">
        <w:rPr>
          <w:rFonts w:ascii="Verdana" w:hAnsi="Verdana" w:cs="Arial"/>
          <w:sz w:val="22"/>
          <w:lang w:val="hu-HU"/>
        </w:rPr>
        <w:t>,</w:t>
      </w:r>
    </w:p>
    <w:p w:rsidR="00EB2213"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a támogatás célja</w:t>
      </w:r>
    </w:p>
    <w:p w:rsidR="00D05ED2"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a megítélt támogatási összeg a Projekt teljes támogatási összegének mértékében</w:t>
      </w:r>
    </w:p>
    <w:p w:rsidR="00EB2213"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a Projekt földrajzi elhelyezkedése,</w:t>
      </w:r>
    </w:p>
    <w:p w:rsidR="00EB2213"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folyamatjelentések, köztük a végső pénzügyi elszámolással és a végeredményről szóló jelentéssel,</w:t>
      </w:r>
    </w:p>
    <w:p w:rsidR="00095F52" w:rsidRPr="00314269" w:rsidRDefault="00D05ED2">
      <w:pPr>
        <w:numPr>
          <w:ilvl w:val="0"/>
          <w:numId w:val="11"/>
        </w:numPr>
        <w:tabs>
          <w:tab w:val="left" w:pos="-1440"/>
          <w:tab w:val="left" w:pos="-720"/>
        </w:tabs>
        <w:ind w:right="70"/>
        <w:rPr>
          <w:rFonts w:ascii="Verdana" w:hAnsi="Verdana" w:cs="Arial"/>
          <w:sz w:val="22"/>
          <w:lang w:val="hu-HU"/>
        </w:rPr>
      </w:pPr>
      <w:r w:rsidRPr="00314269">
        <w:rPr>
          <w:rFonts w:ascii="Verdana" w:hAnsi="Verdana" w:cs="Arial"/>
          <w:sz w:val="22"/>
          <w:lang w:val="hu-HU"/>
        </w:rPr>
        <w:t>hogy publikálták-e korábban</w:t>
      </w:r>
      <w:r w:rsidR="00436432" w:rsidRPr="00314269">
        <w:rPr>
          <w:rFonts w:ascii="Verdana" w:hAnsi="Verdana" w:cs="Arial"/>
          <w:sz w:val="22"/>
          <w:lang w:val="hu-HU"/>
        </w:rPr>
        <w:t>,</w:t>
      </w:r>
      <w:r w:rsidRPr="00314269">
        <w:rPr>
          <w:rFonts w:ascii="Verdana" w:hAnsi="Verdana" w:cs="Arial"/>
          <w:sz w:val="22"/>
          <w:lang w:val="hu-HU"/>
        </w:rPr>
        <w:t xml:space="preserve"> és ha igen, hogyan a Projektet.</w:t>
      </w: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12 </w:t>
      </w:r>
      <w:r w:rsidR="00D05ED2" w:rsidRPr="00314269">
        <w:rPr>
          <w:rFonts w:ascii="Verdana" w:hAnsi="Verdana" w:cs="Arial"/>
          <w:b/>
          <w:bCs/>
          <w:sz w:val="22"/>
          <w:szCs w:val="22"/>
          <w:lang w:val="hu-HU"/>
        </w:rPr>
        <w:t>Harmadik féllel való együttműködés</w:t>
      </w:r>
    </w:p>
    <w:p w:rsidR="00566C19"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12.1</w:t>
      </w:r>
      <w:r w:rsidRPr="00314269">
        <w:rPr>
          <w:rFonts w:ascii="Verdana" w:hAnsi="Verdana" w:cs="Arial"/>
          <w:sz w:val="22"/>
          <w:szCs w:val="22"/>
          <w:lang w:val="hu-HU"/>
        </w:rPr>
        <w:tab/>
      </w:r>
      <w:r w:rsidR="0066078D" w:rsidRPr="00314269">
        <w:rPr>
          <w:rFonts w:ascii="Verdana" w:hAnsi="Verdana" w:cs="Arial"/>
          <w:sz w:val="22"/>
          <w:szCs w:val="22"/>
          <w:lang w:val="hu-HU"/>
        </w:rPr>
        <w:t>Harmadik féllel</w:t>
      </w:r>
      <w:r w:rsidR="00566C19" w:rsidRPr="00314269">
        <w:rPr>
          <w:rFonts w:ascii="Verdana" w:hAnsi="Verdana" w:cs="Arial"/>
          <w:sz w:val="22"/>
          <w:szCs w:val="22"/>
          <w:lang w:val="hu-HU"/>
        </w:rPr>
        <w:t xml:space="preserve"> (magán vagy közintézmények) </w:t>
      </w:r>
      <w:r w:rsidR="0066078D" w:rsidRPr="00314269">
        <w:rPr>
          <w:rFonts w:ascii="Verdana" w:hAnsi="Verdana" w:cs="Arial"/>
          <w:sz w:val="22"/>
          <w:szCs w:val="22"/>
          <w:lang w:val="hu-HU"/>
        </w:rPr>
        <w:t>történő együttműködés</w:t>
      </w:r>
      <w:r w:rsidR="00566C19" w:rsidRPr="00314269">
        <w:rPr>
          <w:rFonts w:ascii="Verdana" w:hAnsi="Verdana" w:cs="Arial"/>
          <w:sz w:val="22"/>
          <w:szCs w:val="22"/>
          <w:lang w:val="hu-HU"/>
        </w:rPr>
        <w:t>, a tevékenységek egyes elemeinek delegálása vagy kiszerződése</w:t>
      </w:r>
      <w:r w:rsidR="0066078D" w:rsidRPr="00314269">
        <w:rPr>
          <w:rFonts w:ascii="Verdana" w:hAnsi="Verdana" w:cs="Arial"/>
          <w:sz w:val="22"/>
          <w:szCs w:val="22"/>
          <w:lang w:val="hu-HU"/>
        </w:rPr>
        <w:t xml:space="preserve"> esetén </w:t>
      </w:r>
      <w:r w:rsidR="00566C19" w:rsidRPr="00314269">
        <w:rPr>
          <w:rFonts w:ascii="Verdana" w:hAnsi="Verdana" w:cs="Arial"/>
          <w:sz w:val="22"/>
          <w:szCs w:val="22"/>
          <w:lang w:val="hu-HU"/>
        </w:rPr>
        <w:t xml:space="preserve">az adott Projekt partner marad teljes mértékben felelős a Vezető partner felé, míg az utóbbi az Irányító Hatóság felé, hogy minden a jelen szerződésben leírt szabályok betartásával történjen, és annak megfeleljen. </w:t>
      </w:r>
    </w:p>
    <w:p w:rsidR="00566C19" w:rsidRPr="00314269" w:rsidRDefault="00EB2213">
      <w:pPr>
        <w:pStyle w:val="Standard"/>
        <w:jc w:val="both"/>
        <w:rPr>
          <w:rFonts w:ascii="Verdana" w:hAnsi="Verdana"/>
          <w:sz w:val="22"/>
          <w:lang w:val="hu-HU"/>
        </w:rPr>
      </w:pPr>
      <w:r w:rsidRPr="00314269">
        <w:rPr>
          <w:rFonts w:ascii="Verdana" w:hAnsi="Verdana" w:cs="Arial"/>
          <w:sz w:val="22"/>
          <w:szCs w:val="22"/>
          <w:lang w:val="hu-HU"/>
        </w:rPr>
        <w:t>12.2</w:t>
      </w:r>
      <w:r w:rsidRPr="00314269">
        <w:rPr>
          <w:rFonts w:ascii="Verdana" w:hAnsi="Verdana" w:cs="Arial"/>
          <w:sz w:val="22"/>
          <w:szCs w:val="22"/>
          <w:lang w:val="hu-HU"/>
        </w:rPr>
        <w:tab/>
      </w:r>
      <w:r w:rsidR="00566C19"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00566C19" w:rsidRPr="00314269">
        <w:rPr>
          <w:rFonts w:ascii="Verdana" w:hAnsi="Verdana"/>
          <w:sz w:val="22"/>
          <w:lang w:val="hu-HU"/>
        </w:rPr>
        <w:t xml:space="preserve"> szükség esetén értesíthetik a helyi partnereket a jelen megegyezésről.</w:t>
      </w:r>
    </w:p>
    <w:p w:rsidR="00566C19"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12.3</w:t>
      </w:r>
      <w:r w:rsidRPr="00314269">
        <w:rPr>
          <w:rFonts w:ascii="Verdana" w:hAnsi="Verdana" w:cs="Arial"/>
          <w:sz w:val="22"/>
          <w:szCs w:val="22"/>
          <w:lang w:val="hu-HU"/>
        </w:rPr>
        <w:tab/>
      </w:r>
      <w:r w:rsidR="00566C19" w:rsidRPr="00314269">
        <w:rPr>
          <w:rFonts w:ascii="Verdana" w:hAnsi="Verdana" w:cs="Arial"/>
          <w:sz w:val="22"/>
          <w:szCs w:val="22"/>
          <w:lang w:val="hu-HU"/>
        </w:rPr>
        <w:t>Egyetlen partner sem jogosult a jelen egyezségben meghatározott jogait és kötelességeit másra átruházni a többi partnerrel történő egyeztetés és azok beleegyezés</w:t>
      </w:r>
      <w:r w:rsidR="00DB23C1">
        <w:rPr>
          <w:rFonts w:ascii="Verdana" w:hAnsi="Verdana" w:cs="Arial"/>
          <w:sz w:val="22"/>
          <w:szCs w:val="22"/>
          <w:lang w:val="hu-HU"/>
        </w:rPr>
        <w:t>e</w:t>
      </w:r>
      <w:r w:rsidR="00566C19" w:rsidRPr="00314269">
        <w:rPr>
          <w:rFonts w:ascii="Verdana" w:hAnsi="Verdana" w:cs="Arial"/>
          <w:sz w:val="22"/>
          <w:szCs w:val="22"/>
          <w:lang w:val="hu-HU"/>
        </w:rPr>
        <w:t xml:space="preserve"> nélkül.</w:t>
      </w: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lastRenderedPageBreak/>
        <w:t xml:space="preserve">§ 13 </w:t>
      </w:r>
      <w:r w:rsidR="00937F93" w:rsidRPr="00314269">
        <w:rPr>
          <w:rFonts w:ascii="Verdana" w:hAnsi="Verdana" w:cs="Arial"/>
          <w:b/>
          <w:bCs/>
          <w:sz w:val="22"/>
          <w:szCs w:val="22"/>
          <w:lang w:val="hu-HU"/>
        </w:rPr>
        <w:t>Biztosítás</w:t>
      </w:r>
      <w:r w:rsidRPr="00314269">
        <w:rPr>
          <w:rFonts w:ascii="Verdana" w:hAnsi="Verdana" w:cs="Arial"/>
          <w:b/>
          <w:bCs/>
          <w:sz w:val="22"/>
          <w:szCs w:val="22"/>
          <w:lang w:val="hu-HU"/>
        </w:rPr>
        <w:t xml:space="preserve"> </w:t>
      </w:r>
    </w:p>
    <w:p w:rsidR="00127207" w:rsidRPr="00314269" w:rsidRDefault="00566C19">
      <w:pPr>
        <w:pStyle w:val="Standard"/>
        <w:jc w:val="both"/>
        <w:rPr>
          <w:rFonts w:ascii="Verdana" w:hAnsi="Verdana"/>
          <w:sz w:val="22"/>
          <w:lang w:val="hu-HU"/>
        </w:rPr>
      </w:pPr>
      <w:r w:rsidRPr="00314269">
        <w:rPr>
          <w:rFonts w:ascii="Verdana" w:hAnsi="Verdana" w:cs="Arial"/>
          <w:sz w:val="22"/>
          <w:szCs w:val="22"/>
          <w:lang w:val="hu-HU"/>
        </w:rPr>
        <w:t>A</w:t>
      </w:r>
      <w:r w:rsidR="00EB2213" w:rsidRPr="00314269">
        <w:rPr>
          <w:rFonts w:ascii="Verdana" w:hAnsi="Verdana" w:cs="Arial"/>
          <w:sz w:val="22"/>
          <w:szCs w:val="22"/>
          <w:lang w:val="hu-HU"/>
        </w:rPr>
        <w:t xml:space="preserve"> </w:t>
      </w:r>
      <w:r w:rsidR="00AB466E" w:rsidRPr="00314269">
        <w:rPr>
          <w:rFonts w:ascii="Verdana" w:hAnsi="Verdana"/>
          <w:sz w:val="22"/>
          <w:lang w:val="hu-HU"/>
        </w:rPr>
        <w:t>Projekt partnerek</w:t>
      </w:r>
      <w:r w:rsidR="0079753B" w:rsidRPr="00314269">
        <w:rPr>
          <w:rFonts w:ascii="Verdana" w:hAnsi="Verdana"/>
          <w:sz w:val="22"/>
          <w:lang w:val="hu-HU"/>
        </w:rPr>
        <w:t xml:space="preserve">nek ajánlott olyan intézkedéseket hozni, amelyek </w:t>
      </w:r>
      <w:r w:rsidR="00127207" w:rsidRPr="00314269">
        <w:rPr>
          <w:rFonts w:ascii="Verdana" w:hAnsi="Verdana"/>
          <w:sz w:val="22"/>
          <w:lang w:val="hu-HU"/>
        </w:rPr>
        <w:t xml:space="preserve">biztosítják, hogy a Projekt </w:t>
      </w:r>
      <w:r w:rsidR="00EE2203">
        <w:rPr>
          <w:rFonts w:ascii="Verdana" w:hAnsi="Verdana"/>
          <w:sz w:val="22"/>
          <w:lang w:val="hu-HU"/>
        </w:rPr>
        <w:t>megvalósítása és a jelen megegyezés betartása</w:t>
      </w:r>
      <w:r w:rsidR="00127207" w:rsidRPr="00314269">
        <w:rPr>
          <w:rFonts w:ascii="Verdana" w:hAnsi="Verdana"/>
          <w:sz w:val="22"/>
          <w:lang w:val="hu-HU"/>
        </w:rPr>
        <w:t xml:space="preserve"> alatt harmadik fél által okozott veszteségei megtérüljenek.</w:t>
      </w: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14 </w:t>
      </w:r>
      <w:r w:rsidR="00937F93" w:rsidRPr="00314269">
        <w:rPr>
          <w:rFonts w:ascii="Verdana" w:hAnsi="Verdana" w:cs="Arial"/>
          <w:b/>
          <w:bCs/>
          <w:sz w:val="22"/>
          <w:szCs w:val="22"/>
          <w:lang w:val="hu-HU"/>
        </w:rPr>
        <w:t>Titoktartási kötelezettség</w:t>
      </w:r>
      <w:r w:rsidRPr="00314269">
        <w:rPr>
          <w:rFonts w:ascii="Verdana" w:hAnsi="Verdana" w:cs="Arial"/>
          <w:b/>
          <w:bCs/>
          <w:sz w:val="22"/>
          <w:szCs w:val="22"/>
          <w:lang w:val="hu-HU"/>
        </w:rPr>
        <w:t xml:space="preserve"> </w:t>
      </w:r>
    </w:p>
    <w:p w:rsidR="0064767A"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14.1</w:t>
      </w:r>
      <w:r w:rsidRPr="00314269">
        <w:rPr>
          <w:rFonts w:ascii="Verdana" w:hAnsi="Verdana" w:cs="Arial"/>
          <w:sz w:val="22"/>
          <w:szCs w:val="22"/>
          <w:lang w:val="hu-HU"/>
        </w:rPr>
        <w:tab/>
      </w:r>
      <w:r w:rsidR="00EE2203">
        <w:rPr>
          <w:rFonts w:ascii="Verdana" w:hAnsi="Verdana" w:cs="Arial"/>
          <w:sz w:val="22"/>
          <w:szCs w:val="22"/>
          <w:lang w:val="hu-HU"/>
        </w:rPr>
        <w:t>Bár a jelen Projekt megvalósítása</w:t>
      </w:r>
      <w:r w:rsidR="0064767A" w:rsidRPr="00314269">
        <w:rPr>
          <w:rFonts w:ascii="Verdana" w:hAnsi="Verdana" w:cs="Arial"/>
          <w:sz w:val="22"/>
          <w:szCs w:val="22"/>
          <w:lang w:val="hu-HU"/>
        </w:rPr>
        <w:t xml:space="preserve"> annak jellegénél fogva publikus, a partnerek megegyeznek abban, hogy a Projekt </w:t>
      </w:r>
      <w:r w:rsidR="00EE2203">
        <w:rPr>
          <w:rFonts w:ascii="Verdana" w:hAnsi="Verdana" w:cs="Arial"/>
          <w:sz w:val="22"/>
          <w:szCs w:val="22"/>
          <w:lang w:val="hu-HU"/>
        </w:rPr>
        <w:t xml:space="preserve">megvalósításának </w:t>
      </w:r>
      <w:r w:rsidR="0064767A" w:rsidRPr="00314269">
        <w:rPr>
          <w:rFonts w:ascii="Verdana" w:hAnsi="Verdana" w:cs="Arial"/>
          <w:sz w:val="22"/>
          <w:szCs w:val="22"/>
          <w:lang w:val="hu-HU"/>
        </w:rPr>
        <w:t>ideje alatt egymással és a Monitoring Bizottsággal kicserélt információk és tartalmak egy része titkos lehet. Csak a „titkos” jelzéssel egyértelműen ellátott dokumentumok és más elemek minősülnek titkosnak.</w:t>
      </w:r>
    </w:p>
    <w:p w:rsidR="007006BE"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14.2</w:t>
      </w:r>
      <w:r w:rsidRPr="00314269">
        <w:rPr>
          <w:rFonts w:ascii="Verdana" w:hAnsi="Verdana" w:cs="Arial"/>
          <w:sz w:val="22"/>
          <w:szCs w:val="22"/>
          <w:lang w:val="hu-HU"/>
        </w:rPr>
        <w:tab/>
      </w:r>
      <w:r w:rsidR="0064767A" w:rsidRPr="00314269">
        <w:rPr>
          <w:rFonts w:ascii="Verdana" w:hAnsi="Verdana" w:cs="Arial"/>
          <w:sz w:val="22"/>
          <w:szCs w:val="22"/>
          <w:lang w:val="hu-HU"/>
        </w:rPr>
        <w:t>Ez főként azokra a tanulmányokra vonatkoznak, amelyeket a partnerek a Projekttel</w:t>
      </w:r>
      <w:r w:rsidR="007006BE" w:rsidRPr="00314269">
        <w:rPr>
          <w:rFonts w:ascii="Verdana" w:hAnsi="Verdana" w:cs="Arial"/>
          <w:sz w:val="22"/>
          <w:szCs w:val="22"/>
          <w:lang w:val="hu-HU"/>
        </w:rPr>
        <w:t xml:space="preserve"> kapcsolatban</w:t>
      </w:r>
      <w:r w:rsidR="000618ED">
        <w:rPr>
          <w:rFonts w:ascii="Verdana" w:hAnsi="Verdana" w:cs="Arial"/>
          <w:sz w:val="22"/>
          <w:szCs w:val="22"/>
          <w:lang w:val="hu-HU"/>
        </w:rPr>
        <w:t xml:space="preserve"> bocsátottak közre, módszerekkel</w:t>
      </w:r>
      <w:r w:rsidR="007006BE" w:rsidRPr="00314269">
        <w:rPr>
          <w:rFonts w:ascii="Verdana" w:hAnsi="Verdana" w:cs="Arial"/>
          <w:sz w:val="22"/>
          <w:szCs w:val="22"/>
          <w:lang w:val="hu-HU"/>
        </w:rPr>
        <w:t>, know how-val, fájlokkal vagy egyéb dokumentumokkal kapcsolatban, amelyeket titkosnak minősítenek. Ezeket az információkat kizárólag a partnerek használhatják a jelen megegyezés határozatai alapján.</w:t>
      </w:r>
    </w:p>
    <w:p w:rsidR="007006BE" w:rsidRPr="00314269" w:rsidRDefault="00EB2213">
      <w:pPr>
        <w:pStyle w:val="Standard"/>
        <w:jc w:val="both"/>
        <w:rPr>
          <w:rFonts w:ascii="Verdana" w:hAnsi="Verdana"/>
          <w:sz w:val="22"/>
          <w:lang w:val="hu-HU"/>
        </w:rPr>
      </w:pPr>
      <w:r w:rsidRPr="00314269">
        <w:rPr>
          <w:rFonts w:ascii="Verdana" w:hAnsi="Verdana" w:cs="Arial"/>
          <w:sz w:val="22"/>
          <w:szCs w:val="22"/>
          <w:lang w:val="hu-HU"/>
        </w:rPr>
        <w:t>14.3</w:t>
      </w:r>
      <w:r w:rsidRPr="00314269">
        <w:rPr>
          <w:rFonts w:ascii="Verdana" w:hAnsi="Verdana" w:cs="Arial"/>
          <w:sz w:val="22"/>
          <w:szCs w:val="22"/>
          <w:lang w:val="hu-HU"/>
        </w:rPr>
        <w:tab/>
      </w:r>
      <w:r w:rsidR="007006BE"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007006BE" w:rsidRPr="00314269">
        <w:rPr>
          <w:rFonts w:ascii="Verdana" w:hAnsi="Verdana"/>
          <w:sz w:val="22"/>
          <w:lang w:val="hu-HU"/>
        </w:rPr>
        <w:t xml:space="preserve"> kötelesek biztosítani, hogy mindazok a munkatársak, akik ezekkel a titkos információkkal kapcsolatba kerülnek, a titoktartási kötelezettségüket megtartsák, azt harmadik félnek ki ne adják a Vezető partner és a titkosított információt adó partner írásos engedélye nélkül.</w:t>
      </w:r>
    </w:p>
    <w:p w:rsidR="00EB76CD" w:rsidRPr="00314269" w:rsidRDefault="00EB2213">
      <w:pPr>
        <w:pStyle w:val="Standard"/>
        <w:jc w:val="both"/>
        <w:rPr>
          <w:rFonts w:ascii="Verdana" w:hAnsi="Verdana"/>
          <w:sz w:val="22"/>
          <w:lang w:val="hu-HU"/>
        </w:rPr>
      </w:pPr>
      <w:r w:rsidRPr="00314269">
        <w:rPr>
          <w:rFonts w:ascii="Verdana" w:hAnsi="Verdana" w:cs="Arial"/>
          <w:sz w:val="22"/>
          <w:szCs w:val="22"/>
          <w:lang w:val="hu-HU"/>
        </w:rPr>
        <w:t>14.4</w:t>
      </w:r>
      <w:r w:rsidRPr="00314269">
        <w:rPr>
          <w:rFonts w:ascii="Verdana" w:hAnsi="Verdana" w:cs="Arial"/>
          <w:sz w:val="22"/>
          <w:szCs w:val="22"/>
          <w:lang w:val="hu-HU"/>
        </w:rPr>
        <w:tab/>
      </w:r>
      <w:r w:rsidR="00EB76CD"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Pr="00314269">
        <w:rPr>
          <w:rFonts w:ascii="Verdana" w:hAnsi="Verdana"/>
          <w:sz w:val="22"/>
          <w:lang w:val="hu-HU"/>
        </w:rPr>
        <w:t xml:space="preserve"> </w:t>
      </w:r>
      <w:r w:rsidR="00EB76CD" w:rsidRPr="00314269">
        <w:rPr>
          <w:rFonts w:ascii="Verdana" w:hAnsi="Verdana"/>
          <w:sz w:val="22"/>
          <w:lang w:val="hu-HU"/>
        </w:rPr>
        <w:t>kötelezik magukat, hogy oly mértékben és módon kezelik a kapott titkosnak minősülő információkat, ahogyan azt saját titkosnak minősülő információjukkal kapcsolatban tennék.</w:t>
      </w:r>
    </w:p>
    <w:p w:rsidR="00EB76CD"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14.5</w:t>
      </w:r>
      <w:r w:rsidRPr="00314269">
        <w:rPr>
          <w:rFonts w:ascii="Verdana" w:hAnsi="Verdana" w:cs="Arial"/>
          <w:sz w:val="22"/>
          <w:szCs w:val="22"/>
          <w:lang w:val="hu-HU"/>
        </w:rPr>
        <w:tab/>
      </w:r>
      <w:r w:rsidR="00EB76CD" w:rsidRPr="00314269">
        <w:rPr>
          <w:rFonts w:ascii="Verdana" w:hAnsi="Verdana" w:cs="Arial"/>
          <w:sz w:val="22"/>
          <w:szCs w:val="22"/>
          <w:lang w:val="hu-HU"/>
        </w:rPr>
        <w:t>Az alább felsorolt információk nem képezhetik titkosnak minősített információk körét:</w:t>
      </w:r>
    </w:p>
    <w:p w:rsidR="00D71742" w:rsidRPr="00314269" w:rsidRDefault="00EB76CD">
      <w:pPr>
        <w:pStyle w:val="Standard"/>
        <w:numPr>
          <w:ilvl w:val="0"/>
          <w:numId w:val="3"/>
        </w:numPr>
        <w:jc w:val="both"/>
        <w:rPr>
          <w:rFonts w:ascii="Verdana" w:hAnsi="Verdana" w:cs="Arial"/>
          <w:sz w:val="22"/>
          <w:szCs w:val="22"/>
          <w:lang w:val="hu-HU"/>
        </w:rPr>
      </w:pPr>
      <w:r w:rsidRPr="00314269">
        <w:rPr>
          <w:rFonts w:ascii="Verdana" w:hAnsi="Verdana" w:cs="Arial"/>
          <w:sz w:val="22"/>
          <w:szCs w:val="22"/>
          <w:lang w:val="hu-HU"/>
        </w:rPr>
        <w:t xml:space="preserve">az a köztudomásra hozott információ, melyet </w:t>
      </w:r>
      <w:r w:rsidR="00D71742" w:rsidRPr="00314269">
        <w:rPr>
          <w:rFonts w:ascii="Verdana" w:hAnsi="Verdana" w:cs="Arial"/>
          <w:sz w:val="22"/>
          <w:szCs w:val="22"/>
          <w:lang w:val="hu-HU"/>
        </w:rPr>
        <w:t>nem a titoktartásra kötelezett Projekt partnerek egyike hozott nyilvánosságra, a titoktartási kötelezettsége megszegésével,</w:t>
      </w:r>
    </w:p>
    <w:p w:rsidR="00EB2213" w:rsidRPr="00314269" w:rsidRDefault="00D71742">
      <w:pPr>
        <w:pStyle w:val="Standard"/>
        <w:numPr>
          <w:ilvl w:val="0"/>
          <w:numId w:val="3"/>
        </w:numPr>
        <w:jc w:val="both"/>
        <w:rPr>
          <w:rFonts w:ascii="Verdana" w:hAnsi="Verdana" w:cs="Arial"/>
          <w:sz w:val="22"/>
          <w:szCs w:val="22"/>
          <w:lang w:val="hu-HU"/>
        </w:rPr>
      </w:pPr>
      <w:r w:rsidRPr="00314269">
        <w:rPr>
          <w:rFonts w:ascii="Verdana" w:hAnsi="Verdana" w:cs="Arial"/>
          <w:sz w:val="22"/>
          <w:szCs w:val="22"/>
          <w:lang w:val="hu-HU"/>
        </w:rPr>
        <w:t>az a köztudomásra hozott információ, melyet a publikáló partner minden kétséget kizáróan bizonyítani tud, hogy arról már a Projekt előtt tudomása volt.</w:t>
      </w:r>
    </w:p>
    <w:p w:rsidR="00D71742"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14.6</w:t>
      </w:r>
      <w:r w:rsidRPr="00314269">
        <w:rPr>
          <w:rFonts w:ascii="Verdana" w:hAnsi="Verdana" w:cs="Arial"/>
          <w:sz w:val="22"/>
          <w:szCs w:val="22"/>
          <w:lang w:val="hu-HU"/>
        </w:rPr>
        <w:tab/>
      </w:r>
      <w:r w:rsidR="00D71742" w:rsidRPr="00314269">
        <w:rPr>
          <w:rFonts w:ascii="Verdana" w:hAnsi="Verdana" w:cs="Arial"/>
          <w:sz w:val="22"/>
          <w:szCs w:val="22"/>
          <w:lang w:val="hu-HU"/>
        </w:rPr>
        <w:t>Ez a titoktartási kötelezettség a megegyezés lezárulása után két évig érvényben marad.</w:t>
      </w:r>
    </w:p>
    <w:p w:rsidR="00EB2213" w:rsidRPr="00314269" w:rsidRDefault="00EB2213">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15 </w:t>
      </w:r>
      <w:r w:rsidR="00937F93" w:rsidRPr="00314269">
        <w:rPr>
          <w:rFonts w:ascii="Verdana" w:hAnsi="Verdana" w:cs="Arial"/>
          <w:b/>
          <w:bCs/>
          <w:sz w:val="22"/>
          <w:szCs w:val="22"/>
          <w:lang w:val="hu-HU"/>
        </w:rPr>
        <w:t>A közös tevékenységek eredményei</w:t>
      </w:r>
      <w:r w:rsidRPr="00314269">
        <w:rPr>
          <w:rFonts w:ascii="Verdana" w:hAnsi="Verdana" w:cs="Arial"/>
          <w:b/>
          <w:bCs/>
          <w:sz w:val="22"/>
          <w:szCs w:val="22"/>
          <w:lang w:val="hu-HU"/>
        </w:rPr>
        <w:t xml:space="preserve"> </w:t>
      </w:r>
    </w:p>
    <w:p w:rsidR="005570FC"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15.1</w:t>
      </w:r>
      <w:r w:rsidRPr="00314269">
        <w:rPr>
          <w:rFonts w:ascii="Verdana" w:hAnsi="Verdana" w:cs="Arial"/>
          <w:sz w:val="22"/>
          <w:szCs w:val="22"/>
          <w:lang w:val="hu-HU"/>
        </w:rPr>
        <w:tab/>
      </w:r>
      <w:r w:rsidR="005570FC" w:rsidRPr="00314269">
        <w:rPr>
          <w:rFonts w:ascii="Verdana" w:hAnsi="Verdana" w:cs="Arial"/>
          <w:sz w:val="22"/>
          <w:szCs w:val="22"/>
          <w:lang w:val="hu-HU"/>
        </w:rPr>
        <w:t xml:space="preserve">A megegyezés hatálya alá tartozó minden közös tevékenység eredménye, ideértve a jelentéseket, dokumentumokat, tanulmányokat, elektronikus adatokat és egyéb termékeket, akár ingyen, akár meghatározott díjazásért cserébe kerülnek </w:t>
      </w:r>
      <w:r w:rsidR="005570FC" w:rsidRPr="00314269">
        <w:rPr>
          <w:rFonts w:ascii="Verdana" w:hAnsi="Verdana" w:cs="Arial"/>
          <w:sz w:val="22"/>
          <w:szCs w:val="22"/>
          <w:lang w:val="hu-HU"/>
        </w:rPr>
        <w:lastRenderedPageBreak/>
        <w:t>kibocsátásra, a partnerek közös tulajdona, és a program keretein belül szabadon felhasználhatóak.</w:t>
      </w:r>
    </w:p>
    <w:p w:rsidR="00E04E48" w:rsidRPr="00314269" w:rsidRDefault="00EB2213">
      <w:pPr>
        <w:pStyle w:val="Standard"/>
        <w:jc w:val="both"/>
        <w:rPr>
          <w:rFonts w:ascii="Verdana" w:hAnsi="Verdana" w:cs="Arial"/>
          <w:sz w:val="22"/>
          <w:szCs w:val="22"/>
          <w:lang w:val="hu-HU"/>
        </w:rPr>
      </w:pPr>
      <w:r w:rsidRPr="00314269">
        <w:rPr>
          <w:rFonts w:ascii="Verdana" w:hAnsi="Verdana" w:cs="Arial"/>
          <w:sz w:val="22"/>
          <w:szCs w:val="22"/>
          <w:lang w:val="hu-HU"/>
        </w:rPr>
        <w:t>15.2</w:t>
      </w:r>
      <w:r w:rsidRPr="00314269">
        <w:rPr>
          <w:rFonts w:ascii="Verdana" w:hAnsi="Verdana" w:cs="Arial"/>
          <w:sz w:val="22"/>
          <w:szCs w:val="22"/>
          <w:lang w:val="hu-HU"/>
        </w:rPr>
        <w:tab/>
      </w:r>
      <w:r w:rsidR="00E04E48"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Pr="00314269">
        <w:rPr>
          <w:rFonts w:ascii="Verdana" w:hAnsi="Verdana"/>
          <w:sz w:val="22"/>
          <w:lang w:val="hu-HU"/>
        </w:rPr>
        <w:t xml:space="preserve"> </w:t>
      </w:r>
      <w:r w:rsidR="00E04E48" w:rsidRPr="00314269">
        <w:rPr>
          <w:rFonts w:ascii="Verdana" w:hAnsi="Verdana" w:cs="Arial"/>
          <w:sz w:val="22"/>
          <w:szCs w:val="22"/>
          <w:lang w:val="hu-HU"/>
        </w:rPr>
        <w:t>a társszerzőség szabályait betartva közösen megegyezve idegeníthetik el a tulajdont.</w:t>
      </w:r>
    </w:p>
    <w:p w:rsidR="00984151" w:rsidRPr="00314269" w:rsidRDefault="00EB2213">
      <w:pPr>
        <w:pStyle w:val="Standard"/>
        <w:jc w:val="both"/>
        <w:rPr>
          <w:rFonts w:ascii="Verdana" w:hAnsi="Verdana"/>
          <w:sz w:val="22"/>
          <w:lang w:val="hu-HU"/>
        </w:rPr>
      </w:pPr>
      <w:r w:rsidRPr="00314269">
        <w:rPr>
          <w:rFonts w:ascii="Verdana" w:hAnsi="Verdana" w:cs="Arial"/>
          <w:sz w:val="22"/>
          <w:szCs w:val="22"/>
          <w:lang w:val="hu-HU"/>
        </w:rPr>
        <w:t>15.3</w:t>
      </w:r>
      <w:r w:rsidRPr="00314269">
        <w:rPr>
          <w:rFonts w:ascii="Verdana" w:hAnsi="Verdana" w:cs="Arial"/>
          <w:sz w:val="22"/>
          <w:szCs w:val="22"/>
          <w:lang w:val="hu-HU"/>
        </w:rPr>
        <w:tab/>
      </w:r>
      <w:r w:rsidR="00984151" w:rsidRPr="00314269">
        <w:rPr>
          <w:rFonts w:ascii="Verdana" w:hAnsi="Verdana" w:cs="Arial"/>
          <w:sz w:val="22"/>
          <w:szCs w:val="22"/>
          <w:lang w:val="hu-HU"/>
        </w:rPr>
        <w:t>A</w:t>
      </w:r>
      <w:r w:rsidRPr="00314269">
        <w:rPr>
          <w:rFonts w:ascii="Verdana" w:hAnsi="Verdana" w:cs="Arial"/>
          <w:sz w:val="22"/>
          <w:szCs w:val="22"/>
          <w:lang w:val="hu-HU"/>
        </w:rPr>
        <w:t xml:space="preserve"> </w:t>
      </w:r>
      <w:r w:rsidR="00AB466E" w:rsidRPr="00314269">
        <w:rPr>
          <w:rFonts w:ascii="Verdana" w:hAnsi="Verdana"/>
          <w:sz w:val="22"/>
          <w:lang w:val="hu-HU"/>
        </w:rPr>
        <w:t>Projekt partnerek</w:t>
      </w:r>
      <w:r w:rsidRPr="00314269">
        <w:rPr>
          <w:rFonts w:ascii="Verdana" w:hAnsi="Verdana"/>
          <w:sz w:val="22"/>
          <w:lang w:val="hu-HU"/>
        </w:rPr>
        <w:t xml:space="preserve"> </w:t>
      </w:r>
      <w:r w:rsidR="00984151" w:rsidRPr="00314269">
        <w:rPr>
          <w:rFonts w:ascii="Verdana" w:hAnsi="Verdana"/>
          <w:sz w:val="22"/>
          <w:lang w:val="hu-HU"/>
        </w:rPr>
        <w:t>kötelezettséget vállalnak arra, hogy azonnal nyilvánossá teszik, hogy az eredményeket az URBACT III Operatív program keretein belül megvalósult együttműködésben érték el.</w:t>
      </w:r>
    </w:p>
    <w:p w:rsidR="00A854D0" w:rsidRPr="00314269" w:rsidRDefault="00EB2213" w:rsidP="00A854D0">
      <w:pPr>
        <w:pStyle w:val="titoletti"/>
        <w:jc w:val="center"/>
        <w:rPr>
          <w:rFonts w:ascii="Verdana" w:hAnsi="Verdana" w:cs="Arial"/>
          <w:color w:val="000000" w:themeColor="text1"/>
          <w:sz w:val="22"/>
          <w:szCs w:val="22"/>
          <w:lang w:val="hu-HU"/>
        </w:rPr>
      </w:pPr>
      <w:r w:rsidRPr="00314269">
        <w:rPr>
          <w:rFonts w:ascii="Verdana" w:hAnsi="Verdana" w:cs="Arial"/>
          <w:b/>
          <w:bCs/>
          <w:color w:val="000000" w:themeColor="text1"/>
          <w:sz w:val="22"/>
          <w:szCs w:val="22"/>
          <w:lang w:val="hu-HU"/>
        </w:rPr>
        <w:t xml:space="preserve">§ </w:t>
      </w:r>
      <w:r w:rsidR="00A854D0" w:rsidRPr="00314269">
        <w:rPr>
          <w:rFonts w:ascii="Verdana" w:hAnsi="Verdana" w:cs="Arial"/>
          <w:b/>
          <w:bCs/>
          <w:color w:val="000000" w:themeColor="text1"/>
          <w:sz w:val="22"/>
          <w:szCs w:val="22"/>
          <w:lang w:val="hu-HU"/>
        </w:rPr>
        <w:t xml:space="preserve">16 Alkalmazott jogszabályok </w:t>
      </w:r>
    </w:p>
    <w:p w:rsidR="00A854D0" w:rsidRPr="00314269" w:rsidRDefault="00A854D0" w:rsidP="00A854D0">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Ez a megegyezés az olasz jogszabályok alapján íródott, amely a Vezető partner országának a jogi környezete.</w:t>
      </w:r>
    </w:p>
    <w:p w:rsidR="00A854D0" w:rsidRPr="00314269" w:rsidRDefault="00A854D0" w:rsidP="00A854D0">
      <w:pPr>
        <w:pStyle w:val="titoletti"/>
        <w:jc w:val="center"/>
        <w:rPr>
          <w:rFonts w:ascii="Verdana" w:hAnsi="Verdana" w:cs="Arial"/>
          <w:color w:val="000000" w:themeColor="text1"/>
          <w:sz w:val="22"/>
          <w:szCs w:val="22"/>
          <w:lang w:val="hu-HU"/>
        </w:rPr>
      </w:pPr>
      <w:r w:rsidRPr="00314269">
        <w:rPr>
          <w:rFonts w:ascii="Verdana" w:hAnsi="Verdana" w:cs="Arial"/>
          <w:b/>
          <w:bCs/>
          <w:color w:val="000000" w:themeColor="text1"/>
          <w:sz w:val="22"/>
          <w:szCs w:val="22"/>
          <w:lang w:val="hu-HU"/>
        </w:rPr>
        <w:t>§ 17 Partnerek közötti viták esetén</w:t>
      </w:r>
    </w:p>
    <w:p w:rsidR="00A854D0" w:rsidRPr="00314269" w:rsidRDefault="00A854D0" w:rsidP="00A854D0">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17.1</w:t>
      </w:r>
      <w:r w:rsidRPr="00314269">
        <w:rPr>
          <w:rFonts w:ascii="Verdana" w:hAnsi="Verdana" w:cs="Arial"/>
          <w:color w:val="000000" w:themeColor="text1"/>
          <w:sz w:val="22"/>
          <w:szCs w:val="22"/>
          <w:lang w:val="hu-HU"/>
        </w:rPr>
        <w:tab/>
        <w:t xml:space="preserve">A Projekt partnerek közötti bármilyen vita esetén minden egyes partner kötelessége a Vezető partner értesítése, és bevonása a vita megoldásába. A </w:t>
      </w:r>
      <w:r w:rsidRPr="00314269">
        <w:rPr>
          <w:rFonts w:ascii="Verdana" w:hAnsi="Verdana" w:cs="Arial"/>
          <w:b/>
          <w:color w:val="000000" w:themeColor="text1"/>
          <w:sz w:val="22"/>
          <w:szCs w:val="22"/>
          <w:lang w:val="hu-HU"/>
        </w:rPr>
        <w:t>Vezető partner</w:t>
      </w:r>
      <w:r w:rsidRPr="00314269">
        <w:rPr>
          <w:rFonts w:ascii="Verdana" w:hAnsi="Verdana" w:cs="Arial"/>
          <w:color w:val="000000" w:themeColor="text1"/>
          <w:sz w:val="22"/>
          <w:szCs w:val="22"/>
          <w:lang w:val="hu-HU"/>
        </w:rPr>
        <w:t xml:space="preserve"> felelőssége a többi partner informálása.</w:t>
      </w:r>
    </w:p>
    <w:p w:rsidR="00A854D0" w:rsidRPr="00314269" w:rsidRDefault="00A854D0" w:rsidP="00A854D0">
      <w:pPr>
        <w:pStyle w:val="Standard"/>
        <w:jc w:val="both"/>
        <w:rPr>
          <w:rFonts w:ascii="Verdana" w:hAnsi="Verdana" w:cs="Arial"/>
          <w:color w:val="000000" w:themeColor="text1"/>
          <w:sz w:val="22"/>
          <w:szCs w:val="22"/>
          <w:lang w:val="hu-HU"/>
        </w:rPr>
      </w:pPr>
      <w:r w:rsidRPr="00314269">
        <w:rPr>
          <w:rFonts w:ascii="Verdana" w:hAnsi="Verdana" w:cs="Arial"/>
          <w:color w:val="000000" w:themeColor="text1"/>
          <w:sz w:val="22"/>
          <w:szCs w:val="22"/>
          <w:lang w:val="hu-HU"/>
        </w:rPr>
        <w:t>17.2</w:t>
      </w:r>
      <w:r w:rsidRPr="00314269">
        <w:rPr>
          <w:rFonts w:ascii="Verdana" w:hAnsi="Verdana" w:cs="Arial"/>
          <w:color w:val="000000" w:themeColor="text1"/>
          <w:sz w:val="22"/>
          <w:szCs w:val="22"/>
          <w:lang w:val="hu-HU"/>
        </w:rPr>
        <w:tab/>
        <w:t xml:space="preserve">Amennyiben a </w:t>
      </w:r>
      <w:r w:rsidRPr="00314269">
        <w:rPr>
          <w:rFonts w:ascii="Verdana" w:hAnsi="Verdana" w:cs="Arial"/>
          <w:b/>
          <w:color w:val="000000" w:themeColor="text1"/>
          <w:sz w:val="22"/>
          <w:szCs w:val="22"/>
          <w:lang w:val="hu-HU"/>
        </w:rPr>
        <w:t>Vezető partner</w:t>
      </w:r>
      <w:r w:rsidRPr="00314269">
        <w:rPr>
          <w:rFonts w:ascii="Verdana" w:hAnsi="Verdana" w:cs="Arial"/>
          <w:color w:val="000000" w:themeColor="text1"/>
          <w:sz w:val="22"/>
          <w:szCs w:val="22"/>
          <w:lang w:val="hu-HU"/>
        </w:rPr>
        <w:t xml:space="preserve"> mediációs tevékenysége segítségével sem érhető el a partnerek közötti megegyezés, minden partner kötelessége a megoldás kérése egy ad-hoc választott bizottság eljárásától, amely a Vezető partneren keresztül, a Monitoring Bizottságtól kért tanács alapján hozza meg a döntését. A választott bizottság 3 különböző nemzetiségű szakértőből áll, akik közül az egyikük nemzetisége megegyezik a vitában szereplő partnerével, a Vezető partnernek joga a három szakértő bíró kinevezése. </w:t>
      </w:r>
      <w:r w:rsidR="00D63395" w:rsidRPr="00D63395">
        <w:rPr>
          <w:rFonts w:ascii="Verdana" w:hAnsi="Verdana" w:cs="Arial"/>
          <w:color w:val="000000" w:themeColor="text1"/>
          <w:sz w:val="22"/>
          <w:szCs w:val="22"/>
          <w:highlight w:val="yellow"/>
          <w:lang w:val="hu-HU"/>
        </w:rPr>
        <w:t>Ide bejön még egy mondat.</w:t>
      </w:r>
      <w:r w:rsidR="00D63395">
        <w:rPr>
          <w:rFonts w:ascii="Verdana" w:hAnsi="Verdana" w:cs="Arial"/>
          <w:color w:val="000000" w:themeColor="text1"/>
          <w:sz w:val="22"/>
          <w:szCs w:val="22"/>
          <w:lang w:val="hu-HU"/>
        </w:rPr>
        <w:t xml:space="preserve"> </w:t>
      </w:r>
      <w:r w:rsidRPr="00314269">
        <w:rPr>
          <w:rFonts w:ascii="Verdana" w:hAnsi="Verdana" w:cs="Arial"/>
          <w:color w:val="000000" w:themeColor="text1"/>
          <w:sz w:val="22"/>
          <w:szCs w:val="22"/>
          <w:lang w:val="hu-HU"/>
        </w:rPr>
        <w:t>Minden egyes partnernek el kell fogadnia és alkalmaznia a bizottság döntését, amelynek alapját az itt elfogadott jogi háttér biztosítja, együttesen alkalmazva a közösségi szabályokkal.</w:t>
      </w:r>
    </w:p>
    <w:p w:rsidR="00A854D0" w:rsidRPr="00314269" w:rsidRDefault="00A854D0" w:rsidP="00A854D0">
      <w:pPr>
        <w:pStyle w:val="titoletti"/>
        <w:jc w:val="center"/>
        <w:rPr>
          <w:rFonts w:ascii="Verdana" w:hAnsi="Verdana" w:cs="Arial"/>
          <w:color w:val="000000" w:themeColor="text1"/>
          <w:sz w:val="22"/>
          <w:szCs w:val="22"/>
          <w:lang w:val="hu-HU"/>
        </w:rPr>
      </w:pPr>
      <w:r w:rsidRPr="00314269">
        <w:rPr>
          <w:rFonts w:ascii="Verdana" w:hAnsi="Verdana" w:cs="Arial"/>
          <w:b/>
          <w:bCs/>
          <w:color w:val="000000" w:themeColor="text1"/>
          <w:sz w:val="22"/>
          <w:szCs w:val="22"/>
          <w:lang w:val="hu-HU"/>
        </w:rPr>
        <w:t xml:space="preserve">§ 18 A megegyezés módosítása </w:t>
      </w:r>
    </w:p>
    <w:p w:rsidR="00A854D0" w:rsidRPr="00314269" w:rsidRDefault="000618ED" w:rsidP="00A854D0">
      <w:pPr>
        <w:pStyle w:val="Standard"/>
        <w:jc w:val="both"/>
        <w:rPr>
          <w:rFonts w:ascii="Verdana" w:hAnsi="Verdana" w:cs="Arial"/>
          <w:sz w:val="22"/>
          <w:szCs w:val="22"/>
          <w:lang w:val="hu-HU"/>
        </w:rPr>
      </w:pPr>
      <w:r>
        <w:rPr>
          <w:rFonts w:ascii="Verdana" w:hAnsi="Verdana" w:cs="Arial"/>
          <w:sz w:val="22"/>
          <w:szCs w:val="22"/>
          <w:lang w:val="hu-HU"/>
        </w:rPr>
        <w:t>18.1</w:t>
      </w:r>
      <w:r>
        <w:rPr>
          <w:rFonts w:ascii="Verdana" w:hAnsi="Verdana" w:cs="Arial"/>
          <w:sz w:val="22"/>
          <w:szCs w:val="22"/>
          <w:lang w:val="hu-HU"/>
        </w:rPr>
        <w:tab/>
        <w:t>J</w:t>
      </w:r>
      <w:r w:rsidR="00A854D0" w:rsidRPr="00314269">
        <w:rPr>
          <w:rFonts w:ascii="Verdana" w:hAnsi="Verdana" w:cs="Arial"/>
          <w:sz w:val="22"/>
          <w:szCs w:val="22"/>
          <w:lang w:val="hu-HU"/>
        </w:rPr>
        <w:t xml:space="preserve">elen dokumentum </w:t>
      </w:r>
      <w:r>
        <w:rPr>
          <w:rFonts w:ascii="Verdana" w:hAnsi="Verdana" w:cs="Arial"/>
          <w:sz w:val="22"/>
          <w:szCs w:val="22"/>
          <w:lang w:val="hu-HU"/>
        </w:rPr>
        <w:t xml:space="preserve">módosítása </w:t>
      </w:r>
      <w:r w:rsidR="00A854D0" w:rsidRPr="00314269">
        <w:rPr>
          <w:rFonts w:ascii="Verdana" w:hAnsi="Verdana" w:cs="Arial"/>
          <w:sz w:val="22"/>
          <w:szCs w:val="22"/>
          <w:lang w:val="hu-HU"/>
        </w:rPr>
        <w:t>kizárólag egy minden partner által aláírt melléklettel válik jogszerűvé.</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18.2</w:t>
      </w:r>
      <w:r w:rsidRPr="00314269">
        <w:rPr>
          <w:rFonts w:ascii="Verdana" w:hAnsi="Verdana" w:cs="Arial"/>
          <w:sz w:val="22"/>
          <w:szCs w:val="22"/>
          <w:lang w:val="hu-HU"/>
        </w:rPr>
        <w:tab/>
        <w:t>A Monitoring Bizottság által elfogadott hivatalos programmódosításokhoz (időbeosztás, költségvetés) nem szükséges a jelen dokumentum módosítása.</w:t>
      </w:r>
    </w:p>
    <w:p w:rsidR="00A854D0" w:rsidRPr="00314269" w:rsidRDefault="00A854D0" w:rsidP="00A854D0">
      <w:pPr>
        <w:pStyle w:val="Default"/>
        <w:jc w:val="both"/>
        <w:rPr>
          <w:lang w:val="hu-HU"/>
        </w:rPr>
      </w:pPr>
    </w:p>
    <w:p w:rsidR="00A854D0" w:rsidRPr="00314269" w:rsidRDefault="00A854D0" w:rsidP="00A854D0">
      <w:pPr>
        <w:pStyle w:val="Default"/>
        <w:jc w:val="both"/>
        <w:rPr>
          <w:rFonts w:ascii="Verdana" w:hAnsi="Verdana" w:cs="Arial"/>
          <w:sz w:val="22"/>
          <w:szCs w:val="22"/>
          <w:lang w:val="hu-HU"/>
        </w:rPr>
      </w:pPr>
      <w:r w:rsidRPr="00314269">
        <w:rPr>
          <w:rFonts w:ascii="Verdana" w:hAnsi="Verdana" w:cs="Arial"/>
          <w:sz w:val="22"/>
          <w:szCs w:val="22"/>
          <w:lang w:val="hu-HU"/>
        </w:rPr>
        <w:t>18.3</w:t>
      </w:r>
      <w:r w:rsidRPr="00314269">
        <w:rPr>
          <w:rFonts w:ascii="Verdana" w:hAnsi="Verdana" w:cs="Arial"/>
          <w:sz w:val="22"/>
          <w:szCs w:val="22"/>
          <w:lang w:val="hu-HU"/>
        </w:rPr>
        <w:tab/>
        <w:t xml:space="preserve">Azon hivatalos program dokumentumok esetén, melyekre a </w:t>
      </w:r>
      <w:r w:rsidR="000618ED">
        <w:rPr>
          <w:rFonts w:ascii="Verdana" w:hAnsi="Verdana" w:cs="Arial"/>
          <w:sz w:val="22"/>
          <w:szCs w:val="22"/>
          <w:lang w:val="hu-HU"/>
        </w:rPr>
        <w:t>megegyezés utal, (pl. Operatív P</w:t>
      </w:r>
      <w:r w:rsidRPr="00314269">
        <w:rPr>
          <w:rFonts w:ascii="Verdana" w:hAnsi="Verdana" w:cs="Arial"/>
          <w:sz w:val="22"/>
          <w:szCs w:val="22"/>
          <w:lang w:val="hu-HU"/>
        </w:rPr>
        <w:t>rogram, Pr</w:t>
      </w:r>
      <w:r w:rsidR="000618ED">
        <w:rPr>
          <w:rFonts w:ascii="Verdana" w:hAnsi="Verdana" w:cs="Arial"/>
          <w:sz w:val="22"/>
          <w:szCs w:val="22"/>
          <w:lang w:val="hu-HU"/>
        </w:rPr>
        <w:t>ogram kézikönyv</w:t>
      </w:r>
      <w:r w:rsidRPr="00314269">
        <w:rPr>
          <w:rFonts w:ascii="Verdana" w:hAnsi="Verdana" w:cs="Arial"/>
          <w:sz w:val="22"/>
          <w:szCs w:val="22"/>
          <w:lang w:val="hu-HU"/>
        </w:rPr>
        <w:t xml:space="preserve"> stb.) amennyiben a Monitoring Bizottság, és, amennyiben szükséges az Európai Bizottság engedélyezi a változtatást, a jelen dokumentum módosítása nem szükséges.</w:t>
      </w: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19 Jogutódlás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lang w:val="hu-HU"/>
        </w:rPr>
        <w:t>19.1</w:t>
      </w:r>
      <w:r w:rsidRPr="00314269">
        <w:rPr>
          <w:rFonts w:ascii="Verdana" w:hAnsi="Verdana" w:cs="Arial"/>
          <w:sz w:val="22"/>
          <w:lang w:val="hu-HU"/>
        </w:rPr>
        <w:tab/>
        <w:t xml:space="preserve">A Vezető partner az Irányító Testület és a Monitoring Bizottság írásos hozzájárulása után adhatja át a jelen dokumentumban meghatározott feladatait.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lastRenderedPageBreak/>
        <w:t>19.2</w:t>
      </w:r>
      <w:r w:rsidRPr="00314269">
        <w:rPr>
          <w:rFonts w:ascii="Verdana" w:hAnsi="Verdana" w:cs="Arial"/>
          <w:sz w:val="22"/>
          <w:szCs w:val="22"/>
          <w:lang w:val="hu-HU"/>
        </w:rPr>
        <w:tab/>
        <w:t>Jogutódlás esetén (pl. amennyiben a Vezető partner jogi státusza megváltozik), a Vezető partner köteles az összes feladatát a jogutódra átruházni. A Vezető partner előzetesen értesíti az Irányító Testületet a változásról.</w:t>
      </w: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20 Vis maior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20.1</w:t>
      </w:r>
      <w:r w:rsidRPr="00314269">
        <w:rPr>
          <w:rFonts w:ascii="Verdana" w:hAnsi="Verdana" w:cs="Arial"/>
          <w:sz w:val="22"/>
          <w:szCs w:val="22"/>
          <w:lang w:val="hu-HU"/>
        </w:rPr>
        <w:tab/>
        <w:t>A jelen megegyezésre vonatkozóan „vis maior” minden olyan esemény, amely előre nem látható, és amely a jelen szerződés aláírása után történt, és amely megakadályozza részben vagy egészében a szerződésben foglaltak megvalósítását.</w:t>
      </w:r>
    </w:p>
    <w:p w:rsidR="00A854D0" w:rsidRPr="00314269" w:rsidRDefault="00A854D0" w:rsidP="00A854D0">
      <w:pPr>
        <w:tabs>
          <w:tab w:val="left" w:pos="-1440"/>
          <w:tab w:val="left" w:pos="-720"/>
        </w:tabs>
        <w:ind w:right="70"/>
        <w:rPr>
          <w:rFonts w:ascii="Verdana" w:hAnsi="Verdana" w:cs="Arial"/>
          <w:sz w:val="22"/>
          <w:szCs w:val="22"/>
          <w:lang w:val="hu-HU" w:eastAsia="fr-FR"/>
        </w:rPr>
      </w:pPr>
      <w:r w:rsidRPr="00314269">
        <w:rPr>
          <w:rFonts w:ascii="Verdana" w:hAnsi="Verdana" w:cs="Arial"/>
          <w:sz w:val="22"/>
          <w:szCs w:val="22"/>
          <w:lang w:val="hu-HU" w:eastAsia="fr-FR"/>
        </w:rPr>
        <w:t>20.2</w:t>
      </w:r>
      <w:r w:rsidRPr="00314269">
        <w:rPr>
          <w:rFonts w:ascii="Verdana" w:hAnsi="Verdana" w:cs="Arial"/>
          <w:sz w:val="22"/>
          <w:szCs w:val="22"/>
          <w:lang w:val="hu-HU" w:eastAsia="fr-FR"/>
        </w:rPr>
        <w:tab/>
        <w:t>A „vis maior” speciális esetei: háborúk, természeti katasztrófák, általános sztrájk, zendülések és felkelések, járványok, földrengések, árvizek és egyéb hasonló események.</w:t>
      </w:r>
    </w:p>
    <w:p w:rsidR="00A854D0" w:rsidRPr="00314269" w:rsidRDefault="00A854D0" w:rsidP="00A854D0">
      <w:pPr>
        <w:tabs>
          <w:tab w:val="left" w:pos="-1440"/>
          <w:tab w:val="left" w:pos="-720"/>
        </w:tabs>
        <w:ind w:right="70"/>
        <w:rPr>
          <w:rFonts w:ascii="Verdana" w:hAnsi="Verdana" w:cs="Arial"/>
          <w:sz w:val="22"/>
          <w:szCs w:val="22"/>
          <w:lang w:val="hu-HU" w:eastAsia="fr-FR"/>
        </w:rPr>
      </w:pPr>
      <w:r w:rsidRPr="00314269">
        <w:rPr>
          <w:rFonts w:ascii="Verdana" w:hAnsi="Verdana" w:cs="Arial"/>
          <w:sz w:val="22"/>
          <w:szCs w:val="22"/>
          <w:lang w:val="hu-HU" w:eastAsia="fr-FR"/>
        </w:rPr>
        <w:t>20.3</w:t>
      </w:r>
      <w:r w:rsidRPr="00314269">
        <w:rPr>
          <w:rFonts w:ascii="Verdana" w:hAnsi="Verdana" w:cs="Arial"/>
          <w:sz w:val="22"/>
          <w:szCs w:val="22"/>
          <w:lang w:val="hu-HU" w:eastAsia="fr-FR"/>
        </w:rPr>
        <w:tab/>
        <w:t>A „vis maior” mentesíti a partnereket részben, vagy teljes egészében a jelen szerződésben meghatározott feladataik teljesítése alól, a jelzett események ideje alatt, amennyiben azok megfelelően lettek jelezve.</w:t>
      </w:r>
    </w:p>
    <w:p w:rsidR="00A854D0" w:rsidRPr="00314269" w:rsidRDefault="00A854D0" w:rsidP="00A854D0">
      <w:pPr>
        <w:tabs>
          <w:tab w:val="left" w:pos="-1440"/>
          <w:tab w:val="left" w:pos="-720"/>
        </w:tabs>
        <w:ind w:right="70"/>
        <w:rPr>
          <w:rFonts w:ascii="Verdana" w:hAnsi="Verdana" w:cs="Arial"/>
          <w:sz w:val="22"/>
          <w:szCs w:val="22"/>
          <w:lang w:val="hu-HU" w:eastAsia="fr-FR"/>
        </w:rPr>
      </w:pPr>
      <w:r w:rsidRPr="00314269">
        <w:rPr>
          <w:rFonts w:ascii="Verdana" w:hAnsi="Verdana" w:cs="Arial"/>
          <w:sz w:val="22"/>
          <w:szCs w:val="22"/>
          <w:lang w:val="hu-HU" w:eastAsia="fr-FR"/>
        </w:rPr>
        <w:t>20.4</w:t>
      </w:r>
      <w:r w:rsidRPr="00314269">
        <w:rPr>
          <w:rFonts w:ascii="Verdana" w:hAnsi="Verdana" w:cs="Arial"/>
          <w:sz w:val="22"/>
          <w:szCs w:val="22"/>
          <w:lang w:val="hu-HU" w:eastAsia="fr-FR"/>
        </w:rPr>
        <w:tab/>
        <w:t>Nem minősül „vis maiornak” az az esemény, amely hasonló a fent felsoroltakhoz, de nem akadályozza a teljesítést, azonban az egyik partner számára a teljesítés kiemelkedően költségessé válik.</w:t>
      </w: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21 Érvénytelenítés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21.1</w:t>
      </w:r>
      <w:r w:rsidRPr="00314269">
        <w:rPr>
          <w:rFonts w:ascii="Verdana" w:hAnsi="Verdana" w:cs="Arial"/>
          <w:sz w:val="22"/>
          <w:szCs w:val="22"/>
          <w:lang w:val="hu-HU"/>
        </w:rPr>
        <w:tab/>
        <w:t>Amennyiben a jelen szerződés egyik pontját az egyik partner nemzeti törvényei, vagy a megegyezés alapját képező törvényi háttér érvényteleníti, az nem annullálja a többi rendelkezést.</w:t>
      </w:r>
    </w:p>
    <w:p w:rsidR="00A854D0"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21.2</w:t>
      </w:r>
      <w:r w:rsidRPr="00314269">
        <w:rPr>
          <w:rFonts w:ascii="Verdana" w:hAnsi="Verdana" w:cs="Arial"/>
          <w:sz w:val="22"/>
          <w:szCs w:val="22"/>
          <w:lang w:val="hu-HU"/>
        </w:rPr>
        <w:tab/>
        <w:t>A tény, hogy valamely partner nem kéri bármely rendelkezés érvényesítését, nem jelenti azt, hogy az adott partner lemond arról.</w:t>
      </w:r>
    </w:p>
    <w:p w:rsidR="00D63395" w:rsidRPr="00D63395" w:rsidRDefault="00D63395" w:rsidP="00D63395">
      <w:pPr>
        <w:pStyle w:val="Default"/>
        <w:rPr>
          <w:lang w:val="hu-HU"/>
        </w:rPr>
      </w:pP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22 Elévülési idő </w:t>
      </w:r>
    </w:p>
    <w:p w:rsidR="00A854D0" w:rsidRPr="00314269" w:rsidRDefault="00A854D0" w:rsidP="00D63395">
      <w:pPr>
        <w:pStyle w:val="Standard"/>
        <w:jc w:val="both"/>
        <w:rPr>
          <w:lang w:val="hu-HU"/>
        </w:rPr>
      </w:pPr>
      <w:r w:rsidRPr="00314269">
        <w:rPr>
          <w:rFonts w:ascii="Verdana" w:hAnsi="Verdana" w:cs="Arial"/>
          <w:sz w:val="22"/>
          <w:szCs w:val="22"/>
          <w:lang w:val="hu-HU"/>
        </w:rPr>
        <w:t>Több, mint három évvel az események után nem indítható bírósági eljárás bármely, a jelen szerződést érintő ügyben. Abban az esetben, amennyiben jogi eljárás indul pénzügyi visszatérítésre, a legutolsó utalástól számított három év számít.</w:t>
      </w:r>
    </w:p>
    <w:p w:rsidR="00A854D0" w:rsidRPr="00314269" w:rsidRDefault="00A854D0" w:rsidP="00A854D0">
      <w:pPr>
        <w:pStyle w:val="Default"/>
        <w:rPr>
          <w:lang w:val="hu-HU"/>
        </w:rPr>
      </w:pP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23 Más nyelvekre fordított dokumentum </w:t>
      </w:r>
    </w:p>
    <w:p w:rsidR="00A854D0" w:rsidRPr="00314269" w:rsidRDefault="00A854D0" w:rsidP="00A854D0">
      <w:pPr>
        <w:pStyle w:val="Standard"/>
        <w:jc w:val="both"/>
        <w:rPr>
          <w:rFonts w:ascii="Verdana" w:hAnsi="Verdana"/>
          <w:sz w:val="22"/>
          <w:lang w:val="hu-HU"/>
        </w:rPr>
      </w:pPr>
      <w:r w:rsidRPr="00314269">
        <w:rPr>
          <w:rFonts w:ascii="Verdana" w:hAnsi="Verdana"/>
          <w:sz w:val="22"/>
          <w:lang w:val="hu-HU"/>
        </w:rPr>
        <w:t>A je</w:t>
      </w:r>
      <w:r w:rsidR="00103DFA">
        <w:rPr>
          <w:rFonts w:ascii="Verdana" w:hAnsi="Verdana"/>
          <w:sz w:val="22"/>
          <w:lang w:val="hu-HU"/>
        </w:rPr>
        <w:t>l</w:t>
      </w:r>
      <w:r w:rsidRPr="00314269">
        <w:rPr>
          <w:rFonts w:ascii="Verdana" w:hAnsi="Verdana"/>
          <w:sz w:val="22"/>
          <w:lang w:val="hu-HU"/>
        </w:rPr>
        <w:t xml:space="preserve">en megegyezés és a mellékletek </w:t>
      </w:r>
      <w:r w:rsidRPr="00314269">
        <w:rPr>
          <w:rFonts w:ascii="Verdana" w:hAnsi="Verdana"/>
          <w:b/>
          <w:sz w:val="22"/>
          <w:lang w:val="hu-HU"/>
        </w:rPr>
        <w:t>angol</w:t>
      </w:r>
      <w:r w:rsidRPr="00314269">
        <w:rPr>
          <w:rFonts w:ascii="Verdana" w:hAnsi="Verdana"/>
          <w:sz w:val="22"/>
          <w:lang w:val="hu-HU"/>
        </w:rPr>
        <w:t xml:space="preserve"> nyelven íródnak. Bármely más nyelvre történő fordítás esetén az angol verzió a kötelező erejű.</w:t>
      </w:r>
    </w:p>
    <w:p w:rsidR="00A854D0" w:rsidRPr="00314269" w:rsidRDefault="00A854D0" w:rsidP="00A854D0">
      <w:pPr>
        <w:pStyle w:val="Standard"/>
        <w:spacing w:before="360"/>
        <w:jc w:val="center"/>
        <w:rPr>
          <w:lang w:val="hu-HU"/>
        </w:rPr>
      </w:pPr>
      <w:r w:rsidRPr="00314269">
        <w:rPr>
          <w:rFonts w:ascii="Verdana" w:hAnsi="Verdana" w:cs="Arial"/>
          <w:b/>
          <w:bCs/>
          <w:sz w:val="22"/>
          <w:szCs w:val="22"/>
          <w:lang w:val="hu-HU"/>
        </w:rPr>
        <w:t>§ 24 Székhely</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 xml:space="preserve">A jelen megegyezésre vonatkozóan a Projekt partnerek visszavonhatatlan hatállyal határozzák meg azt a címet, amely a levelezésük fejlécében megjelenik, és amelyre </w:t>
      </w:r>
      <w:r w:rsidRPr="00314269">
        <w:rPr>
          <w:rFonts w:ascii="Verdana" w:hAnsi="Verdana" w:cs="Arial"/>
          <w:sz w:val="22"/>
          <w:szCs w:val="22"/>
          <w:lang w:val="hu-HU"/>
        </w:rPr>
        <w:lastRenderedPageBreak/>
        <w:t xml:space="preserve">bármely hivatalos értesítés törvény szerint kikézbesíthető. A székhely címében történő bármely változásról a Vezető partnert 15 napon belül, ajánlott levélben értesíteni kell  </w:t>
      </w:r>
    </w:p>
    <w:p w:rsidR="00A854D0" w:rsidRPr="00314269" w:rsidRDefault="00A854D0" w:rsidP="00A854D0">
      <w:pPr>
        <w:pStyle w:val="titoletti"/>
        <w:jc w:val="center"/>
        <w:rPr>
          <w:rFonts w:ascii="Verdana" w:hAnsi="Verdana" w:cs="Arial"/>
          <w:sz w:val="22"/>
          <w:szCs w:val="22"/>
          <w:lang w:val="hu-HU"/>
        </w:rPr>
      </w:pPr>
      <w:r w:rsidRPr="00314269">
        <w:rPr>
          <w:rFonts w:ascii="Verdana" w:hAnsi="Verdana" w:cs="Arial"/>
          <w:b/>
          <w:bCs/>
          <w:sz w:val="22"/>
          <w:szCs w:val="22"/>
          <w:lang w:val="hu-HU"/>
        </w:rPr>
        <w:t xml:space="preserve">§ 25 Záró rendelkezések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25.1</w:t>
      </w:r>
      <w:r w:rsidRPr="00314269">
        <w:rPr>
          <w:rFonts w:ascii="Verdana" w:hAnsi="Verdana" w:cs="Arial"/>
          <w:sz w:val="22"/>
          <w:szCs w:val="22"/>
          <w:lang w:val="hu-HU"/>
        </w:rPr>
        <w:tab/>
        <w:t xml:space="preserve">Az Európai Bizottság irányelvei és az eljuttatott pénzügyi és jogi kötelezettségek szerves részét képezik a jelen szerződésnek, mely a Vezető partner és a Projekt partnerek között köttetett.  </w:t>
      </w:r>
    </w:p>
    <w:p w:rsidR="00A854D0" w:rsidRPr="00314269" w:rsidRDefault="00A854D0" w:rsidP="00A854D0">
      <w:pPr>
        <w:pStyle w:val="Standard"/>
        <w:jc w:val="both"/>
        <w:rPr>
          <w:rFonts w:ascii="Verdana" w:hAnsi="Verdana" w:cs="Arial"/>
          <w:sz w:val="22"/>
          <w:szCs w:val="22"/>
          <w:lang w:val="hu-HU"/>
        </w:rPr>
      </w:pPr>
      <w:r w:rsidRPr="00314269">
        <w:rPr>
          <w:rFonts w:ascii="Verdana" w:hAnsi="Verdana" w:cs="Arial"/>
          <w:sz w:val="22"/>
          <w:szCs w:val="22"/>
          <w:lang w:val="hu-HU"/>
        </w:rPr>
        <w:t>25.2</w:t>
      </w:r>
      <w:r w:rsidRPr="00314269">
        <w:rPr>
          <w:rFonts w:ascii="Verdana" w:hAnsi="Verdana" w:cs="Arial"/>
          <w:sz w:val="22"/>
          <w:szCs w:val="22"/>
          <w:lang w:val="hu-HU"/>
        </w:rPr>
        <w:tab/>
        <w:t>A másolt példányok számának meg kell egyeznie a dokumentum aláíróinak számával. A jelen dokumentum aláírásával minden aláíró szervezet igazolja, hogy megkapta a szerződés egy példányát.</w:t>
      </w:r>
    </w:p>
    <w:p w:rsidR="00A854D0" w:rsidRPr="00314269" w:rsidRDefault="00A854D0" w:rsidP="00A854D0">
      <w:pPr>
        <w:pStyle w:val="Default"/>
        <w:rPr>
          <w:color w:val="000000" w:themeColor="text1"/>
          <w:lang w:val="hu-HU"/>
        </w:rPr>
      </w:pPr>
    </w:p>
    <w:p w:rsidR="00A854D0" w:rsidRPr="00314269" w:rsidRDefault="00380C83" w:rsidP="00A854D0">
      <w:pPr>
        <w:pStyle w:val="Standard"/>
        <w:jc w:val="both"/>
        <w:rPr>
          <w:rFonts w:ascii="Verdana" w:hAnsi="Verdana" w:cs="Arial"/>
          <w:color w:val="000000" w:themeColor="text1"/>
          <w:sz w:val="22"/>
          <w:szCs w:val="22"/>
          <w:lang w:val="hu-HU"/>
        </w:rPr>
      </w:pPr>
      <w:r>
        <w:rPr>
          <w:rFonts w:ascii="Verdana" w:hAnsi="Verdana" w:cs="Arial"/>
          <w:color w:val="000000" w:themeColor="text1"/>
          <w:sz w:val="22"/>
          <w:szCs w:val="22"/>
          <w:lang w:val="hu-HU"/>
        </w:rPr>
        <w:t>Készült: Piacenza</w:t>
      </w:r>
      <w:r w:rsidR="00A854D0" w:rsidRPr="00314269">
        <w:rPr>
          <w:rFonts w:ascii="Verdana" w:hAnsi="Verdana" w:cs="Arial"/>
          <w:color w:val="000000" w:themeColor="text1"/>
          <w:sz w:val="22"/>
          <w:szCs w:val="22"/>
          <w:lang w:val="hu-HU"/>
        </w:rPr>
        <w:t xml:space="preserve"> (Olasz</w:t>
      </w:r>
      <w:r w:rsidR="00D63395">
        <w:rPr>
          <w:rFonts w:ascii="Verdana" w:hAnsi="Verdana" w:cs="Arial"/>
          <w:color w:val="000000" w:themeColor="text1"/>
          <w:sz w:val="22"/>
          <w:szCs w:val="22"/>
          <w:lang w:val="hu-HU"/>
        </w:rPr>
        <w:t>ország) Dátum: 2016. augusztus 2</w:t>
      </w:r>
      <w:r w:rsidR="00A854D0" w:rsidRPr="00314269">
        <w:rPr>
          <w:rFonts w:ascii="Verdana" w:hAnsi="Verdana" w:cs="Arial"/>
          <w:color w:val="000000" w:themeColor="text1"/>
          <w:sz w:val="22"/>
          <w:szCs w:val="22"/>
          <w:lang w:val="hu-HU"/>
        </w:rPr>
        <w:t xml:space="preserve">. </w:t>
      </w:r>
    </w:p>
    <w:p w:rsidR="003B6709" w:rsidRDefault="00A854D0" w:rsidP="003B6709">
      <w:pPr>
        <w:pStyle w:val="Standard"/>
        <w:pageBreakBefore/>
        <w:jc w:val="center"/>
      </w:pPr>
      <w:r w:rsidRPr="00314269">
        <w:rPr>
          <w:rFonts w:ascii="Verdana" w:hAnsi="Verdana" w:cs="Arial"/>
          <w:color w:val="FF0000"/>
          <w:sz w:val="20"/>
          <w:szCs w:val="22"/>
          <w:lang w:val="hu-HU"/>
        </w:rPr>
        <w:lastRenderedPageBreak/>
        <w:t xml:space="preserve"> </w:t>
      </w:r>
      <w:r w:rsidR="003B6709">
        <w:rPr>
          <w:rFonts w:ascii="Verdana" w:hAnsi="Verdana" w:cs="Arial"/>
          <w:b/>
          <w:bCs/>
          <w:sz w:val="20"/>
          <w:szCs w:val="22"/>
          <w:u w:val="single"/>
          <w:lang w:val="it-IT"/>
        </w:rPr>
        <w:t>§ 26 Aláírások</w:t>
      </w:r>
    </w:p>
    <w:p w:rsidR="003B6709" w:rsidRDefault="003B6709" w:rsidP="003B6709">
      <w:pPr>
        <w:pStyle w:val="Standard"/>
      </w:pPr>
      <w:r>
        <w:rPr>
          <w:rFonts w:ascii="Verdana" w:hAnsi="Verdana" w:cs="Arial"/>
          <w:b/>
          <w:bCs/>
          <w:sz w:val="20"/>
          <w:szCs w:val="22"/>
          <w:lang w:val="it-IT"/>
        </w:rPr>
        <w:t xml:space="preserve">Vezető Partner: </w:t>
      </w:r>
      <w:r>
        <w:rPr>
          <w:rFonts w:ascii="Verdana" w:hAnsi="Verdana" w:cs="Arial"/>
          <w:b/>
          <w:bCs/>
          <w:color w:val="0000FF"/>
          <w:sz w:val="20"/>
          <w:szCs w:val="22"/>
          <w:lang w:val="it-IT"/>
        </w:rPr>
        <w:t>Piacenza Önkormányzata</w:t>
      </w:r>
    </w:p>
    <w:p w:rsidR="003B6709" w:rsidRDefault="003B6709" w:rsidP="003B6709">
      <w:pPr>
        <w:pStyle w:val="Default"/>
        <w:rPr>
          <w:lang w:val="it-IT"/>
        </w:rPr>
      </w:pPr>
    </w:p>
    <w:p w:rsidR="003B6709" w:rsidRDefault="003B6709" w:rsidP="003B6709">
      <w:pPr>
        <w:pStyle w:val="Default"/>
        <w:rPr>
          <w:rFonts w:ascii="Verdana" w:hAnsi="Verdana"/>
          <w:u w:val="single"/>
          <w:lang w:val="en-GB"/>
        </w:rPr>
      </w:pPr>
      <w:r>
        <w:rPr>
          <w:rFonts w:ascii="Verdana" w:hAnsi="Verdana"/>
          <w:u w:val="single"/>
          <w:lang w:val="en-GB"/>
        </w:rPr>
        <w:t>2. ütem</w:t>
      </w:r>
    </w:p>
    <w:p w:rsidR="003B6709" w:rsidRDefault="003B6709" w:rsidP="003B6709">
      <w:pPr>
        <w:pStyle w:val="Default"/>
      </w:pPr>
    </w:p>
    <w:p w:rsidR="003B6709" w:rsidRDefault="003B6709" w:rsidP="003B6709">
      <w:pPr>
        <w:pStyle w:val="Default"/>
      </w:pPr>
      <w:r>
        <w:rPr>
          <w:rFonts w:ascii="Verdana" w:hAnsi="Verdana"/>
          <w:lang w:val="en-GB"/>
        </w:rPr>
        <w:t xml:space="preserve">Helyi / Nemzeti társfinanszírozás (€): </w:t>
      </w:r>
      <w:r>
        <w:rPr>
          <w:rFonts w:ascii="Verdana" w:hAnsi="Verdana"/>
          <w:color w:val="0000FF"/>
          <w:lang w:val="en-GB"/>
        </w:rPr>
        <w:t>33.048,24 €</w:t>
      </w:r>
    </w:p>
    <w:p w:rsidR="003B6709" w:rsidRDefault="003B6709" w:rsidP="003B6709">
      <w:pPr>
        <w:pStyle w:val="Default"/>
        <w:rPr>
          <w:rFonts w:ascii="Verdana" w:hAnsi="Verdana"/>
          <w:lang w:val="en-GB"/>
        </w:rPr>
      </w:pPr>
    </w:p>
    <w:p w:rsidR="003B6709" w:rsidRDefault="003B6709" w:rsidP="003B6709">
      <w:pPr>
        <w:pStyle w:val="Default"/>
      </w:pPr>
      <w:r>
        <w:rPr>
          <w:rFonts w:ascii="Verdana" w:hAnsi="Verdana"/>
          <w:lang w:val="en-GB"/>
        </w:rPr>
        <w:t xml:space="preserve">ERFA hozzájárulás (€): </w:t>
      </w:r>
      <w:r>
        <w:rPr>
          <w:rFonts w:ascii="Verdana" w:hAnsi="Verdana"/>
          <w:color w:val="0000FF"/>
          <w:lang w:val="en-GB"/>
        </w:rPr>
        <w:t>77.112,56 €</w:t>
      </w:r>
    </w:p>
    <w:p w:rsidR="003B6709" w:rsidRDefault="003B6709" w:rsidP="003B6709">
      <w:pPr>
        <w:pStyle w:val="Default"/>
        <w:rPr>
          <w:rFonts w:ascii="Verdana" w:hAnsi="Verdana"/>
          <w:lang w:val="en-GB"/>
        </w:rPr>
      </w:pPr>
    </w:p>
    <w:p w:rsidR="003B6709" w:rsidRDefault="0043433D" w:rsidP="003B6709">
      <w:pPr>
        <w:pStyle w:val="Default"/>
      </w:pPr>
      <w:r>
        <w:rPr>
          <w:rFonts w:ascii="Verdana" w:hAnsi="Verdana"/>
          <w:lang w:val="en-GB"/>
        </w:rPr>
        <w:t>c</w:t>
      </w:r>
      <w:r w:rsidR="003B6709">
        <w:rPr>
          <w:rFonts w:ascii="Verdana" w:hAnsi="Verdana"/>
          <w:lang w:val="en-GB"/>
        </w:rPr>
        <w:t xml:space="preserve"> (€)</w:t>
      </w:r>
      <w:r w:rsidR="003B6709">
        <w:rPr>
          <w:rFonts w:ascii="Verdana" w:hAnsi="Verdana"/>
          <w:color w:val="0000FF"/>
          <w:lang w:val="en-GB"/>
        </w:rPr>
        <w:t>: 0,00 €</w:t>
      </w:r>
    </w:p>
    <w:p w:rsidR="003B6709" w:rsidRDefault="003B6709" w:rsidP="003B6709">
      <w:pPr>
        <w:pStyle w:val="Default"/>
        <w:rPr>
          <w:rFonts w:ascii="Verdana" w:hAnsi="Verdana"/>
          <w:lang w:val="en-GB"/>
        </w:rPr>
      </w:pPr>
    </w:p>
    <w:p w:rsidR="003B6709" w:rsidRDefault="003B6709" w:rsidP="003B6709">
      <w:pPr>
        <w:pStyle w:val="Default"/>
        <w:rPr>
          <w:rFonts w:ascii="Verdana" w:hAnsi="Verdana"/>
          <w:sz w:val="22"/>
          <w:lang w:val="en-GB"/>
        </w:rPr>
      </w:pPr>
    </w:p>
    <w:tbl>
      <w:tblPr>
        <w:tblW w:w="8080" w:type="dxa"/>
        <w:tblInd w:w="65" w:type="dxa"/>
        <w:tblCellMar>
          <w:left w:w="10" w:type="dxa"/>
          <w:right w:w="10" w:type="dxa"/>
        </w:tblCellMar>
        <w:tblLook w:val="04A0" w:firstRow="1" w:lastRow="0" w:firstColumn="1" w:lastColumn="0" w:noHBand="0" w:noVBand="1"/>
      </w:tblPr>
      <w:tblGrid>
        <w:gridCol w:w="2601"/>
        <w:gridCol w:w="1280"/>
        <w:gridCol w:w="1388"/>
        <w:gridCol w:w="1388"/>
        <w:gridCol w:w="1423"/>
      </w:tblGrid>
      <w:tr w:rsidR="003B6709" w:rsidTr="003B6709">
        <w:tblPrEx>
          <w:tblCellMar>
            <w:top w:w="0" w:type="dxa"/>
            <w:bottom w:w="0" w:type="dxa"/>
          </w:tblCellMar>
        </w:tblPrEx>
        <w:trPr>
          <w:trHeight w:val="255"/>
        </w:trPr>
        <w:tc>
          <w:tcPr>
            <w:tcW w:w="260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en-US" w:eastAsia="it-IT"/>
              </w:rPr>
            </w:pPr>
            <w:r>
              <w:rPr>
                <w:rFonts w:ascii="Verdana" w:hAnsi="Verdana"/>
                <w:sz w:val="16"/>
                <w:szCs w:val="16"/>
                <w:lang w:val="en-US" w:eastAsia="it-IT"/>
              </w:rPr>
              <w:t> </w:t>
            </w:r>
          </w:p>
        </w:tc>
        <w:tc>
          <w:tcPr>
            <w:tcW w:w="1280" w:type="dxa"/>
            <w:tcBorders>
              <w:top w:val="single" w:sz="4" w:space="0" w:color="000000"/>
              <w:bottom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2016</w:t>
            </w:r>
          </w:p>
        </w:tc>
        <w:tc>
          <w:tcPr>
            <w:tcW w:w="1388"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2017</w:t>
            </w:r>
          </w:p>
        </w:tc>
        <w:tc>
          <w:tcPr>
            <w:tcW w:w="1388" w:type="dxa"/>
            <w:tcBorders>
              <w:top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2018</w:t>
            </w:r>
          </w:p>
        </w:tc>
        <w:tc>
          <w:tcPr>
            <w:tcW w:w="1423" w:type="dxa"/>
            <w:tcBorders>
              <w:top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Total</w:t>
            </w:r>
          </w:p>
        </w:tc>
      </w:tr>
      <w:tr w:rsidR="003B6709" w:rsidTr="003B6709">
        <w:tblPrEx>
          <w:tblCellMar>
            <w:top w:w="0" w:type="dxa"/>
            <w:bottom w:w="0" w:type="dxa"/>
          </w:tblCellMar>
        </w:tblPrEx>
        <w:trPr>
          <w:trHeight w:val="255"/>
        </w:trPr>
        <w:tc>
          <w:tcPr>
            <w:tcW w:w="2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rPr>
                <w:rFonts w:ascii="Verdana" w:hAnsi="Verdana"/>
                <w:b/>
                <w:bCs/>
                <w:sz w:val="16"/>
                <w:szCs w:val="16"/>
                <w:lang w:val="it-IT" w:eastAsia="it-IT"/>
              </w:rPr>
            </w:pPr>
            <w:r>
              <w:rPr>
                <w:rFonts w:ascii="Verdana" w:hAnsi="Verdana"/>
                <w:b/>
                <w:bCs/>
                <w:sz w:val="16"/>
                <w:szCs w:val="16"/>
                <w:lang w:val="it-IT" w:eastAsia="it-IT"/>
              </w:rPr>
              <w:t>1. Személyi költségek</w:t>
            </w:r>
          </w:p>
        </w:tc>
        <w:tc>
          <w:tcPr>
            <w:tcW w:w="128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11.508,00</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19.180,00</w:t>
            </w:r>
          </w:p>
        </w:tc>
        <w:tc>
          <w:tcPr>
            <w:tcW w:w="13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7.672,00</w:t>
            </w:r>
          </w:p>
        </w:tc>
        <w:tc>
          <w:tcPr>
            <w:tcW w:w="1423" w:type="dxa"/>
            <w:tcBorders>
              <w:bottom w:val="dashed"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38.360,00</w:t>
            </w:r>
          </w:p>
        </w:tc>
      </w:tr>
      <w:tr w:rsidR="003B6709" w:rsidTr="003B6709">
        <w:tblPrEx>
          <w:tblCellMar>
            <w:top w:w="0" w:type="dxa"/>
            <w:bottom w:w="0" w:type="dxa"/>
          </w:tblCellMar>
        </w:tblPrEx>
        <w:trPr>
          <w:trHeight w:val="510"/>
        </w:trPr>
        <w:tc>
          <w:tcPr>
            <w:tcW w:w="2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rPr>
                <w:rFonts w:ascii="Verdana" w:hAnsi="Verdana"/>
                <w:b/>
                <w:bCs/>
                <w:sz w:val="16"/>
                <w:szCs w:val="16"/>
                <w:lang w:val="it-IT" w:eastAsia="it-IT"/>
              </w:rPr>
            </w:pPr>
            <w:r>
              <w:rPr>
                <w:rFonts w:ascii="Verdana" w:hAnsi="Verdana"/>
                <w:b/>
                <w:bCs/>
                <w:sz w:val="16"/>
                <w:szCs w:val="16"/>
                <w:lang w:val="it-IT" w:eastAsia="it-IT"/>
              </w:rPr>
              <w:t>2. Irodai és adminisztrációs költség</w:t>
            </w:r>
          </w:p>
        </w:tc>
        <w:tc>
          <w:tcPr>
            <w:tcW w:w="128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345,24</w:t>
            </w:r>
          </w:p>
        </w:tc>
        <w:tc>
          <w:tcPr>
            <w:tcW w:w="13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575,40</w:t>
            </w:r>
          </w:p>
        </w:tc>
        <w:tc>
          <w:tcPr>
            <w:tcW w:w="138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230,16</w:t>
            </w:r>
          </w:p>
        </w:tc>
        <w:tc>
          <w:tcPr>
            <w:tcW w:w="1423" w:type="dxa"/>
            <w:tcBorders>
              <w:top w:val="single" w:sz="4" w:space="0" w:color="000000"/>
              <w:bottom w:val="dashed"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1.150,80</w:t>
            </w:r>
          </w:p>
        </w:tc>
      </w:tr>
      <w:tr w:rsidR="003B6709" w:rsidTr="003B6709">
        <w:tblPrEx>
          <w:tblCellMar>
            <w:top w:w="0" w:type="dxa"/>
            <w:bottom w:w="0" w:type="dxa"/>
          </w:tblCellMar>
        </w:tblPrEx>
        <w:trPr>
          <w:trHeight w:val="255"/>
        </w:trPr>
        <w:tc>
          <w:tcPr>
            <w:tcW w:w="2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rPr>
                <w:rFonts w:ascii="Verdana" w:hAnsi="Verdana"/>
                <w:b/>
                <w:bCs/>
                <w:sz w:val="16"/>
                <w:szCs w:val="16"/>
                <w:lang w:val="it-IT" w:eastAsia="it-IT"/>
              </w:rPr>
            </w:pPr>
            <w:r>
              <w:rPr>
                <w:rFonts w:ascii="Verdana" w:hAnsi="Verdana"/>
                <w:b/>
                <w:bCs/>
                <w:sz w:val="16"/>
                <w:szCs w:val="16"/>
                <w:lang w:val="it-IT" w:eastAsia="it-IT"/>
              </w:rPr>
              <w:t xml:space="preserve">3. Utazás és szállás </w:t>
            </w:r>
          </w:p>
        </w:tc>
        <w:tc>
          <w:tcPr>
            <w:tcW w:w="128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3.900,00</w:t>
            </w:r>
          </w:p>
        </w:tc>
        <w:tc>
          <w:tcPr>
            <w:tcW w:w="138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6.500,00</w:t>
            </w:r>
          </w:p>
        </w:tc>
        <w:tc>
          <w:tcPr>
            <w:tcW w:w="138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2.600,00</w:t>
            </w:r>
          </w:p>
        </w:tc>
        <w:tc>
          <w:tcPr>
            <w:tcW w:w="1423" w:type="dxa"/>
            <w:tcBorders>
              <w:top w:val="single" w:sz="4" w:space="0" w:color="000000"/>
              <w:left w:val="single" w:sz="4" w:space="0" w:color="000000"/>
              <w:bottom w:val="dashed"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13.000,00</w:t>
            </w:r>
          </w:p>
        </w:tc>
      </w:tr>
      <w:tr w:rsidR="003B6709" w:rsidTr="003B6709">
        <w:tblPrEx>
          <w:tblCellMar>
            <w:top w:w="0" w:type="dxa"/>
            <w:bottom w:w="0" w:type="dxa"/>
          </w:tblCellMar>
        </w:tblPrEx>
        <w:trPr>
          <w:trHeight w:val="510"/>
        </w:trPr>
        <w:tc>
          <w:tcPr>
            <w:tcW w:w="2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rPr>
                <w:rFonts w:ascii="Verdana" w:hAnsi="Verdana"/>
                <w:b/>
                <w:bCs/>
                <w:sz w:val="16"/>
                <w:szCs w:val="16"/>
                <w:lang w:val="it-IT" w:eastAsia="it-IT"/>
              </w:rPr>
            </w:pPr>
            <w:r>
              <w:rPr>
                <w:rFonts w:ascii="Verdana" w:hAnsi="Verdana"/>
                <w:b/>
                <w:bCs/>
                <w:sz w:val="16"/>
                <w:szCs w:val="16"/>
                <w:lang w:val="it-IT" w:eastAsia="it-IT"/>
              </w:rPr>
              <w:t xml:space="preserve">4. Külső szolgáltatások </w:t>
            </w:r>
          </w:p>
        </w:tc>
        <w:tc>
          <w:tcPr>
            <w:tcW w:w="128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17.295,00</w:t>
            </w:r>
          </w:p>
        </w:tc>
        <w:tc>
          <w:tcPr>
            <w:tcW w:w="138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28.825,00</w:t>
            </w:r>
          </w:p>
        </w:tc>
        <w:tc>
          <w:tcPr>
            <w:tcW w:w="138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11.530,00</w:t>
            </w:r>
          </w:p>
        </w:tc>
        <w:tc>
          <w:tcPr>
            <w:tcW w:w="1423" w:type="dxa"/>
            <w:tcBorders>
              <w:top w:val="single" w:sz="4" w:space="0" w:color="000000"/>
              <w:left w:val="single" w:sz="4" w:space="0" w:color="000000"/>
              <w:bottom w:val="dashed"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57.650,00</w:t>
            </w:r>
          </w:p>
        </w:tc>
      </w:tr>
      <w:tr w:rsidR="003B6709" w:rsidTr="003B6709">
        <w:tblPrEx>
          <w:tblCellMar>
            <w:top w:w="0" w:type="dxa"/>
            <w:bottom w:w="0" w:type="dxa"/>
          </w:tblCellMar>
        </w:tblPrEx>
        <w:trPr>
          <w:trHeight w:val="255"/>
        </w:trPr>
        <w:tc>
          <w:tcPr>
            <w:tcW w:w="26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rPr>
                <w:rFonts w:ascii="Verdana" w:hAnsi="Verdana"/>
                <w:b/>
                <w:bCs/>
                <w:sz w:val="16"/>
                <w:szCs w:val="16"/>
                <w:lang w:val="it-IT" w:eastAsia="it-IT"/>
              </w:rPr>
            </w:pPr>
            <w:r>
              <w:rPr>
                <w:rFonts w:ascii="Verdana" w:hAnsi="Verdana"/>
                <w:b/>
                <w:bCs/>
                <w:sz w:val="16"/>
                <w:szCs w:val="16"/>
                <w:lang w:val="it-IT" w:eastAsia="it-IT"/>
              </w:rPr>
              <w:t>5. Eszközvásárlás</w:t>
            </w:r>
          </w:p>
        </w:tc>
        <w:tc>
          <w:tcPr>
            <w:tcW w:w="128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0,00</w:t>
            </w:r>
          </w:p>
        </w:tc>
        <w:tc>
          <w:tcPr>
            <w:tcW w:w="138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0,00</w:t>
            </w:r>
          </w:p>
        </w:tc>
        <w:tc>
          <w:tcPr>
            <w:tcW w:w="1388"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0,00</w:t>
            </w:r>
          </w:p>
        </w:tc>
        <w:tc>
          <w:tcPr>
            <w:tcW w:w="1423" w:type="dxa"/>
            <w:tcBorders>
              <w:top w:val="single" w:sz="4" w:space="0" w:color="000000"/>
              <w:left w:val="single" w:sz="4" w:space="0" w:color="000000"/>
              <w:bottom w:val="dashed" w:sz="4" w:space="0" w:color="000000"/>
              <w:right w:val="single" w:sz="4" w:space="0" w:color="000000"/>
            </w:tcBorders>
            <w:shd w:val="clear" w:color="auto" w:fill="FFFFFF"/>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0,00</w:t>
            </w:r>
          </w:p>
        </w:tc>
      </w:tr>
      <w:tr w:rsidR="003B6709" w:rsidTr="003B6709">
        <w:tblPrEx>
          <w:tblCellMar>
            <w:top w:w="0" w:type="dxa"/>
            <w:bottom w:w="0" w:type="dxa"/>
          </w:tblCellMar>
        </w:tblPrEx>
        <w:trPr>
          <w:trHeight w:val="255"/>
        </w:trPr>
        <w:tc>
          <w:tcPr>
            <w:tcW w:w="2601"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rPr>
                <w:rFonts w:ascii="Verdana" w:hAnsi="Verdana"/>
                <w:b/>
                <w:bCs/>
                <w:sz w:val="16"/>
                <w:szCs w:val="16"/>
                <w:lang w:val="it-IT" w:eastAsia="it-IT"/>
              </w:rPr>
            </w:pPr>
            <w:r>
              <w:rPr>
                <w:rFonts w:ascii="Verdana" w:hAnsi="Verdana"/>
                <w:b/>
                <w:bCs/>
                <w:sz w:val="16"/>
                <w:szCs w:val="16"/>
                <w:lang w:val="it-IT" w:eastAsia="it-IT"/>
              </w:rPr>
              <w:t>Összesen</w:t>
            </w:r>
          </w:p>
        </w:tc>
        <w:tc>
          <w:tcPr>
            <w:tcW w:w="1280" w:type="dxa"/>
            <w:tcBorders>
              <w:top w:val="single" w:sz="4" w:space="0" w:color="000000"/>
              <w:bottom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33.048,24</w:t>
            </w:r>
          </w:p>
        </w:tc>
        <w:tc>
          <w:tcPr>
            <w:tcW w:w="1388"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55.080,40</w:t>
            </w:r>
          </w:p>
        </w:tc>
        <w:tc>
          <w:tcPr>
            <w:tcW w:w="1388"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22.032,16</w:t>
            </w:r>
          </w:p>
        </w:tc>
        <w:tc>
          <w:tcPr>
            <w:tcW w:w="1423" w:type="dxa"/>
            <w:tcBorders>
              <w:top w:val="single" w:sz="4" w:space="0" w:color="000000"/>
              <w:left w:val="single" w:sz="4" w:space="0" w:color="000000"/>
              <w:bottom w:val="single" w:sz="4" w:space="0" w:color="000000"/>
              <w:right w:val="dotted"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110.160,80</w:t>
            </w:r>
          </w:p>
        </w:tc>
      </w:tr>
    </w:tbl>
    <w:p w:rsidR="003B6709" w:rsidRDefault="003B6709" w:rsidP="003B6709">
      <w:pPr>
        <w:pStyle w:val="Standard"/>
      </w:pPr>
    </w:p>
    <w:p w:rsidR="003B6709" w:rsidRDefault="003B6709" w:rsidP="003B6709">
      <w:pPr>
        <w:pStyle w:val="Standard"/>
      </w:pPr>
      <w:r>
        <w:rPr>
          <w:rFonts w:ascii="Verdana" w:hAnsi="Verdana" w:cs="Arial"/>
          <w:sz w:val="20"/>
          <w:szCs w:val="22"/>
        </w:rPr>
        <w:t>Aláírás: ……………………………………………………</w:t>
      </w:r>
    </w:p>
    <w:p w:rsidR="003B6709" w:rsidRDefault="003B6709" w:rsidP="003B6709">
      <w:pPr>
        <w:pStyle w:val="Standard"/>
      </w:pPr>
      <w:r>
        <w:rPr>
          <w:rFonts w:ascii="Verdana" w:hAnsi="Verdana" w:cs="Arial"/>
          <w:sz w:val="20"/>
          <w:szCs w:val="22"/>
        </w:rPr>
        <w:t>Az aláíró neve</w:t>
      </w:r>
      <w:r>
        <w:rPr>
          <w:rStyle w:val="Lbjegyzet-hivatkozs"/>
          <w:rFonts w:ascii="Verdana" w:hAnsi="Verdana" w:cs="Arial"/>
          <w:sz w:val="20"/>
          <w:szCs w:val="22"/>
        </w:rPr>
        <w:footnoteReference w:id="1"/>
      </w:r>
      <w:r>
        <w:rPr>
          <w:rFonts w:ascii="Verdana" w:hAnsi="Verdana" w:cs="Arial"/>
          <w:sz w:val="20"/>
          <w:szCs w:val="22"/>
        </w:rPr>
        <w:t xml:space="preserve">: </w:t>
      </w:r>
      <w:r>
        <w:rPr>
          <w:rFonts w:ascii="Verdana" w:hAnsi="Verdana" w:cs="Arial"/>
          <w:color w:val="0000FF"/>
          <w:sz w:val="20"/>
          <w:szCs w:val="22"/>
        </w:rPr>
        <w:t>Mr. Paolo Dosi</w:t>
      </w:r>
    </w:p>
    <w:p w:rsidR="003B6709" w:rsidRDefault="00A25421" w:rsidP="003B6709">
      <w:pPr>
        <w:pStyle w:val="Standard"/>
      </w:pPr>
      <w:r>
        <w:rPr>
          <w:noProof/>
          <w:lang w:val="hu-HU" w:eastAsia="hu-HU"/>
        </w:rPr>
        <mc:AlternateContent>
          <mc:Choice Requires="wps">
            <w:drawing>
              <wp:anchor distT="0" distB="0" distL="114300" distR="114300" simplePos="0" relativeHeight="251659264" behindDoc="0" locked="0" layoutInCell="1" allowOverlap="1" wp14:anchorId="2E56D434" wp14:editId="5417ABBA">
                <wp:simplePos x="0" y="0"/>
                <wp:positionH relativeFrom="column">
                  <wp:posOffset>4567554</wp:posOffset>
                </wp:positionH>
                <wp:positionV relativeFrom="paragraph">
                  <wp:posOffset>12700</wp:posOffset>
                </wp:positionV>
                <wp:extent cx="1971675" cy="1028700"/>
                <wp:effectExtent l="0" t="0" r="28575" b="19050"/>
                <wp:wrapNone/>
                <wp:docPr id="5" name="Text Box 3"/>
                <wp:cNvGraphicFramePr/>
                <a:graphic xmlns:a="http://schemas.openxmlformats.org/drawingml/2006/main">
                  <a:graphicData uri="http://schemas.microsoft.com/office/word/2010/wordprocessingShape">
                    <wps:wsp>
                      <wps:cNvSpPr txBox="1"/>
                      <wps:spPr>
                        <a:xfrm>
                          <a:off x="0" y="0"/>
                          <a:ext cx="1971675" cy="1028700"/>
                        </a:xfrm>
                        <a:prstGeom prst="rect">
                          <a:avLst/>
                        </a:prstGeom>
                        <a:solidFill>
                          <a:srgbClr val="FFFFFF"/>
                        </a:solidFill>
                        <a:ln w="758">
                          <a:solidFill>
                            <a:srgbClr val="000000"/>
                          </a:solidFill>
                          <a:prstDash val="solid"/>
                        </a:ln>
                      </wps:spPr>
                      <wps:txb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wps:txbx>
                      <wps:bodyPr wrap="square" lIns="91440" tIns="45720" rIns="91440" bIns="45720" anchor="t">
                        <a:noAutofit/>
                      </wps:bodyPr>
                    </wps:wsp>
                  </a:graphicData>
                </a:graphic>
                <wp14:sizeRelH relativeFrom="margin">
                  <wp14:pctWidth>0</wp14:pctWidth>
                </wp14:sizeRelH>
              </wp:anchor>
            </w:drawing>
          </mc:Choice>
          <mc:Fallback>
            <w:pict>
              <v:shapetype w14:anchorId="2E56D434" id="_x0000_t202" coordsize="21600,21600" o:spt="202" path="m,l,21600r21600,l21600,xe">
                <v:stroke joinstyle="miter"/>
                <v:path gradientshapeok="t" o:connecttype="rect"/>
              </v:shapetype>
              <v:shape id="Text Box 3" o:spid="_x0000_s1026" type="#_x0000_t202" style="position:absolute;margin-left:359.65pt;margin-top:1pt;width:155.25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" strokeweight=".02106mm">
                <v:textbo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v:textbox>
              </v:shape>
            </w:pict>
          </mc:Fallback>
        </mc:AlternateContent>
      </w:r>
      <w:r w:rsidR="003B6709">
        <w:rPr>
          <w:rFonts w:ascii="Verdana" w:hAnsi="Verdana" w:cs="Arial"/>
          <w:sz w:val="20"/>
          <w:szCs w:val="22"/>
        </w:rPr>
        <w:t xml:space="preserve">Az aláíró beosztása : </w:t>
      </w:r>
      <w:r w:rsidR="0043433D">
        <w:rPr>
          <w:rFonts w:ascii="Verdana" w:hAnsi="Verdana" w:cs="Arial"/>
          <w:sz w:val="20"/>
          <w:szCs w:val="22"/>
        </w:rPr>
        <w:t>P</w:t>
      </w:r>
      <w:r w:rsidR="003B6709">
        <w:rPr>
          <w:rFonts w:ascii="Verdana" w:hAnsi="Verdana" w:cs="Arial"/>
          <w:sz w:val="20"/>
          <w:szCs w:val="22"/>
        </w:rPr>
        <w:t>olgármester</w:t>
      </w:r>
    </w:p>
    <w:p w:rsidR="003B6709" w:rsidRDefault="003B6709" w:rsidP="003B6709">
      <w:pPr>
        <w:pStyle w:val="Standard"/>
      </w:pPr>
      <w:r>
        <w:rPr>
          <w:rFonts w:ascii="Verdana" w:hAnsi="Verdana" w:cs="Arial"/>
          <w:sz w:val="20"/>
          <w:szCs w:val="22"/>
        </w:rPr>
        <w:t>Dátum: ……………………………………..</w:t>
      </w:r>
    </w:p>
    <w:p w:rsidR="003B6709" w:rsidRDefault="003B6709" w:rsidP="003B6709">
      <w:pPr>
        <w:pStyle w:val="Standard"/>
        <w:pageBreakBefore/>
      </w:pPr>
      <w:r>
        <w:rPr>
          <w:rFonts w:ascii="Verdana" w:hAnsi="Verdana" w:cs="Arial"/>
          <w:b/>
          <w:bCs/>
          <w:sz w:val="20"/>
          <w:szCs w:val="22"/>
        </w:rPr>
        <w:lastRenderedPageBreak/>
        <w:t xml:space="preserve">Partner 1: </w:t>
      </w:r>
      <w:r>
        <w:rPr>
          <w:rFonts w:ascii="Verdana" w:hAnsi="Verdana" w:cs="Arial"/>
          <w:b/>
          <w:bCs/>
          <w:color w:val="0000FF"/>
          <w:sz w:val="20"/>
          <w:szCs w:val="22"/>
        </w:rPr>
        <w:t>Varaždin</w:t>
      </w:r>
    </w:p>
    <w:p w:rsidR="003B6709" w:rsidRDefault="003B6709" w:rsidP="003B6709">
      <w:pPr>
        <w:pStyle w:val="Default"/>
        <w:rPr>
          <w:rFonts w:ascii="Verdana" w:hAnsi="Verdana"/>
          <w:u w:val="single"/>
          <w:lang w:val="en-GB"/>
        </w:rPr>
      </w:pPr>
    </w:p>
    <w:p w:rsidR="003B6709" w:rsidRDefault="003B6709" w:rsidP="003B6709">
      <w:pPr>
        <w:pStyle w:val="Default"/>
        <w:rPr>
          <w:lang w:val="en-GB"/>
        </w:rPr>
      </w:pPr>
    </w:p>
    <w:p w:rsidR="003B6709" w:rsidRDefault="0043433D" w:rsidP="003B6709">
      <w:pPr>
        <w:pStyle w:val="Default"/>
        <w:rPr>
          <w:rFonts w:ascii="Verdana" w:hAnsi="Verdana"/>
          <w:u w:val="single"/>
          <w:lang w:val="en-GB"/>
        </w:rPr>
      </w:pPr>
      <w:r>
        <w:rPr>
          <w:rFonts w:ascii="Verdana" w:hAnsi="Verdana"/>
          <w:u w:val="single"/>
          <w:lang w:val="en-GB"/>
        </w:rPr>
        <w:t>2. ütem</w:t>
      </w:r>
    </w:p>
    <w:p w:rsidR="003B6709" w:rsidRDefault="003B6709" w:rsidP="003B6709">
      <w:pPr>
        <w:pStyle w:val="Default"/>
      </w:pPr>
    </w:p>
    <w:p w:rsidR="003B6709" w:rsidRDefault="0043433D" w:rsidP="003B6709">
      <w:pPr>
        <w:pStyle w:val="Default"/>
      </w:pPr>
      <w:r>
        <w:rPr>
          <w:rFonts w:ascii="Verdana" w:hAnsi="Verdana"/>
          <w:lang w:val="en-GB"/>
        </w:rPr>
        <w:t>Helyi társfinanszírozás</w:t>
      </w:r>
      <w:r w:rsidR="003B6709">
        <w:rPr>
          <w:rFonts w:ascii="Verdana" w:hAnsi="Verdana"/>
          <w:lang w:val="en-GB"/>
        </w:rPr>
        <w:t xml:space="preserve"> (€): </w:t>
      </w:r>
      <w:r w:rsidR="003B6709">
        <w:rPr>
          <w:rFonts w:ascii="Verdana" w:hAnsi="Verdana"/>
          <w:color w:val="0000FF"/>
          <w:lang w:val="en-GB"/>
        </w:rPr>
        <w:t>9.033,84 €</w:t>
      </w:r>
    </w:p>
    <w:p w:rsidR="003B6709" w:rsidRDefault="003B6709" w:rsidP="003B6709">
      <w:pPr>
        <w:pStyle w:val="Default"/>
        <w:rPr>
          <w:rFonts w:ascii="Verdana" w:hAnsi="Verdana"/>
          <w:lang w:val="en-GB"/>
        </w:rPr>
      </w:pPr>
    </w:p>
    <w:p w:rsidR="003B6709" w:rsidRDefault="003B6709" w:rsidP="003B6709">
      <w:pPr>
        <w:pStyle w:val="Default"/>
      </w:pPr>
      <w:r>
        <w:rPr>
          <w:rFonts w:ascii="Verdana" w:hAnsi="Verdana"/>
          <w:lang w:val="en-GB"/>
        </w:rPr>
        <w:t>ER</w:t>
      </w:r>
      <w:r w:rsidR="0043433D">
        <w:rPr>
          <w:rFonts w:ascii="Verdana" w:hAnsi="Verdana"/>
          <w:lang w:val="en-GB"/>
        </w:rPr>
        <w:t>FA hozzájárulás</w:t>
      </w:r>
      <w:r>
        <w:rPr>
          <w:rFonts w:ascii="Verdana" w:hAnsi="Verdana"/>
          <w:lang w:val="en-GB"/>
        </w:rPr>
        <w:t xml:space="preserve"> (€): </w:t>
      </w:r>
      <w:r>
        <w:rPr>
          <w:rFonts w:ascii="Verdana" w:hAnsi="Verdana"/>
          <w:color w:val="0000FF"/>
          <w:lang w:val="en-GB"/>
        </w:rPr>
        <w:t>51.191,76 €</w:t>
      </w:r>
    </w:p>
    <w:p w:rsidR="003B6709" w:rsidRDefault="003B6709" w:rsidP="003B6709">
      <w:pPr>
        <w:pStyle w:val="Default"/>
        <w:rPr>
          <w:rFonts w:ascii="Verdana" w:hAnsi="Verdana"/>
          <w:lang w:val="en-GB"/>
        </w:rPr>
      </w:pPr>
    </w:p>
    <w:p w:rsidR="003B6709" w:rsidRDefault="0043433D" w:rsidP="003B6709">
      <w:pPr>
        <w:pStyle w:val="Default"/>
      </w:pPr>
      <w:r>
        <w:rPr>
          <w:rFonts w:ascii="Verdana" w:hAnsi="Verdana"/>
          <w:lang w:val="en-GB"/>
        </w:rPr>
        <w:t>Norvég vagy svájci hozzájárulás</w:t>
      </w:r>
      <w:r w:rsidR="003B6709">
        <w:rPr>
          <w:rFonts w:ascii="Verdana" w:hAnsi="Verdana"/>
          <w:lang w:val="en-GB"/>
        </w:rPr>
        <w:t xml:space="preserve"> (in €)</w:t>
      </w:r>
      <w:r w:rsidR="003B6709">
        <w:rPr>
          <w:rFonts w:ascii="Verdana" w:hAnsi="Verdana"/>
          <w:color w:val="0000FF"/>
          <w:lang w:val="en-GB"/>
        </w:rPr>
        <w:t>: 0,00 €</w:t>
      </w:r>
    </w:p>
    <w:p w:rsidR="003B6709" w:rsidRDefault="003B6709" w:rsidP="003B6709">
      <w:pPr>
        <w:pStyle w:val="Default"/>
        <w:rPr>
          <w:rFonts w:ascii="Verdana" w:hAnsi="Verdana"/>
          <w:lang w:val="en-GB"/>
        </w:rPr>
      </w:pPr>
    </w:p>
    <w:p w:rsidR="003B6709" w:rsidRDefault="003B6709" w:rsidP="003B6709">
      <w:pPr>
        <w:pStyle w:val="Default"/>
        <w:rPr>
          <w:rFonts w:ascii="Verdana" w:hAnsi="Verdana"/>
          <w:lang w:val="en-GB"/>
        </w:rPr>
      </w:pPr>
    </w:p>
    <w:tbl>
      <w:tblPr>
        <w:tblW w:w="8080" w:type="dxa"/>
        <w:tblInd w:w="65" w:type="dxa"/>
        <w:tblCellMar>
          <w:left w:w="10" w:type="dxa"/>
          <w:right w:w="10" w:type="dxa"/>
        </w:tblCellMar>
        <w:tblLook w:val="04A0" w:firstRow="1" w:lastRow="0" w:firstColumn="1" w:lastColumn="0" w:noHBand="0" w:noVBand="1"/>
      </w:tblPr>
      <w:tblGrid>
        <w:gridCol w:w="2840"/>
        <w:gridCol w:w="1200"/>
        <w:gridCol w:w="1420"/>
        <w:gridCol w:w="1420"/>
        <w:gridCol w:w="1200"/>
      </w:tblGrid>
      <w:tr w:rsidR="003B670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 </w:t>
            </w:r>
          </w:p>
        </w:tc>
        <w:tc>
          <w:tcPr>
            <w:tcW w:w="1200" w:type="dxa"/>
            <w:tcBorders>
              <w:top w:val="single" w:sz="4" w:space="0" w:color="000000"/>
              <w:bottom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2016</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2017</w:t>
            </w:r>
          </w:p>
        </w:tc>
        <w:tc>
          <w:tcPr>
            <w:tcW w:w="1420" w:type="dxa"/>
            <w:tcBorders>
              <w:top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2018</w:t>
            </w:r>
          </w:p>
        </w:tc>
        <w:tc>
          <w:tcPr>
            <w:tcW w:w="1200" w:type="dxa"/>
            <w:tcBorders>
              <w:top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Total</w:t>
            </w:r>
          </w:p>
        </w:tc>
      </w:tr>
      <w:tr w:rsidR="0043433D"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rPr>
                <w:rFonts w:ascii="Verdana" w:hAnsi="Verdana"/>
                <w:b/>
                <w:bCs/>
                <w:sz w:val="16"/>
                <w:szCs w:val="16"/>
                <w:lang w:val="it-IT" w:eastAsia="it-IT"/>
              </w:rPr>
            </w:pPr>
            <w:r>
              <w:rPr>
                <w:rFonts w:ascii="Verdana" w:hAnsi="Verdana"/>
                <w:b/>
                <w:bCs/>
                <w:sz w:val="16"/>
                <w:szCs w:val="16"/>
                <w:lang w:val="it-IT" w:eastAsia="it-IT"/>
              </w:rPr>
              <w:t>1. Személyi költségek</w:t>
            </w:r>
          </w:p>
        </w:tc>
        <w:tc>
          <w:tcPr>
            <w:tcW w:w="120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4.056,00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6.760,00</w:t>
            </w: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2.704,00</w:t>
            </w:r>
          </w:p>
        </w:tc>
        <w:tc>
          <w:tcPr>
            <w:tcW w:w="120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13.520,00</w:t>
            </w:r>
          </w:p>
        </w:tc>
      </w:tr>
      <w:tr w:rsidR="0043433D"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rPr>
                <w:rFonts w:ascii="Verdana" w:hAnsi="Verdana"/>
                <w:b/>
                <w:bCs/>
                <w:sz w:val="16"/>
                <w:szCs w:val="16"/>
                <w:lang w:val="it-IT" w:eastAsia="it-IT"/>
              </w:rPr>
            </w:pPr>
            <w:r>
              <w:rPr>
                <w:rFonts w:ascii="Verdana" w:hAnsi="Verdana"/>
                <w:b/>
                <w:bCs/>
                <w:sz w:val="16"/>
                <w:szCs w:val="16"/>
                <w:lang w:val="it-IT" w:eastAsia="it-IT"/>
              </w:rPr>
              <w:t>2. Irodai és adminisztrációs költség</w:t>
            </w:r>
          </w:p>
        </w:tc>
        <w:tc>
          <w:tcPr>
            <w:tcW w:w="120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121,68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202,80</w:t>
            </w: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81,12</w:t>
            </w:r>
          </w:p>
        </w:tc>
        <w:tc>
          <w:tcPr>
            <w:tcW w:w="120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405,60</w:t>
            </w:r>
          </w:p>
        </w:tc>
      </w:tr>
      <w:tr w:rsidR="0043433D"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rPr>
                <w:rFonts w:ascii="Verdana" w:hAnsi="Verdana"/>
                <w:b/>
                <w:bCs/>
                <w:sz w:val="16"/>
                <w:szCs w:val="16"/>
                <w:lang w:val="it-IT" w:eastAsia="it-IT"/>
              </w:rPr>
            </w:pPr>
            <w:r>
              <w:rPr>
                <w:rFonts w:ascii="Verdana" w:hAnsi="Verdana"/>
                <w:b/>
                <w:bCs/>
                <w:sz w:val="16"/>
                <w:szCs w:val="16"/>
                <w:lang w:val="it-IT" w:eastAsia="it-IT"/>
              </w:rPr>
              <w:t xml:space="preserve">3. Utazás és szállás </w:t>
            </w:r>
          </w:p>
        </w:tc>
        <w:tc>
          <w:tcPr>
            <w:tcW w:w="120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4.365,00</w:t>
            </w:r>
          </w:p>
        </w:tc>
        <w:tc>
          <w:tcPr>
            <w:tcW w:w="142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7.275,00</w:t>
            </w:r>
          </w:p>
        </w:tc>
        <w:tc>
          <w:tcPr>
            <w:tcW w:w="142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2.910,00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14.550,00</w:t>
            </w:r>
          </w:p>
        </w:tc>
      </w:tr>
      <w:tr w:rsidR="0043433D"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rPr>
                <w:rFonts w:ascii="Verdana" w:hAnsi="Verdana"/>
                <w:b/>
                <w:bCs/>
                <w:sz w:val="16"/>
                <w:szCs w:val="16"/>
                <w:lang w:val="it-IT" w:eastAsia="it-IT"/>
              </w:rPr>
            </w:pPr>
            <w:r>
              <w:rPr>
                <w:rFonts w:ascii="Verdana" w:hAnsi="Verdana"/>
                <w:b/>
                <w:bCs/>
                <w:sz w:val="16"/>
                <w:szCs w:val="16"/>
                <w:lang w:val="it-IT" w:eastAsia="it-IT"/>
              </w:rPr>
              <w:t xml:space="preserve">4. Külső szolgáltatások </w:t>
            </w:r>
          </w:p>
        </w:tc>
        <w:tc>
          <w:tcPr>
            <w:tcW w:w="120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9.525,00</w:t>
            </w:r>
          </w:p>
        </w:tc>
        <w:tc>
          <w:tcPr>
            <w:tcW w:w="142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15.875,00</w:t>
            </w:r>
          </w:p>
        </w:tc>
        <w:tc>
          <w:tcPr>
            <w:tcW w:w="142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6.350,00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31.750,00</w:t>
            </w:r>
          </w:p>
        </w:tc>
      </w:tr>
      <w:tr w:rsidR="0043433D"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rPr>
                <w:rFonts w:ascii="Verdana" w:hAnsi="Verdana"/>
                <w:b/>
                <w:bCs/>
                <w:sz w:val="16"/>
                <w:szCs w:val="16"/>
                <w:lang w:val="it-IT" w:eastAsia="it-IT"/>
              </w:rPr>
            </w:pPr>
            <w:r>
              <w:rPr>
                <w:rFonts w:ascii="Verdana" w:hAnsi="Verdana"/>
                <w:b/>
                <w:bCs/>
                <w:sz w:val="16"/>
                <w:szCs w:val="16"/>
                <w:lang w:val="it-IT" w:eastAsia="it-IT"/>
              </w:rPr>
              <w:t>5. Eszközvásárlás</w:t>
            </w:r>
          </w:p>
        </w:tc>
        <w:tc>
          <w:tcPr>
            <w:tcW w:w="1200" w:type="dxa"/>
            <w:tcBorders>
              <w:top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43433D" w:rsidRDefault="0043433D" w:rsidP="0043433D">
            <w:pPr>
              <w:jc w:val="center"/>
              <w:rPr>
                <w:rFonts w:ascii="Verdana" w:hAnsi="Verdana"/>
                <w:sz w:val="16"/>
                <w:szCs w:val="16"/>
                <w:lang w:val="it-IT" w:eastAsia="it-IT"/>
              </w:rPr>
            </w:pPr>
            <w:r>
              <w:rPr>
                <w:rFonts w:ascii="Verdana" w:hAnsi="Verdana"/>
                <w:sz w:val="16"/>
                <w:szCs w:val="16"/>
                <w:lang w:val="it-IT" w:eastAsia="it-IT"/>
              </w:rPr>
              <w:t>0,00</w:t>
            </w:r>
          </w:p>
        </w:tc>
      </w:tr>
      <w:tr w:rsidR="0043433D"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43433D" w:rsidRDefault="0043433D" w:rsidP="0043433D">
            <w:pPr>
              <w:rPr>
                <w:rFonts w:ascii="Verdana" w:hAnsi="Verdana"/>
                <w:b/>
                <w:bCs/>
                <w:sz w:val="16"/>
                <w:szCs w:val="16"/>
                <w:lang w:val="it-IT" w:eastAsia="it-IT"/>
              </w:rPr>
            </w:pPr>
            <w:r>
              <w:rPr>
                <w:rFonts w:ascii="Verdana" w:hAnsi="Verdana"/>
                <w:b/>
                <w:bCs/>
                <w:sz w:val="16"/>
                <w:szCs w:val="16"/>
                <w:lang w:val="it-IT" w:eastAsia="it-IT"/>
              </w:rPr>
              <w:t>Összesen</w:t>
            </w:r>
          </w:p>
        </w:tc>
        <w:tc>
          <w:tcPr>
            <w:tcW w:w="1200" w:type="dxa"/>
            <w:tcBorders>
              <w:top w:val="single" w:sz="4" w:space="0" w:color="000000"/>
              <w:bottom w:val="single" w:sz="4" w:space="0" w:color="000000"/>
            </w:tcBorders>
            <w:shd w:val="clear" w:color="auto" w:fill="C0C0C0"/>
            <w:tcMar>
              <w:top w:w="0" w:type="dxa"/>
              <w:left w:w="70" w:type="dxa"/>
              <w:bottom w:w="0" w:type="dxa"/>
              <w:right w:w="70" w:type="dxa"/>
            </w:tcMar>
            <w:vAlign w:val="center"/>
          </w:tcPr>
          <w:p w:rsidR="0043433D" w:rsidRDefault="0043433D" w:rsidP="0043433D">
            <w:pPr>
              <w:jc w:val="center"/>
              <w:rPr>
                <w:rFonts w:ascii="Verdana" w:hAnsi="Verdana"/>
                <w:b/>
                <w:bCs/>
                <w:sz w:val="16"/>
                <w:szCs w:val="16"/>
                <w:lang w:val="it-IT" w:eastAsia="it-IT"/>
              </w:rPr>
            </w:pPr>
            <w:r>
              <w:rPr>
                <w:rFonts w:ascii="Verdana" w:hAnsi="Verdana"/>
                <w:b/>
                <w:bCs/>
                <w:sz w:val="16"/>
                <w:szCs w:val="16"/>
                <w:lang w:val="it-IT" w:eastAsia="it-IT"/>
              </w:rPr>
              <w:t>18.067,68</w:t>
            </w:r>
          </w:p>
        </w:tc>
        <w:tc>
          <w:tcPr>
            <w:tcW w:w="1420"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rsidR="0043433D" w:rsidRDefault="0043433D" w:rsidP="0043433D">
            <w:pPr>
              <w:jc w:val="center"/>
              <w:rPr>
                <w:rFonts w:ascii="Verdana" w:hAnsi="Verdana"/>
                <w:b/>
                <w:bCs/>
                <w:sz w:val="16"/>
                <w:szCs w:val="16"/>
                <w:lang w:val="it-IT" w:eastAsia="it-IT"/>
              </w:rPr>
            </w:pPr>
            <w:r>
              <w:rPr>
                <w:rFonts w:ascii="Verdana" w:hAnsi="Verdana"/>
                <w:b/>
                <w:bCs/>
                <w:sz w:val="16"/>
                <w:szCs w:val="16"/>
                <w:lang w:val="it-IT" w:eastAsia="it-IT"/>
              </w:rPr>
              <w:t>30.112,80</w:t>
            </w:r>
          </w:p>
        </w:tc>
        <w:tc>
          <w:tcPr>
            <w:tcW w:w="1420" w:type="dxa"/>
            <w:tcBorders>
              <w:top w:val="single" w:sz="4" w:space="0" w:color="000000"/>
              <w:left w:val="single" w:sz="4" w:space="0" w:color="000000"/>
              <w:bottom w:val="single" w:sz="4" w:space="0" w:color="000000"/>
            </w:tcBorders>
            <w:shd w:val="clear" w:color="auto" w:fill="C0C0C0"/>
            <w:tcMar>
              <w:top w:w="0" w:type="dxa"/>
              <w:left w:w="70" w:type="dxa"/>
              <w:bottom w:w="0" w:type="dxa"/>
              <w:right w:w="70" w:type="dxa"/>
            </w:tcMar>
            <w:vAlign w:val="center"/>
          </w:tcPr>
          <w:p w:rsidR="0043433D" w:rsidRDefault="0043433D" w:rsidP="0043433D">
            <w:pPr>
              <w:jc w:val="center"/>
              <w:rPr>
                <w:rFonts w:ascii="Verdana" w:hAnsi="Verdana"/>
                <w:b/>
                <w:bCs/>
                <w:sz w:val="16"/>
                <w:szCs w:val="16"/>
                <w:lang w:val="it-IT" w:eastAsia="it-IT"/>
              </w:rPr>
            </w:pPr>
            <w:r>
              <w:rPr>
                <w:rFonts w:ascii="Verdana" w:hAnsi="Verdana"/>
                <w:b/>
                <w:bCs/>
                <w:sz w:val="16"/>
                <w:szCs w:val="16"/>
                <w:lang w:val="it-IT" w:eastAsia="it-IT"/>
              </w:rPr>
              <w:t>12.045,12</w:t>
            </w:r>
          </w:p>
        </w:tc>
        <w:tc>
          <w:tcPr>
            <w:tcW w:w="1200" w:type="dxa"/>
            <w:tcBorders>
              <w:top w:val="single" w:sz="4" w:space="0" w:color="000000"/>
              <w:left w:val="single" w:sz="4" w:space="0" w:color="000000"/>
              <w:bottom w:val="single" w:sz="4" w:space="0" w:color="000000"/>
              <w:right w:val="dotted" w:sz="4" w:space="0" w:color="000000"/>
            </w:tcBorders>
            <w:shd w:val="clear" w:color="auto" w:fill="C0C0C0"/>
            <w:tcMar>
              <w:top w:w="0" w:type="dxa"/>
              <w:left w:w="70" w:type="dxa"/>
              <w:bottom w:w="0" w:type="dxa"/>
              <w:right w:w="70" w:type="dxa"/>
            </w:tcMar>
            <w:vAlign w:val="center"/>
          </w:tcPr>
          <w:p w:rsidR="0043433D" w:rsidRDefault="0043433D" w:rsidP="0043433D">
            <w:pPr>
              <w:jc w:val="center"/>
              <w:rPr>
                <w:rFonts w:ascii="Verdana" w:hAnsi="Verdana"/>
                <w:b/>
                <w:bCs/>
                <w:sz w:val="16"/>
                <w:szCs w:val="16"/>
                <w:lang w:val="it-IT" w:eastAsia="it-IT"/>
              </w:rPr>
            </w:pPr>
            <w:r>
              <w:rPr>
                <w:rFonts w:ascii="Verdana" w:hAnsi="Verdana"/>
                <w:b/>
                <w:bCs/>
                <w:sz w:val="16"/>
                <w:szCs w:val="16"/>
                <w:lang w:val="it-IT" w:eastAsia="it-IT"/>
              </w:rPr>
              <w:t>60.225,60</w:t>
            </w:r>
          </w:p>
        </w:tc>
      </w:tr>
    </w:tbl>
    <w:p w:rsidR="003B6709" w:rsidRDefault="003B6709" w:rsidP="003B6709">
      <w:pPr>
        <w:pStyle w:val="Default"/>
        <w:rPr>
          <w:rFonts w:ascii="Verdana" w:hAnsi="Verdana"/>
          <w:sz w:val="22"/>
          <w:lang w:val="en-GB"/>
        </w:rPr>
      </w:pPr>
    </w:p>
    <w:p w:rsidR="003B6709" w:rsidRDefault="003B6709" w:rsidP="003B6709">
      <w:pPr>
        <w:pStyle w:val="Default"/>
        <w:rPr>
          <w:rFonts w:ascii="Verdana" w:hAnsi="Verdana"/>
          <w:sz w:val="22"/>
          <w:lang w:val="en-GB"/>
        </w:rPr>
      </w:pPr>
    </w:p>
    <w:p w:rsidR="003B6709" w:rsidRDefault="0043433D" w:rsidP="003B6709">
      <w:pPr>
        <w:pStyle w:val="Standard"/>
      </w:pPr>
      <w:r>
        <w:rPr>
          <w:rFonts w:ascii="Verdana" w:hAnsi="Verdana" w:cs="Arial"/>
          <w:sz w:val="20"/>
          <w:szCs w:val="22"/>
        </w:rPr>
        <w:t>Aláírás</w:t>
      </w:r>
      <w:r w:rsidR="003B6709">
        <w:rPr>
          <w:rFonts w:ascii="Verdana" w:hAnsi="Verdana" w:cs="Arial"/>
          <w:sz w:val="20"/>
          <w:szCs w:val="22"/>
        </w:rPr>
        <w:t>: ……………………………………………………</w:t>
      </w:r>
    </w:p>
    <w:p w:rsidR="003B6709" w:rsidRDefault="0043433D" w:rsidP="003B6709">
      <w:pPr>
        <w:pStyle w:val="Standard"/>
      </w:pPr>
      <w:r>
        <w:rPr>
          <w:rFonts w:ascii="Verdana" w:hAnsi="Verdana" w:cs="Arial"/>
          <w:sz w:val="20"/>
          <w:szCs w:val="22"/>
        </w:rPr>
        <w:t>Az aláíró neve</w:t>
      </w:r>
      <w:r w:rsidR="003B6709">
        <w:rPr>
          <w:rStyle w:val="Lbjegyzet-hivatkozs"/>
          <w:rFonts w:ascii="Verdana" w:hAnsi="Verdana" w:cs="Arial"/>
          <w:sz w:val="20"/>
          <w:szCs w:val="22"/>
        </w:rPr>
        <w:footnoteReference w:id="2"/>
      </w:r>
      <w:r w:rsidR="003B6709">
        <w:rPr>
          <w:rFonts w:ascii="Verdana" w:hAnsi="Verdana" w:cs="Arial"/>
          <w:sz w:val="20"/>
          <w:szCs w:val="22"/>
        </w:rPr>
        <w:t xml:space="preserve">: </w:t>
      </w:r>
      <w:r w:rsidR="003B6709">
        <w:rPr>
          <w:rFonts w:ascii="Verdana" w:hAnsi="Verdana" w:cs="Arial"/>
          <w:color w:val="0000FF"/>
          <w:sz w:val="20"/>
          <w:szCs w:val="22"/>
        </w:rPr>
        <w:t>Mr. Goran Habuš</w:t>
      </w:r>
    </w:p>
    <w:p w:rsidR="003B6709" w:rsidRDefault="0043433D" w:rsidP="003B6709">
      <w:pPr>
        <w:pStyle w:val="Standard"/>
      </w:pPr>
      <w:r>
        <w:rPr>
          <w:rFonts w:ascii="Verdana" w:hAnsi="Verdana" w:cs="Arial"/>
          <w:sz w:val="20"/>
          <w:szCs w:val="22"/>
        </w:rPr>
        <w:t>Az aláíró beosztása</w:t>
      </w:r>
      <w:r w:rsidR="003B6709">
        <w:rPr>
          <w:rFonts w:ascii="Verdana" w:hAnsi="Verdana" w:cs="Arial"/>
          <w:sz w:val="20"/>
          <w:szCs w:val="22"/>
        </w:rPr>
        <w:t xml:space="preserve">: </w:t>
      </w:r>
      <w:r>
        <w:rPr>
          <w:rFonts w:ascii="Verdana" w:hAnsi="Verdana" w:cs="Arial"/>
          <w:sz w:val="20"/>
          <w:szCs w:val="22"/>
        </w:rPr>
        <w:t>Polgármester</w:t>
      </w:r>
    </w:p>
    <w:p w:rsidR="003B6709" w:rsidRDefault="00A25421" w:rsidP="003B6709">
      <w:pPr>
        <w:pStyle w:val="Standard"/>
      </w:pPr>
      <w:r>
        <w:rPr>
          <w:noProof/>
          <w:lang w:val="hu-HU" w:eastAsia="hu-HU"/>
        </w:rPr>
        <mc:AlternateContent>
          <mc:Choice Requires="wps">
            <w:drawing>
              <wp:anchor distT="0" distB="0" distL="114300" distR="114300" simplePos="0" relativeHeight="251660288" behindDoc="0" locked="0" layoutInCell="1" allowOverlap="1" wp14:anchorId="609A8B19" wp14:editId="23D73093">
                <wp:simplePos x="0" y="0"/>
                <wp:positionH relativeFrom="column">
                  <wp:posOffset>4567555</wp:posOffset>
                </wp:positionH>
                <wp:positionV relativeFrom="paragraph">
                  <wp:posOffset>90170</wp:posOffset>
                </wp:positionV>
                <wp:extent cx="2076450" cy="1028700"/>
                <wp:effectExtent l="0" t="0" r="19050" b="19050"/>
                <wp:wrapNone/>
                <wp:docPr id="6" name="Text Box 4"/>
                <wp:cNvGraphicFramePr/>
                <a:graphic xmlns:a="http://schemas.openxmlformats.org/drawingml/2006/main">
                  <a:graphicData uri="http://schemas.microsoft.com/office/word/2010/wordprocessingShape">
                    <wps:wsp>
                      <wps:cNvSpPr txBox="1"/>
                      <wps:spPr>
                        <a:xfrm>
                          <a:off x="0" y="0"/>
                          <a:ext cx="2076450" cy="1028700"/>
                        </a:xfrm>
                        <a:prstGeom prst="rect">
                          <a:avLst/>
                        </a:prstGeom>
                        <a:solidFill>
                          <a:srgbClr val="FFFFFF"/>
                        </a:solidFill>
                        <a:ln w="758">
                          <a:solidFill>
                            <a:srgbClr val="000000"/>
                          </a:solidFill>
                          <a:prstDash val="solid"/>
                        </a:ln>
                      </wps:spPr>
                      <wps:txb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wps:txbx>
                      <wps:bodyPr wrap="square" lIns="91440" tIns="45720" rIns="91440" bIns="45720" anchor="t">
                        <a:noAutofit/>
                      </wps:bodyPr>
                    </wps:wsp>
                  </a:graphicData>
                </a:graphic>
                <wp14:sizeRelH relativeFrom="margin">
                  <wp14:pctWidth>0</wp14:pctWidth>
                </wp14:sizeRelH>
              </wp:anchor>
            </w:drawing>
          </mc:Choice>
          <mc:Fallback>
            <w:pict>
              <v:shape w14:anchorId="609A8B19" id="Text Box 4" o:spid="_x0000_s1027" type="#_x0000_t202" style="position:absolute;margin-left:359.65pt;margin-top:7.1pt;width:163.5pt;height:8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" strokeweight=".02106mm">
                <v:textbo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v:textbox>
              </v:shape>
            </w:pict>
          </mc:Fallback>
        </mc:AlternateContent>
      </w:r>
      <w:r w:rsidR="00124BE9">
        <w:rPr>
          <w:rFonts w:ascii="Verdana" w:hAnsi="Verdana" w:cs="Arial"/>
          <w:sz w:val="20"/>
          <w:szCs w:val="22"/>
        </w:rPr>
        <w:t>Dátum</w:t>
      </w:r>
      <w:r w:rsidR="003B6709">
        <w:rPr>
          <w:rFonts w:ascii="Verdana" w:hAnsi="Verdana" w:cs="Arial"/>
          <w:sz w:val="20"/>
          <w:szCs w:val="22"/>
        </w:rPr>
        <w:t>: ……………………………………..</w:t>
      </w:r>
      <w:r w:rsidR="003B6709">
        <w:rPr>
          <w:rFonts w:ascii="Verdana" w:hAnsi="Verdana" w:cs="Arial"/>
          <w:color w:val="FF0000"/>
          <w:sz w:val="20"/>
          <w:szCs w:val="22"/>
        </w:rPr>
        <w:t xml:space="preserve"> </w:t>
      </w:r>
    </w:p>
    <w:p w:rsidR="003B6709" w:rsidRDefault="003B6709" w:rsidP="003B6709">
      <w:pPr>
        <w:pStyle w:val="Standard"/>
        <w:pageBreakBefore/>
      </w:pPr>
      <w:r>
        <w:rPr>
          <w:rFonts w:ascii="Verdana" w:hAnsi="Verdana" w:cs="Arial"/>
          <w:b/>
          <w:bCs/>
          <w:sz w:val="20"/>
          <w:szCs w:val="22"/>
        </w:rPr>
        <w:lastRenderedPageBreak/>
        <w:t xml:space="preserve">Partner 2: </w:t>
      </w:r>
      <w:r>
        <w:rPr>
          <w:rFonts w:ascii="Verdana" w:hAnsi="Verdana" w:cs="Arial"/>
          <w:b/>
          <w:bCs/>
          <w:color w:val="0000FF"/>
          <w:sz w:val="20"/>
          <w:szCs w:val="22"/>
        </w:rPr>
        <w:t>Szombathely</w:t>
      </w:r>
    </w:p>
    <w:p w:rsidR="003B6709" w:rsidRDefault="003B6709" w:rsidP="003B6709">
      <w:pPr>
        <w:pStyle w:val="Default"/>
        <w:rPr>
          <w:lang w:val="en-GB"/>
        </w:rPr>
      </w:pPr>
    </w:p>
    <w:p w:rsidR="003B6709" w:rsidRDefault="003B6709" w:rsidP="003B6709">
      <w:pPr>
        <w:pStyle w:val="Default"/>
        <w:rPr>
          <w:lang w:val="en-GB"/>
        </w:rPr>
      </w:pPr>
    </w:p>
    <w:p w:rsidR="003B6709" w:rsidRDefault="00124BE9" w:rsidP="003B6709">
      <w:pPr>
        <w:pStyle w:val="Default"/>
        <w:rPr>
          <w:rFonts w:ascii="Verdana" w:hAnsi="Verdana"/>
          <w:u w:val="single"/>
          <w:lang w:val="en-GB"/>
        </w:rPr>
      </w:pPr>
      <w:r>
        <w:rPr>
          <w:rFonts w:ascii="Verdana" w:hAnsi="Verdana"/>
          <w:u w:val="single"/>
          <w:lang w:val="en-GB"/>
        </w:rPr>
        <w:t>2. ütem</w:t>
      </w:r>
    </w:p>
    <w:p w:rsidR="003B6709" w:rsidRDefault="003B6709" w:rsidP="003B6709">
      <w:pPr>
        <w:pStyle w:val="Default"/>
      </w:pPr>
    </w:p>
    <w:p w:rsidR="003B6709" w:rsidRDefault="00124BE9" w:rsidP="003B6709">
      <w:pPr>
        <w:pStyle w:val="Default"/>
      </w:pPr>
      <w:r>
        <w:rPr>
          <w:rFonts w:ascii="Verdana" w:hAnsi="Verdana"/>
          <w:lang w:val="en-GB"/>
        </w:rPr>
        <w:t xml:space="preserve">Helyi társfinanszírozás </w:t>
      </w:r>
      <w:r w:rsidR="003B6709">
        <w:rPr>
          <w:rFonts w:ascii="Verdana" w:hAnsi="Verdana"/>
          <w:lang w:val="en-GB"/>
        </w:rPr>
        <w:t xml:space="preserve">(€): </w:t>
      </w:r>
      <w:r w:rsidR="003B6709">
        <w:rPr>
          <w:rFonts w:ascii="Verdana" w:hAnsi="Verdana"/>
          <w:color w:val="0000FF"/>
          <w:lang w:val="en-GB"/>
        </w:rPr>
        <w:t>8.614,80 €</w:t>
      </w:r>
    </w:p>
    <w:p w:rsidR="003B6709" w:rsidRDefault="003B6709" w:rsidP="003B6709">
      <w:pPr>
        <w:pStyle w:val="Default"/>
        <w:rPr>
          <w:rFonts w:ascii="Verdana" w:hAnsi="Verdana"/>
          <w:lang w:val="en-GB"/>
        </w:rPr>
      </w:pPr>
    </w:p>
    <w:p w:rsidR="003B6709" w:rsidRDefault="003B6709" w:rsidP="003B6709">
      <w:pPr>
        <w:pStyle w:val="Default"/>
      </w:pPr>
      <w:r>
        <w:rPr>
          <w:rFonts w:ascii="Verdana" w:hAnsi="Verdana"/>
          <w:lang w:val="en-GB"/>
        </w:rPr>
        <w:t>ER</w:t>
      </w:r>
      <w:r w:rsidR="00124BE9">
        <w:rPr>
          <w:rFonts w:ascii="Verdana" w:hAnsi="Verdana"/>
          <w:lang w:val="en-GB"/>
        </w:rPr>
        <w:t xml:space="preserve">FA hozzájárulás </w:t>
      </w:r>
      <w:r>
        <w:rPr>
          <w:rFonts w:ascii="Verdana" w:hAnsi="Verdana"/>
          <w:lang w:val="en-GB"/>
        </w:rPr>
        <w:t xml:space="preserve">(€): </w:t>
      </w:r>
      <w:r>
        <w:rPr>
          <w:rFonts w:ascii="Verdana" w:hAnsi="Verdana"/>
          <w:color w:val="0000FF"/>
          <w:lang w:val="en-GB"/>
        </w:rPr>
        <w:t>48.817,20 €</w:t>
      </w:r>
    </w:p>
    <w:p w:rsidR="003B6709" w:rsidRDefault="003B6709" w:rsidP="003B6709">
      <w:pPr>
        <w:pStyle w:val="Default"/>
        <w:rPr>
          <w:rFonts w:ascii="Verdana" w:hAnsi="Verdana"/>
          <w:lang w:val="en-GB"/>
        </w:rPr>
      </w:pPr>
    </w:p>
    <w:p w:rsidR="003B6709" w:rsidRDefault="00124BE9" w:rsidP="003B6709">
      <w:pPr>
        <w:pStyle w:val="Default"/>
      </w:pPr>
      <w:r>
        <w:rPr>
          <w:rFonts w:ascii="Verdana" w:hAnsi="Verdana"/>
          <w:lang w:val="en-GB"/>
        </w:rPr>
        <w:t>Norvég vagy svájci hozzájárulás</w:t>
      </w:r>
      <w:r w:rsidR="003B6709">
        <w:rPr>
          <w:rFonts w:ascii="Verdana" w:hAnsi="Verdana"/>
          <w:lang w:val="en-GB"/>
        </w:rPr>
        <w:t xml:space="preserve"> (in €)</w:t>
      </w:r>
      <w:r w:rsidR="003B6709">
        <w:rPr>
          <w:rFonts w:ascii="Verdana" w:hAnsi="Verdana"/>
          <w:color w:val="0000FF"/>
          <w:lang w:val="en-GB"/>
        </w:rPr>
        <w:t>: 0,00 €</w:t>
      </w:r>
    </w:p>
    <w:p w:rsidR="003B6709" w:rsidRDefault="003B6709" w:rsidP="003B6709">
      <w:pPr>
        <w:pStyle w:val="Default"/>
        <w:rPr>
          <w:rFonts w:ascii="Verdana" w:hAnsi="Verdana"/>
          <w:lang w:val="en-GB"/>
        </w:rPr>
      </w:pPr>
    </w:p>
    <w:p w:rsidR="003B6709" w:rsidRDefault="003B6709" w:rsidP="003B6709">
      <w:pPr>
        <w:pStyle w:val="Default"/>
        <w:rPr>
          <w:rFonts w:ascii="Verdana" w:hAnsi="Verdana"/>
          <w:lang w:val="en-GB"/>
        </w:rPr>
      </w:pPr>
    </w:p>
    <w:tbl>
      <w:tblPr>
        <w:tblW w:w="8080" w:type="dxa"/>
        <w:tblInd w:w="65" w:type="dxa"/>
        <w:tblCellMar>
          <w:left w:w="10" w:type="dxa"/>
          <w:right w:w="10" w:type="dxa"/>
        </w:tblCellMar>
        <w:tblLook w:val="04A0" w:firstRow="1" w:lastRow="0" w:firstColumn="1" w:lastColumn="0" w:noHBand="0" w:noVBand="1"/>
      </w:tblPr>
      <w:tblGrid>
        <w:gridCol w:w="2840"/>
        <w:gridCol w:w="1200"/>
        <w:gridCol w:w="1420"/>
        <w:gridCol w:w="1420"/>
        <w:gridCol w:w="1200"/>
      </w:tblGrid>
      <w:tr w:rsidR="003B670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2016</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2017</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2018</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Total</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1. Személyi költségek</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4.320,00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7.200,00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2.880,00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14.400,00</w:t>
            </w:r>
          </w:p>
        </w:tc>
      </w:tr>
      <w:tr w:rsidR="00124BE9"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2. Irodai és adminisztrációs költség</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129,60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216,00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86,40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432,00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 xml:space="preserve">3. Utazás és szállás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2.835,00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4.725,00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1.890,00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9.450,00</w:t>
            </w:r>
          </w:p>
        </w:tc>
      </w:tr>
      <w:tr w:rsidR="00124BE9"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 xml:space="preserve">4. Külső szolgáltatások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9.945,00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16.575,00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6.630,00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33.150,00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5. Eszközvásárlás</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Összesen</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17.229,60</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28.716,00</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11.486,40</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57.432,00</w:t>
            </w:r>
          </w:p>
        </w:tc>
      </w:tr>
    </w:tbl>
    <w:p w:rsidR="003B6709" w:rsidRDefault="003B6709" w:rsidP="003B6709">
      <w:pPr>
        <w:pStyle w:val="Default"/>
        <w:rPr>
          <w:rFonts w:ascii="Verdana" w:hAnsi="Verdana"/>
          <w:lang w:val="en-GB"/>
        </w:rPr>
      </w:pPr>
    </w:p>
    <w:p w:rsidR="003B6709" w:rsidRDefault="003B6709" w:rsidP="003B6709">
      <w:pPr>
        <w:pStyle w:val="Default"/>
        <w:rPr>
          <w:rFonts w:ascii="Verdana" w:hAnsi="Verdana"/>
          <w:sz w:val="22"/>
          <w:lang w:val="en-GB"/>
        </w:rPr>
      </w:pPr>
    </w:p>
    <w:p w:rsidR="003B6709" w:rsidRDefault="00124BE9" w:rsidP="003B6709">
      <w:pPr>
        <w:pStyle w:val="Standard"/>
      </w:pPr>
      <w:r>
        <w:rPr>
          <w:rFonts w:ascii="Verdana" w:hAnsi="Verdana" w:cs="Arial"/>
          <w:sz w:val="20"/>
          <w:szCs w:val="22"/>
        </w:rPr>
        <w:t>Aláírás</w:t>
      </w:r>
      <w:r w:rsidR="003B6709">
        <w:rPr>
          <w:rFonts w:ascii="Verdana" w:hAnsi="Verdana" w:cs="Arial"/>
          <w:sz w:val="20"/>
          <w:szCs w:val="22"/>
        </w:rPr>
        <w:t>: ……………………………………………………</w:t>
      </w:r>
    </w:p>
    <w:p w:rsidR="003B6709" w:rsidRDefault="00124BE9" w:rsidP="003B6709">
      <w:pPr>
        <w:pStyle w:val="Standard"/>
      </w:pPr>
      <w:r>
        <w:rPr>
          <w:rFonts w:ascii="Verdana" w:hAnsi="Verdana" w:cs="Arial"/>
          <w:sz w:val="20"/>
          <w:szCs w:val="22"/>
        </w:rPr>
        <w:t>Az aláíró neve :</w:t>
      </w:r>
      <w:r w:rsidR="003B6709">
        <w:rPr>
          <w:rStyle w:val="Lbjegyzet-hivatkozs"/>
          <w:rFonts w:ascii="Verdana" w:hAnsi="Verdana" w:cs="Arial"/>
          <w:sz w:val="20"/>
          <w:szCs w:val="22"/>
        </w:rPr>
        <w:footnoteReference w:id="3"/>
      </w:r>
      <w:r w:rsidR="003B6709">
        <w:rPr>
          <w:rFonts w:ascii="Verdana" w:hAnsi="Verdana" w:cs="Arial"/>
          <w:sz w:val="20"/>
          <w:szCs w:val="22"/>
        </w:rPr>
        <w:t xml:space="preserve">: </w:t>
      </w:r>
      <w:r w:rsidR="003B6709">
        <w:rPr>
          <w:rFonts w:ascii="Verdana" w:hAnsi="Verdana" w:cs="Arial"/>
          <w:color w:val="0000FF"/>
          <w:sz w:val="20"/>
          <w:szCs w:val="22"/>
        </w:rPr>
        <w:t>Mr. Tivadar Puskás</w:t>
      </w:r>
    </w:p>
    <w:p w:rsidR="003B6709" w:rsidRDefault="00124BE9" w:rsidP="003B6709">
      <w:pPr>
        <w:pStyle w:val="Standard"/>
      </w:pPr>
      <w:r>
        <w:rPr>
          <w:rFonts w:ascii="Verdana" w:hAnsi="Verdana" w:cs="Arial"/>
          <w:sz w:val="20"/>
          <w:szCs w:val="22"/>
        </w:rPr>
        <w:t>Az aláíró beosztása : Polgármester</w:t>
      </w:r>
    </w:p>
    <w:p w:rsidR="003B6709" w:rsidRDefault="00A25421" w:rsidP="003B6709">
      <w:pPr>
        <w:pStyle w:val="Standard"/>
      </w:pPr>
      <w:r>
        <w:rPr>
          <w:noProof/>
          <w:lang w:val="hu-HU" w:eastAsia="hu-HU"/>
        </w:rPr>
        <mc:AlternateContent>
          <mc:Choice Requires="wps">
            <w:drawing>
              <wp:anchor distT="0" distB="0" distL="114300" distR="114300" simplePos="0" relativeHeight="251661312" behindDoc="0" locked="0" layoutInCell="1" allowOverlap="1" wp14:anchorId="15299BDF" wp14:editId="784D732E">
                <wp:simplePos x="0" y="0"/>
                <wp:positionH relativeFrom="column">
                  <wp:posOffset>4567554</wp:posOffset>
                </wp:positionH>
                <wp:positionV relativeFrom="paragraph">
                  <wp:posOffset>85725</wp:posOffset>
                </wp:positionV>
                <wp:extent cx="2124075" cy="1028700"/>
                <wp:effectExtent l="0" t="0" r="28575" b="19050"/>
                <wp:wrapNone/>
                <wp:docPr id="7" name="Text Box 5"/>
                <wp:cNvGraphicFramePr/>
                <a:graphic xmlns:a="http://schemas.openxmlformats.org/drawingml/2006/main">
                  <a:graphicData uri="http://schemas.microsoft.com/office/word/2010/wordprocessingShape">
                    <wps:wsp>
                      <wps:cNvSpPr txBox="1"/>
                      <wps:spPr>
                        <a:xfrm>
                          <a:off x="0" y="0"/>
                          <a:ext cx="2124075" cy="1028700"/>
                        </a:xfrm>
                        <a:prstGeom prst="rect">
                          <a:avLst/>
                        </a:prstGeom>
                        <a:solidFill>
                          <a:srgbClr val="FFFFFF"/>
                        </a:solidFill>
                        <a:ln w="758">
                          <a:solidFill>
                            <a:srgbClr val="000000"/>
                          </a:solidFill>
                          <a:prstDash val="solid"/>
                        </a:ln>
                      </wps:spPr>
                      <wps:txb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wps:txbx>
                      <wps:bodyPr wrap="square" lIns="91440" tIns="45720" rIns="91440" bIns="45720" anchor="t">
                        <a:noAutofit/>
                      </wps:bodyPr>
                    </wps:wsp>
                  </a:graphicData>
                </a:graphic>
                <wp14:sizeRelH relativeFrom="margin">
                  <wp14:pctWidth>0</wp14:pctWidth>
                </wp14:sizeRelH>
              </wp:anchor>
            </w:drawing>
          </mc:Choice>
          <mc:Fallback>
            <w:pict>
              <v:shape w14:anchorId="15299BDF" id="Text Box 5" o:spid="_x0000_s1028" type="#_x0000_t202" style="position:absolute;margin-left:359.65pt;margin-top:6.75pt;width:167.25pt;height:8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" strokeweight=".02106mm">
                <v:textbo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v:textbox>
              </v:shape>
            </w:pict>
          </mc:Fallback>
        </mc:AlternateContent>
      </w:r>
      <w:r w:rsidR="00124BE9">
        <w:rPr>
          <w:rFonts w:ascii="Verdana" w:hAnsi="Verdana" w:cs="Arial"/>
          <w:sz w:val="20"/>
          <w:szCs w:val="22"/>
        </w:rPr>
        <w:t>Dátum</w:t>
      </w:r>
      <w:r w:rsidR="003B6709">
        <w:rPr>
          <w:rFonts w:ascii="Verdana" w:hAnsi="Verdana" w:cs="Arial"/>
          <w:sz w:val="20"/>
          <w:szCs w:val="22"/>
        </w:rPr>
        <w:t>: ……………………………………..</w:t>
      </w:r>
      <w:r w:rsidR="003B6709">
        <w:rPr>
          <w:rFonts w:ascii="Verdana" w:hAnsi="Verdana" w:cs="Arial"/>
          <w:color w:val="FF0000"/>
          <w:sz w:val="20"/>
          <w:szCs w:val="22"/>
        </w:rPr>
        <w:t xml:space="preserve"> </w:t>
      </w:r>
    </w:p>
    <w:p w:rsidR="003B6709" w:rsidRDefault="003B6709" w:rsidP="003B6709">
      <w:pPr>
        <w:pStyle w:val="Standard"/>
        <w:spacing w:before="0"/>
        <w:rPr>
          <w:rFonts w:cs="TimesNewRomanPS-BoldMT"/>
          <w:sz w:val="20"/>
          <w:lang w:val="en-US"/>
        </w:rPr>
      </w:pPr>
    </w:p>
    <w:p w:rsidR="003B6709" w:rsidRDefault="003B6709" w:rsidP="003B6709">
      <w:pPr>
        <w:pStyle w:val="Standard"/>
        <w:pageBreakBefore/>
      </w:pPr>
      <w:r>
        <w:rPr>
          <w:rFonts w:ascii="Verdana" w:hAnsi="Verdana" w:cs="Arial"/>
          <w:b/>
          <w:bCs/>
          <w:sz w:val="20"/>
          <w:szCs w:val="22"/>
        </w:rPr>
        <w:lastRenderedPageBreak/>
        <w:t xml:space="preserve">Partner 3: </w:t>
      </w:r>
      <w:r>
        <w:rPr>
          <w:rFonts w:ascii="Verdana" w:hAnsi="Verdana" w:cs="Arial"/>
          <w:b/>
          <w:bCs/>
          <w:color w:val="0000FF"/>
          <w:sz w:val="20"/>
          <w:szCs w:val="22"/>
        </w:rPr>
        <w:t>Cartagena</w:t>
      </w:r>
    </w:p>
    <w:p w:rsidR="003B6709" w:rsidRDefault="003B6709" w:rsidP="003B6709">
      <w:pPr>
        <w:pStyle w:val="Default"/>
        <w:rPr>
          <w:lang w:val="en-GB"/>
        </w:rPr>
      </w:pPr>
    </w:p>
    <w:p w:rsidR="003B6709" w:rsidRDefault="003B6709" w:rsidP="003B6709">
      <w:pPr>
        <w:pStyle w:val="Default"/>
        <w:rPr>
          <w:lang w:val="en-GB"/>
        </w:rPr>
      </w:pPr>
    </w:p>
    <w:p w:rsidR="003B6709" w:rsidRDefault="00124BE9" w:rsidP="003B6709">
      <w:pPr>
        <w:pStyle w:val="Default"/>
        <w:rPr>
          <w:rFonts w:ascii="Verdana" w:hAnsi="Verdana"/>
          <w:u w:val="single"/>
          <w:lang w:val="en-GB"/>
        </w:rPr>
      </w:pPr>
      <w:r>
        <w:rPr>
          <w:rFonts w:ascii="Verdana" w:hAnsi="Verdana"/>
          <w:u w:val="single"/>
          <w:lang w:val="en-GB"/>
        </w:rPr>
        <w:t>2. ütem</w:t>
      </w:r>
    </w:p>
    <w:p w:rsidR="003B6709" w:rsidRDefault="003B6709" w:rsidP="003B6709">
      <w:pPr>
        <w:pStyle w:val="Default"/>
      </w:pPr>
    </w:p>
    <w:p w:rsidR="003B6709" w:rsidRDefault="00124BE9" w:rsidP="003B6709">
      <w:pPr>
        <w:pStyle w:val="Default"/>
      </w:pPr>
      <w:r>
        <w:rPr>
          <w:rFonts w:ascii="Verdana" w:hAnsi="Verdana"/>
          <w:lang w:val="en-GB"/>
        </w:rPr>
        <w:t>Helyi társfinanszírozás</w:t>
      </w:r>
      <w:r w:rsidR="003B6709">
        <w:rPr>
          <w:rFonts w:ascii="Verdana" w:hAnsi="Verdana"/>
          <w:lang w:val="en-GB"/>
        </w:rPr>
        <w:t xml:space="preserve"> (€): </w:t>
      </w:r>
      <w:r w:rsidR="003B6709">
        <w:rPr>
          <w:rFonts w:ascii="Verdana" w:hAnsi="Verdana"/>
          <w:color w:val="0000FF"/>
          <w:lang w:val="en-GB"/>
        </w:rPr>
        <w:t>9.331,54 €</w:t>
      </w:r>
    </w:p>
    <w:p w:rsidR="003B6709" w:rsidRDefault="003B6709" w:rsidP="003B6709">
      <w:pPr>
        <w:pStyle w:val="Default"/>
        <w:rPr>
          <w:rFonts w:ascii="Verdana" w:hAnsi="Verdana"/>
          <w:lang w:val="en-GB"/>
        </w:rPr>
      </w:pPr>
    </w:p>
    <w:p w:rsidR="003B6709" w:rsidRDefault="003B6709" w:rsidP="003B6709">
      <w:pPr>
        <w:pStyle w:val="Default"/>
      </w:pPr>
      <w:r>
        <w:rPr>
          <w:rFonts w:ascii="Verdana" w:hAnsi="Verdana"/>
          <w:lang w:val="en-GB"/>
        </w:rPr>
        <w:t>ER</w:t>
      </w:r>
      <w:r w:rsidR="00124BE9">
        <w:rPr>
          <w:rFonts w:ascii="Verdana" w:hAnsi="Verdana"/>
          <w:lang w:val="en-GB"/>
        </w:rPr>
        <w:t xml:space="preserve">FA hozáájárulás </w:t>
      </w:r>
      <w:r>
        <w:rPr>
          <w:rFonts w:ascii="Verdana" w:hAnsi="Verdana"/>
          <w:lang w:val="en-GB"/>
        </w:rPr>
        <w:t xml:space="preserve">(€): </w:t>
      </w:r>
      <w:r>
        <w:rPr>
          <w:rFonts w:ascii="Verdana" w:hAnsi="Verdana"/>
          <w:color w:val="0000FF"/>
          <w:lang w:val="en-GB"/>
        </w:rPr>
        <w:t>52.878,74 €</w:t>
      </w:r>
    </w:p>
    <w:p w:rsidR="003B6709" w:rsidRDefault="003B6709" w:rsidP="003B6709">
      <w:pPr>
        <w:pStyle w:val="Default"/>
        <w:rPr>
          <w:rFonts w:ascii="Verdana" w:hAnsi="Verdana"/>
          <w:lang w:val="en-GB"/>
        </w:rPr>
      </w:pPr>
    </w:p>
    <w:p w:rsidR="003B6709" w:rsidRDefault="00124BE9" w:rsidP="003B6709">
      <w:pPr>
        <w:pStyle w:val="Default"/>
      </w:pPr>
      <w:r>
        <w:rPr>
          <w:rFonts w:ascii="Verdana" w:hAnsi="Verdana"/>
          <w:lang w:val="en-GB"/>
        </w:rPr>
        <w:t>Norvég vagy svájci hozzájárulás</w:t>
      </w:r>
      <w:r w:rsidR="003B6709">
        <w:rPr>
          <w:rFonts w:ascii="Verdana" w:hAnsi="Verdana"/>
          <w:lang w:val="en-GB"/>
        </w:rPr>
        <w:t xml:space="preserve"> (in €)</w:t>
      </w:r>
      <w:r w:rsidR="003B6709">
        <w:rPr>
          <w:rFonts w:ascii="Verdana" w:hAnsi="Verdana"/>
          <w:color w:val="0000FF"/>
          <w:lang w:val="en-GB"/>
        </w:rPr>
        <w:t>: 0,00 €</w:t>
      </w:r>
    </w:p>
    <w:p w:rsidR="003B6709" w:rsidRDefault="003B6709" w:rsidP="003B6709">
      <w:pPr>
        <w:pStyle w:val="Default"/>
        <w:rPr>
          <w:rFonts w:ascii="Verdana" w:hAnsi="Verdana"/>
          <w:lang w:val="en-GB"/>
        </w:rPr>
      </w:pPr>
    </w:p>
    <w:p w:rsidR="003B6709" w:rsidRDefault="003B6709" w:rsidP="003B6709">
      <w:pPr>
        <w:pStyle w:val="Default"/>
        <w:rPr>
          <w:rFonts w:ascii="Verdana" w:hAnsi="Verdana"/>
          <w:lang w:val="en-GB"/>
        </w:rPr>
      </w:pPr>
    </w:p>
    <w:tbl>
      <w:tblPr>
        <w:tblW w:w="8080" w:type="dxa"/>
        <w:tblInd w:w="65" w:type="dxa"/>
        <w:tblCellMar>
          <w:left w:w="10" w:type="dxa"/>
          <w:right w:w="10" w:type="dxa"/>
        </w:tblCellMar>
        <w:tblLook w:val="04A0" w:firstRow="1" w:lastRow="0" w:firstColumn="1" w:lastColumn="0" w:noHBand="0" w:noVBand="1"/>
      </w:tblPr>
      <w:tblGrid>
        <w:gridCol w:w="2840"/>
        <w:gridCol w:w="1200"/>
        <w:gridCol w:w="1420"/>
        <w:gridCol w:w="1420"/>
        <w:gridCol w:w="1200"/>
      </w:tblGrid>
      <w:tr w:rsidR="003B670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2016</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2017</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2018</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Total</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1. Személyi költségek</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2.842,80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4.738,00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1.895,20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9.476,00</w:t>
            </w:r>
          </w:p>
        </w:tc>
      </w:tr>
      <w:tr w:rsidR="00124BE9"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2. Irodai és adminisztrációs költség</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85,28</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142,14</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56,86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284,28</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 xml:space="preserve">3. Utazás és szállás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3.135,00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5.225,00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2.090,00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10.450,00</w:t>
            </w:r>
          </w:p>
        </w:tc>
      </w:tr>
      <w:tr w:rsidR="00124BE9"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 xml:space="preserve">4. Külső szolgáltatások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12.600,00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21.000,00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8.400,00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42.000,00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5. Eszközvásárlás</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Összesen</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18.663,08</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31.105,14</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12.442,06</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62.210,28</w:t>
            </w:r>
          </w:p>
        </w:tc>
      </w:tr>
    </w:tbl>
    <w:p w:rsidR="003B6709" w:rsidRDefault="003B6709" w:rsidP="003B6709">
      <w:pPr>
        <w:pStyle w:val="Default"/>
        <w:rPr>
          <w:rFonts w:ascii="Verdana" w:hAnsi="Verdana"/>
          <w:lang w:val="en-GB"/>
        </w:rPr>
      </w:pPr>
    </w:p>
    <w:p w:rsidR="003B6709" w:rsidRDefault="003B6709" w:rsidP="003B6709">
      <w:pPr>
        <w:pStyle w:val="Default"/>
        <w:rPr>
          <w:rFonts w:ascii="Verdana" w:hAnsi="Verdana"/>
          <w:sz w:val="22"/>
          <w:lang w:val="en-GB"/>
        </w:rPr>
      </w:pPr>
    </w:p>
    <w:p w:rsidR="003B6709" w:rsidRDefault="00124BE9" w:rsidP="003B6709">
      <w:pPr>
        <w:pStyle w:val="Standard"/>
      </w:pPr>
      <w:r>
        <w:rPr>
          <w:rFonts w:ascii="Verdana" w:hAnsi="Verdana" w:cs="Arial"/>
          <w:sz w:val="20"/>
          <w:szCs w:val="22"/>
        </w:rPr>
        <w:t>Aláírás</w:t>
      </w:r>
      <w:r w:rsidR="003B6709">
        <w:rPr>
          <w:rFonts w:ascii="Verdana" w:hAnsi="Verdana" w:cs="Arial"/>
          <w:sz w:val="20"/>
          <w:szCs w:val="22"/>
        </w:rPr>
        <w:t>: ……………………………………………………</w:t>
      </w:r>
    </w:p>
    <w:p w:rsidR="003B6709" w:rsidRDefault="00124BE9" w:rsidP="003B6709">
      <w:pPr>
        <w:pStyle w:val="Standard"/>
      </w:pPr>
      <w:r>
        <w:rPr>
          <w:rFonts w:ascii="Verdana" w:hAnsi="Verdana" w:cs="Arial"/>
          <w:sz w:val="20"/>
          <w:szCs w:val="22"/>
        </w:rPr>
        <w:t>Az aláíró neve</w:t>
      </w:r>
      <w:r w:rsidR="003B6709">
        <w:rPr>
          <w:rStyle w:val="Lbjegyzet-hivatkozs"/>
          <w:rFonts w:ascii="Verdana" w:hAnsi="Verdana" w:cs="Arial"/>
          <w:sz w:val="20"/>
          <w:szCs w:val="22"/>
        </w:rPr>
        <w:footnoteReference w:id="4"/>
      </w:r>
      <w:r w:rsidR="003B6709">
        <w:rPr>
          <w:rFonts w:ascii="Verdana" w:hAnsi="Verdana" w:cs="Arial"/>
          <w:sz w:val="20"/>
          <w:szCs w:val="22"/>
        </w:rPr>
        <w:t xml:space="preserve">: </w:t>
      </w:r>
      <w:r w:rsidR="003B6709">
        <w:rPr>
          <w:rFonts w:ascii="Verdana" w:hAnsi="Verdana" w:cs="Arial"/>
          <w:color w:val="0000FF"/>
          <w:sz w:val="20"/>
          <w:szCs w:val="22"/>
        </w:rPr>
        <w:t>Mr. José López Martínez</w:t>
      </w:r>
    </w:p>
    <w:p w:rsidR="003B6709" w:rsidRDefault="00124BE9" w:rsidP="003B6709">
      <w:pPr>
        <w:pStyle w:val="Standard"/>
      </w:pPr>
      <w:r>
        <w:rPr>
          <w:rFonts w:ascii="Verdana" w:hAnsi="Verdana" w:cs="Arial"/>
          <w:sz w:val="20"/>
          <w:szCs w:val="22"/>
        </w:rPr>
        <w:t>Az aláíró beosztása : Polgármester</w:t>
      </w:r>
    </w:p>
    <w:p w:rsidR="003B6709" w:rsidRDefault="00A25421" w:rsidP="003B6709">
      <w:pPr>
        <w:pStyle w:val="Standard"/>
      </w:pPr>
      <w:r>
        <w:rPr>
          <w:noProof/>
          <w:lang w:val="hu-HU" w:eastAsia="hu-HU"/>
        </w:rPr>
        <mc:AlternateContent>
          <mc:Choice Requires="wps">
            <w:drawing>
              <wp:anchor distT="0" distB="0" distL="114300" distR="114300" simplePos="0" relativeHeight="251662336" behindDoc="0" locked="0" layoutInCell="1" allowOverlap="1" wp14:anchorId="2093E87A" wp14:editId="654A5015">
                <wp:simplePos x="0" y="0"/>
                <wp:positionH relativeFrom="column">
                  <wp:posOffset>4567555</wp:posOffset>
                </wp:positionH>
                <wp:positionV relativeFrom="paragraph">
                  <wp:posOffset>85725</wp:posOffset>
                </wp:positionV>
                <wp:extent cx="2019300" cy="1028700"/>
                <wp:effectExtent l="0" t="0" r="19050" b="19050"/>
                <wp:wrapNone/>
                <wp:docPr id="8" name="Text Box 6"/>
                <wp:cNvGraphicFramePr/>
                <a:graphic xmlns:a="http://schemas.openxmlformats.org/drawingml/2006/main">
                  <a:graphicData uri="http://schemas.microsoft.com/office/word/2010/wordprocessingShape">
                    <wps:wsp>
                      <wps:cNvSpPr txBox="1"/>
                      <wps:spPr>
                        <a:xfrm>
                          <a:off x="0" y="0"/>
                          <a:ext cx="2019300" cy="1028700"/>
                        </a:xfrm>
                        <a:prstGeom prst="rect">
                          <a:avLst/>
                        </a:prstGeom>
                        <a:solidFill>
                          <a:srgbClr val="FFFFFF"/>
                        </a:solidFill>
                        <a:ln w="758">
                          <a:solidFill>
                            <a:srgbClr val="000000"/>
                          </a:solidFill>
                          <a:prstDash val="solid"/>
                        </a:ln>
                      </wps:spPr>
                      <wps:txb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wps:txbx>
                      <wps:bodyPr wrap="square" lIns="91440" tIns="45720" rIns="91440" bIns="45720" anchor="t">
                        <a:noAutofit/>
                      </wps:bodyPr>
                    </wps:wsp>
                  </a:graphicData>
                </a:graphic>
                <wp14:sizeRelH relativeFrom="margin">
                  <wp14:pctWidth>0</wp14:pctWidth>
                </wp14:sizeRelH>
              </wp:anchor>
            </w:drawing>
          </mc:Choice>
          <mc:Fallback>
            <w:pict>
              <v:shape w14:anchorId="2093E87A" id="Text Box 6" o:spid="_x0000_s1029" type="#_x0000_t202" style="position:absolute;margin-left:359.65pt;margin-top:6.75pt;width:159pt;height:8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" strokeweight=".02106mm">
                <v:textbo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v:textbox>
              </v:shape>
            </w:pict>
          </mc:Fallback>
        </mc:AlternateContent>
      </w:r>
      <w:r w:rsidR="00124BE9">
        <w:rPr>
          <w:rFonts w:ascii="Verdana" w:hAnsi="Verdana" w:cs="Arial"/>
          <w:sz w:val="20"/>
          <w:szCs w:val="22"/>
        </w:rPr>
        <w:t>Dátum</w:t>
      </w:r>
      <w:r w:rsidR="003B6709">
        <w:rPr>
          <w:rFonts w:ascii="Verdana" w:hAnsi="Verdana" w:cs="Arial"/>
          <w:sz w:val="20"/>
          <w:szCs w:val="22"/>
        </w:rPr>
        <w:t>: ……………………………………..</w:t>
      </w:r>
      <w:r w:rsidR="003B6709">
        <w:rPr>
          <w:rFonts w:ascii="Verdana" w:hAnsi="Verdana" w:cs="Arial"/>
          <w:color w:val="FF0000"/>
          <w:sz w:val="20"/>
          <w:szCs w:val="22"/>
        </w:rPr>
        <w:t xml:space="preserve"> </w:t>
      </w:r>
    </w:p>
    <w:p w:rsidR="003B6709" w:rsidRDefault="003B6709" w:rsidP="003B6709">
      <w:pPr>
        <w:pStyle w:val="Default"/>
      </w:pPr>
    </w:p>
    <w:p w:rsidR="003B6709" w:rsidRDefault="003B6709" w:rsidP="003B6709">
      <w:pPr>
        <w:pStyle w:val="llb"/>
      </w:pPr>
    </w:p>
    <w:p w:rsidR="003B6709" w:rsidRDefault="003B6709" w:rsidP="003B6709">
      <w:pPr>
        <w:pStyle w:val="llb"/>
      </w:pPr>
    </w:p>
    <w:p w:rsidR="003B6709" w:rsidRDefault="003B6709" w:rsidP="003B6709">
      <w:pPr>
        <w:pStyle w:val="llb"/>
      </w:pPr>
    </w:p>
    <w:p w:rsidR="003B6709" w:rsidRDefault="003B6709" w:rsidP="003B6709">
      <w:pPr>
        <w:pStyle w:val="Standard"/>
        <w:pageBreakBefore/>
      </w:pPr>
      <w:r>
        <w:rPr>
          <w:rFonts w:ascii="Verdana" w:hAnsi="Verdana" w:cs="Arial"/>
          <w:b/>
          <w:bCs/>
          <w:sz w:val="20"/>
          <w:szCs w:val="22"/>
        </w:rPr>
        <w:lastRenderedPageBreak/>
        <w:t xml:space="preserve">Partner 4: </w:t>
      </w:r>
      <w:r>
        <w:rPr>
          <w:rFonts w:ascii="Verdana" w:hAnsi="Verdana" w:cs="Arial"/>
          <w:b/>
          <w:bCs/>
          <w:color w:val="0000FF"/>
          <w:sz w:val="20"/>
          <w:szCs w:val="22"/>
        </w:rPr>
        <w:t>Espinho</w:t>
      </w:r>
    </w:p>
    <w:p w:rsidR="003B6709" w:rsidRDefault="003B6709" w:rsidP="003B6709">
      <w:pPr>
        <w:pStyle w:val="Default"/>
        <w:rPr>
          <w:lang w:val="en-GB"/>
        </w:rPr>
      </w:pPr>
    </w:p>
    <w:p w:rsidR="003B6709" w:rsidRDefault="003B6709" w:rsidP="003B6709">
      <w:pPr>
        <w:pStyle w:val="Default"/>
        <w:rPr>
          <w:lang w:val="en-GB"/>
        </w:rPr>
      </w:pPr>
    </w:p>
    <w:p w:rsidR="003B6709" w:rsidRDefault="00124BE9" w:rsidP="003B6709">
      <w:pPr>
        <w:pStyle w:val="Default"/>
        <w:rPr>
          <w:rFonts w:ascii="Verdana" w:hAnsi="Verdana"/>
          <w:u w:val="single"/>
          <w:lang w:val="en-GB"/>
        </w:rPr>
      </w:pPr>
      <w:r>
        <w:rPr>
          <w:rFonts w:ascii="Verdana" w:hAnsi="Verdana"/>
          <w:u w:val="single"/>
          <w:lang w:val="en-GB"/>
        </w:rPr>
        <w:t>2. ütem</w:t>
      </w:r>
    </w:p>
    <w:p w:rsidR="003B6709" w:rsidRDefault="003B6709" w:rsidP="003B6709">
      <w:pPr>
        <w:pStyle w:val="Default"/>
      </w:pPr>
    </w:p>
    <w:p w:rsidR="003B6709" w:rsidRDefault="00124BE9" w:rsidP="003B6709">
      <w:pPr>
        <w:pStyle w:val="Default"/>
      </w:pPr>
      <w:r>
        <w:rPr>
          <w:rFonts w:ascii="Verdana" w:hAnsi="Verdana"/>
          <w:lang w:val="en-GB"/>
        </w:rPr>
        <w:t xml:space="preserve">Helyi társfinanszírozás: </w:t>
      </w:r>
      <w:r w:rsidR="003B6709">
        <w:rPr>
          <w:rFonts w:ascii="Verdana" w:hAnsi="Verdana"/>
          <w:lang w:val="en-GB"/>
        </w:rPr>
        <w:t xml:space="preserve">(€): </w:t>
      </w:r>
      <w:r w:rsidR="003B6709">
        <w:rPr>
          <w:rFonts w:ascii="Verdana" w:hAnsi="Verdana"/>
          <w:color w:val="0000FF"/>
          <w:lang w:val="en-GB"/>
        </w:rPr>
        <w:t>9.269,32 €</w:t>
      </w:r>
    </w:p>
    <w:p w:rsidR="003B6709" w:rsidRDefault="003B6709" w:rsidP="003B6709">
      <w:pPr>
        <w:pStyle w:val="Default"/>
        <w:rPr>
          <w:rFonts w:ascii="Verdana" w:hAnsi="Verdana"/>
          <w:lang w:val="en-GB"/>
        </w:rPr>
      </w:pPr>
    </w:p>
    <w:p w:rsidR="003B6709" w:rsidRDefault="003B6709" w:rsidP="003B6709">
      <w:pPr>
        <w:pStyle w:val="Default"/>
      </w:pPr>
      <w:r>
        <w:rPr>
          <w:rFonts w:ascii="Verdana" w:hAnsi="Verdana"/>
          <w:lang w:val="en-GB"/>
        </w:rPr>
        <w:t>ER</w:t>
      </w:r>
      <w:r w:rsidR="00124BE9">
        <w:rPr>
          <w:rFonts w:ascii="Verdana" w:hAnsi="Verdana"/>
          <w:lang w:val="en-GB"/>
        </w:rPr>
        <w:t>FA hozzájárulás</w:t>
      </w:r>
      <w:r>
        <w:rPr>
          <w:rFonts w:ascii="Verdana" w:hAnsi="Verdana"/>
          <w:lang w:val="en-GB"/>
        </w:rPr>
        <w:t xml:space="preserve"> (€): </w:t>
      </w:r>
      <w:r>
        <w:rPr>
          <w:rFonts w:ascii="Verdana" w:hAnsi="Verdana"/>
          <w:color w:val="0000FF"/>
          <w:lang w:val="en-GB"/>
        </w:rPr>
        <w:t>52.526,18 €</w:t>
      </w:r>
    </w:p>
    <w:p w:rsidR="003B6709" w:rsidRDefault="003B6709" w:rsidP="003B6709">
      <w:pPr>
        <w:pStyle w:val="Default"/>
        <w:rPr>
          <w:rFonts w:ascii="Verdana" w:hAnsi="Verdana"/>
          <w:lang w:val="en-GB"/>
        </w:rPr>
      </w:pPr>
    </w:p>
    <w:p w:rsidR="003B6709" w:rsidRDefault="00124BE9" w:rsidP="003B6709">
      <w:pPr>
        <w:pStyle w:val="Default"/>
      </w:pPr>
      <w:r>
        <w:rPr>
          <w:rFonts w:ascii="Verdana" w:hAnsi="Verdana"/>
          <w:lang w:val="en-GB"/>
        </w:rPr>
        <w:t xml:space="preserve">Norvég vagy svájci hozzájárulás </w:t>
      </w:r>
      <w:r>
        <w:rPr>
          <w:rFonts w:ascii="Verdana" w:hAnsi="Verdana"/>
          <w:lang w:val="en-GB"/>
        </w:rPr>
        <w:t>(</w:t>
      </w:r>
      <w:r w:rsidR="003B6709">
        <w:rPr>
          <w:rFonts w:ascii="Verdana" w:hAnsi="Verdana"/>
          <w:lang w:val="en-GB"/>
        </w:rPr>
        <w:t>€)</w:t>
      </w:r>
      <w:r w:rsidR="003B6709">
        <w:rPr>
          <w:rFonts w:ascii="Verdana" w:hAnsi="Verdana"/>
          <w:color w:val="0000FF"/>
          <w:lang w:val="en-GB"/>
        </w:rPr>
        <w:t>: 0,00 €</w:t>
      </w:r>
    </w:p>
    <w:p w:rsidR="003B6709" w:rsidRDefault="003B6709" w:rsidP="003B6709">
      <w:pPr>
        <w:pStyle w:val="Default"/>
        <w:rPr>
          <w:rFonts w:ascii="Verdana" w:hAnsi="Verdana"/>
          <w:lang w:val="en-GB"/>
        </w:rPr>
      </w:pPr>
    </w:p>
    <w:p w:rsidR="003B6709" w:rsidRDefault="003B6709" w:rsidP="003B6709">
      <w:pPr>
        <w:pStyle w:val="Default"/>
        <w:rPr>
          <w:rFonts w:ascii="Verdana" w:hAnsi="Verdana"/>
          <w:lang w:val="en-GB"/>
        </w:rPr>
      </w:pPr>
    </w:p>
    <w:tbl>
      <w:tblPr>
        <w:tblW w:w="8080" w:type="dxa"/>
        <w:tblInd w:w="65" w:type="dxa"/>
        <w:tblCellMar>
          <w:left w:w="10" w:type="dxa"/>
          <w:right w:w="10" w:type="dxa"/>
        </w:tblCellMar>
        <w:tblLook w:val="04A0" w:firstRow="1" w:lastRow="0" w:firstColumn="1" w:lastColumn="0" w:noHBand="0" w:noVBand="1"/>
      </w:tblPr>
      <w:tblGrid>
        <w:gridCol w:w="2840"/>
        <w:gridCol w:w="1200"/>
        <w:gridCol w:w="1420"/>
        <w:gridCol w:w="1420"/>
        <w:gridCol w:w="1200"/>
      </w:tblGrid>
      <w:tr w:rsidR="003B670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2016</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2017</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2018</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Total</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1. Személyi költségek</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4.455,00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7.425,00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2.970,00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14.850,00</w:t>
            </w:r>
          </w:p>
        </w:tc>
      </w:tr>
      <w:tr w:rsidR="00124BE9"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2. Irodai és adminisztrációs költség</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133,65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222,75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89,10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445,50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 xml:space="preserve">3. Utazás és szállás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4.890,00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8.150,00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3.260,00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16.300,00</w:t>
            </w:r>
          </w:p>
        </w:tc>
      </w:tr>
      <w:tr w:rsidR="00124BE9"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 xml:space="preserve">4. Külső szolgáltatások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9.060,00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15.100,00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6.040,00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30.200,00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5. Eszközvásárlás</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Összesen</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18.538,65</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30.897,75</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12.359,10</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61.795,50</w:t>
            </w:r>
          </w:p>
        </w:tc>
      </w:tr>
    </w:tbl>
    <w:p w:rsidR="003B6709" w:rsidRDefault="003B6709" w:rsidP="003B6709">
      <w:pPr>
        <w:pStyle w:val="Default"/>
        <w:rPr>
          <w:rFonts w:ascii="Verdana" w:hAnsi="Verdana"/>
          <w:lang w:val="en-GB"/>
        </w:rPr>
      </w:pPr>
    </w:p>
    <w:p w:rsidR="003B6709" w:rsidRDefault="003B6709" w:rsidP="003B6709">
      <w:pPr>
        <w:pStyle w:val="Default"/>
        <w:rPr>
          <w:rFonts w:ascii="Verdana" w:hAnsi="Verdana"/>
          <w:sz w:val="22"/>
          <w:lang w:val="en-GB"/>
        </w:rPr>
      </w:pPr>
    </w:p>
    <w:p w:rsidR="003B6709" w:rsidRDefault="00124BE9" w:rsidP="003B6709">
      <w:pPr>
        <w:pStyle w:val="Standard"/>
      </w:pPr>
      <w:r>
        <w:rPr>
          <w:rFonts w:ascii="Verdana" w:hAnsi="Verdana" w:cs="Arial"/>
          <w:sz w:val="20"/>
          <w:szCs w:val="22"/>
        </w:rPr>
        <w:t>Aláírás</w:t>
      </w:r>
      <w:r w:rsidR="003B6709">
        <w:rPr>
          <w:rFonts w:ascii="Verdana" w:hAnsi="Verdana" w:cs="Arial"/>
          <w:sz w:val="20"/>
          <w:szCs w:val="22"/>
        </w:rPr>
        <w:t>: ……………………………………………………</w:t>
      </w:r>
    </w:p>
    <w:p w:rsidR="003B6709" w:rsidRDefault="00124BE9" w:rsidP="003B6709">
      <w:pPr>
        <w:pStyle w:val="Standard"/>
      </w:pPr>
      <w:r>
        <w:rPr>
          <w:rFonts w:ascii="Verdana" w:hAnsi="Verdana" w:cs="Arial"/>
          <w:sz w:val="20"/>
          <w:szCs w:val="22"/>
        </w:rPr>
        <w:t>Az aláíró neve</w:t>
      </w:r>
      <w:r w:rsidR="003B6709">
        <w:rPr>
          <w:rStyle w:val="Lbjegyzet-hivatkozs"/>
          <w:rFonts w:ascii="Verdana" w:hAnsi="Verdana" w:cs="Arial"/>
          <w:sz w:val="20"/>
          <w:szCs w:val="22"/>
        </w:rPr>
        <w:footnoteReference w:id="5"/>
      </w:r>
      <w:r w:rsidR="003B6709">
        <w:rPr>
          <w:rFonts w:ascii="Verdana" w:hAnsi="Verdana" w:cs="Arial"/>
          <w:sz w:val="20"/>
          <w:szCs w:val="22"/>
        </w:rPr>
        <w:t xml:space="preserve">: </w:t>
      </w:r>
      <w:r w:rsidR="003B6709">
        <w:rPr>
          <w:rFonts w:ascii="Verdana" w:hAnsi="Verdana" w:cs="Arial"/>
          <w:color w:val="0000FF"/>
          <w:sz w:val="20"/>
          <w:szCs w:val="22"/>
        </w:rPr>
        <w:t>Mr. Joaquim José Pinto Moreira</w:t>
      </w:r>
    </w:p>
    <w:p w:rsidR="003B6709" w:rsidRDefault="00124BE9" w:rsidP="003B6709">
      <w:pPr>
        <w:pStyle w:val="Standard"/>
      </w:pPr>
      <w:r>
        <w:rPr>
          <w:rFonts w:ascii="Verdana" w:hAnsi="Verdana" w:cs="Arial"/>
          <w:sz w:val="20"/>
          <w:szCs w:val="22"/>
        </w:rPr>
        <w:t>Az aláíró beosztása : Pogármester</w:t>
      </w:r>
    </w:p>
    <w:p w:rsidR="003B6709" w:rsidRDefault="00A25421" w:rsidP="003B6709">
      <w:pPr>
        <w:pStyle w:val="Standard"/>
      </w:pPr>
      <w:r>
        <w:rPr>
          <w:noProof/>
          <w:lang w:val="hu-HU" w:eastAsia="hu-HU"/>
        </w:rPr>
        <mc:AlternateContent>
          <mc:Choice Requires="wps">
            <w:drawing>
              <wp:anchor distT="0" distB="0" distL="114300" distR="114300" simplePos="0" relativeHeight="251663360" behindDoc="0" locked="0" layoutInCell="1" allowOverlap="1" wp14:anchorId="57631AF0" wp14:editId="100D5071">
                <wp:simplePos x="0" y="0"/>
                <wp:positionH relativeFrom="column">
                  <wp:posOffset>4567555</wp:posOffset>
                </wp:positionH>
                <wp:positionV relativeFrom="paragraph">
                  <wp:posOffset>85725</wp:posOffset>
                </wp:positionV>
                <wp:extent cx="2286000" cy="1028700"/>
                <wp:effectExtent l="0" t="0" r="19050" b="19050"/>
                <wp:wrapNone/>
                <wp:docPr id="9" name="Text Box 6"/>
                <wp:cNvGraphicFramePr/>
                <a:graphic xmlns:a="http://schemas.openxmlformats.org/drawingml/2006/main">
                  <a:graphicData uri="http://schemas.microsoft.com/office/word/2010/wordprocessingShape">
                    <wps:wsp>
                      <wps:cNvSpPr txBox="1"/>
                      <wps:spPr>
                        <a:xfrm>
                          <a:off x="0" y="0"/>
                          <a:ext cx="2286000" cy="1028700"/>
                        </a:xfrm>
                        <a:prstGeom prst="rect">
                          <a:avLst/>
                        </a:prstGeom>
                        <a:solidFill>
                          <a:srgbClr val="FFFFFF"/>
                        </a:solidFill>
                        <a:ln w="758">
                          <a:solidFill>
                            <a:srgbClr val="000000"/>
                          </a:solidFill>
                          <a:prstDash val="solid"/>
                        </a:ln>
                      </wps:spPr>
                      <wps:txb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wps:txbx>
                      <wps:bodyPr wrap="square" lIns="91440" tIns="45720" rIns="91440" bIns="45720" anchor="t">
                        <a:noAutofit/>
                      </wps:bodyPr>
                    </wps:wsp>
                  </a:graphicData>
                </a:graphic>
                <wp14:sizeRelH relativeFrom="margin">
                  <wp14:pctWidth>0</wp14:pctWidth>
                </wp14:sizeRelH>
              </wp:anchor>
            </w:drawing>
          </mc:Choice>
          <mc:Fallback>
            <w:pict>
              <v:shape w14:anchorId="57631AF0" id="_x0000_s1030" type="#_x0000_t202" style="position:absolute;margin-left:359.65pt;margin-top:6.75pt;width:180pt;height:8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" strokeweight=".02106mm">
                <v:textbo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v:textbox>
              </v:shape>
            </w:pict>
          </mc:Fallback>
        </mc:AlternateContent>
      </w:r>
      <w:r w:rsidR="00124BE9">
        <w:rPr>
          <w:rFonts w:ascii="Verdana" w:hAnsi="Verdana" w:cs="Arial"/>
          <w:sz w:val="20"/>
          <w:szCs w:val="22"/>
        </w:rPr>
        <w:t>Dátum</w:t>
      </w:r>
      <w:r w:rsidR="003B6709">
        <w:rPr>
          <w:rFonts w:ascii="Verdana" w:hAnsi="Verdana" w:cs="Arial"/>
          <w:sz w:val="20"/>
          <w:szCs w:val="22"/>
        </w:rPr>
        <w:t>: ……………………………………..</w:t>
      </w:r>
      <w:r w:rsidR="003B6709">
        <w:rPr>
          <w:rFonts w:ascii="Verdana" w:hAnsi="Verdana" w:cs="Arial"/>
          <w:color w:val="FF0000"/>
          <w:sz w:val="20"/>
          <w:szCs w:val="22"/>
        </w:rPr>
        <w:t xml:space="preserve"> </w:t>
      </w:r>
    </w:p>
    <w:p w:rsidR="003B6709" w:rsidRDefault="003B6709" w:rsidP="003B6709">
      <w:pPr>
        <w:pStyle w:val="Default"/>
      </w:pPr>
    </w:p>
    <w:p w:rsidR="003B6709" w:rsidRDefault="003B6709" w:rsidP="003B6709">
      <w:pPr>
        <w:pStyle w:val="llb"/>
      </w:pPr>
    </w:p>
    <w:p w:rsidR="003B6709" w:rsidRDefault="003B6709" w:rsidP="003B6709">
      <w:pPr>
        <w:pStyle w:val="llb"/>
      </w:pPr>
    </w:p>
    <w:p w:rsidR="003B6709" w:rsidRDefault="003B6709" w:rsidP="003B6709">
      <w:pPr>
        <w:pStyle w:val="llb"/>
      </w:pPr>
    </w:p>
    <w:p w:rsidR="003B6709" w:rsidRDefault="003B6709" w:rsidP="003B6709">
      <w:pPr>
        <w:pStyle w:val="Standard"/>
        <w:pageBreakBefore/>
      </w:pPr>
      <w:r>
        <w:rPr>
          <w:rFonts w:ascii="Verdana" w:hAnsi="Verdana" w:cs="Arial"/>
          <w:b/>
          <w:bCs/>
          <w:sz w:val="20"/>
          <w:szCs w:val="22"/>
        </w:rPr>
        <w:lastRenderedPageBreak/>
        <w:t xml:space="preserve">Partner 5: </w:t>
      </w:r>
      <w:r>
        <w:rPr>
          <w:rFonts w:ascii="Verdana" w:hAnsi="Verdana" w:cs="Arial"/>
          <w:b/>
          <w:bCs/>
          <w:color w:val="0000FF"/>
          <w:sz w:val="20"/>
          <w:szCs w:val="22"/>
        </w:rPr>
        <w:t>Serres</w:t>
      </w:r>
    </w:p>
    <w:p w:rsidR="003B6709" w:rsidRDefault="003B6709" w:rsidP="003B6709">
      <w:pPr>
        <w:pStyle w:val="Default"/>
        <w:rPr>
          <w:lang w:val="en-GB"/>
        </w:rPr>
      </w:pPr>
    </w:p>
    <w:p w:rsidR="003B6709" w:rsidRDefault="003B6709" w:rsidP="003B6709">
      <w:pPr>
        <w:pStyle w:val="Default"/>
        <w:rPr>
          <w:lang w:val="en-GB"/>
        </w:rPr>
      </w:pPr>
    </w:p>
    <w:p w:rsidR="003B6709" w:rsidRDefault="00124BE9" w:rsidP="003B6709">
      <w:pPr>
        <w:pStyle w:val="Default"/>
        <w:rPr>
          <w:rFonts w:ascii="Verdana" w:hAnsi="Verdana"/>
          <w:u w:val="single"/>
          <w:lang w:val="en-GB"/>
        </w:rPr>
      </w:pPr>
      <w:r>
        <w:rPr>
          <w:rFonts w:ascii="Verdana" w:hAnsi="Verdana"/>
          <w:u w:val="single"/>
          <w:lang w:val="en-GB"/>
        </w:rPr>
        <w:t>2. ütem</w:t>
      </w:r>
    </w:p>
    <w:p w:rsidR="003B6709" w:rsidRDefault="003B6709" w:rsidP="003B6709">
      <w:pPr>
        <w:pStyle w:val="Default"/>
      </w:pPr>
    </w:p>
    <w:p w:rsidR="003B6709" w:rsidRDefault="00124BE9" w:rsidP="003B6709">
      <w:pPr>
        <w:pStyle w:val="Default"/>
      </w:pPr>
      <w:r>
        <w:rPr>
          <w:rFonts w:ascii="Verdana" w:hAnsi="Verdana"/>
          <w:lang w:val="en-GB"/>
        </w:rPr>
        <w:t>Helyi társfinanszírozás</w:t>
      </w:r>
      <w:r w:rsidR="003B6709">
        <w:rPr>
          <w:rFonts w:ascii="Verdana" w:hAnsi="Verdana"/>
          <w:lang w:val="en-GB"/>
        </w:rPr>
        <w:t xml:space="preserve"> (€): </w:t>
      </w:r>
      <w:r w:rsidR="003B6709">
        <w:rPr>
          <w:rFonts w:ascii="Verdana" w:hAnsi="Verdana"/>
          <w:color w:val="0000FF"/>
          <w:lang w:val="en-GB"/>
        </w:rPr>
        <w:t>8.853,50 €</w:t>
      </w:r>
    </w:p>
    <w:p w:rsidR="003B6709" w:rsidRDefault="003B6709" w:rsidP="003B6709">
      <w:pPr>
        <w:pStyle w:val="Default"/>
        <w:rPr>
          <w:rFonts w:ascii="Verdana" w:hAnsi="Verdana"/>
          <w:lang w:val="en-GB"/>
        </w:rPr>
      </w:pPr>
    </w:p>
    <w:p w:rsidR="003B6709" w:rsidRDefault="003B6709" w:rsidP="003B6709">
      <w:pPr>
        <w:pStyle w:val="Default"/>
      </w:pPr>
      <w:r>
        <w:rPr>
          <w:rFonts w:ascii="Verdana" w:hAnsi="Verdana"/>
          <w:lang w:val="en-GB"/>
        </w:rPr>
        <w:t>ER</w:t>
      </w:r>
      <w:r w:rsidR="00124BE9">
        <w:rPr>
          <w:rFonts w:ascii="Verdana" w:hAnsi="Verdana"/>
          <w:lang w:val="en-GB"/>
        </w:rPr>
        <w:t>FA hozzájárulás</w:t>
      </w:r>
      <w:r>
        <w:rPr>
          <w:rFonts w:ascii="Verdana" w:hAnsi="Verdana"/>
          <w:lang w:val="en-GB"/>
        </w:rPr>
        <w:t xml:space="preserve"> (€): </w:t>
      </w:r>
      <w:r>
        <w:rPr>
          <w:rFonts w:ascii="Verdana" w:hAnsi="Verdana"/>
          <w:color w:val="0000FF"/>
          <w:lang w:val="en-GB"/>
        </w:rPr>
        <w:t>50.169,81 €</w:t>
      </w:r>
    </w:p>
    <w:p w:rsidR="003B6709" w:rsidRDefault="003B6709" w:rsidP="003B6709">
      <w:pPr>
        <w:pStyle w:val="Default"/>
        <w:rPr>
          <w:rFonts w:ascii="Verdana" w:hAnsi="Verdana"/>
          <w:lang w:val="en-GB"/>
        </w:rPr>
      </w:pPr>
    </w:p>
    <w:p w:rsidR="003B6709" w:rsidRDefault="00124BE9" w:rsidP="003B6709">
      <w:pPr>
        <w:pStyle w:val="Default"/>
      </w:pPr>
      <w:r>
        <w:rPr>
          <w:rFonts w:ascii="Verdana" w:hAnsi="Verdana"/>
          <w:lang w:val="en-GB"/>
        </w:rPr>
        <w:t xml:space="preserve">Norvég vagy svájci hozzájárulás </w:t>
      </w:r>
      <w:r w:rsidR="003B6709">
        <w:rPr>
          <w:rFonts w:ascii="Verdana" w:hAnsi="Verdana"/>
          <w:lang w:val="en-GB"/>
        </w:rPr>
        <w:t>(€)</w:t>
      </w:r>
      <w:r w:rsidR="003B6709">
        <w:rPr>
          <w:rFonts w:ascii="Verdana" w:hAnsi="Verdana"/>
          <w:color w:val="0000FF"/>
          <w:lang w:val="en-GB"/>
        </w:rPr>
        <w:t>: 0,00 €</w:t>
      </w:r>
    </w:p>
    <w:p w:rsidR="003B6709" w:rsidRDefault="003B6709" w:rsidP="003B6709">
      <w:pPr>
        <w:pStyle w:val="Default"/>
        <w:rPr>
          <w:rFonts w:ascii="Verdana" w:hAnsi="Verdana"/>
          <w:lang w:val="en-GB"/>
        </w:rPr>
      </w:pPr>
    </w:p>
    <w:tbl>
      <w:tblPr>
        <w:tblW w:w="8080" w:type="dxa"/>
        <w:tblInd w:w="65" w:type="dxa"/>
        <w:tblCellMar>
          <w:left w:w="10" w:type="dxa"/>
          <w:right w:w="10" w:type="dxa"/>
        </w:tblCellMar>
        <w:tblLook w:val="04A0" w:firstRow="1" w:lastRow="0" w:firstColumn="1" w:lastColumn="0" w:noHBand="0" w:noVBand="1"/>
      </w:tblPr>
      <w:tblGrid>
        <w:gridCol w:w="2840"/>
        <w:gridCol w:w="1200"/>
        <w:gridCol w:w="1420"/>
        <w:gridCol w:w="1420"/>
        <w:gridCol w:w="1200"/>
      </w:tblGrid>
      <w:tr w:rsidR="003B670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2016</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2017</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2018</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Total</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1. Személyi költségek</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3.633,00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6.055,00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2.422,00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12.110,00</w:t>
            </w:r>
          </w:p>
        </w:tc>
      </w:tr>
      <w:tr w:rsidR="00124BE9"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2. Irodai és adminisztrációs költség</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108,99</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181,65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72,66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363,30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 xml:space="preserve">3. Utazás és szállás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4.950,00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8.250,00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3.300,00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16.500,00</w:t>
            </w:r>
          </w:p>
        </w:tc>
      </w:tr>
      <w:tr w:rsidR="00124BE9"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 xml:space="preserve">4. Külső szolgáltatások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9.015,00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15.025,00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6.010,00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30.050,00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5. Eszközvásárlás</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124BE9" w:rsidRDefault="00124BE9" w:rsidP="00124BE9">
            <w:pPr>
              <w:jc w:val="center"/>
              <w:rPr>
                <w:rFonts w:ascii="Verdana" w:hAnsi="Verdana"/>
                <w:sz w:val="16"/>
                <w:szCs w:val="16"/>
                <w:lang w:val="it-IT" w:eastAsia="it-IT"/>
              </w:rPr>
            </w:pPr>
            <w:r>
              <w:rPr>
                <w:rFonts w:ascii="Verdana" w:hAnsi="Verdana"/>
                <w:sz w:val="16"/>
                <w:szCs w:val="16"/>
                <w:lang w:val="it-IT" w:eastAsia="it-IT"/>
              </w:rPr>
              <w:t>0,00</w:t>
            </w:r>
          </w:p>
        </w:tc>
      </w:tr>
      <w:tr w:rsidR="00124BE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rPr>
                <w:rFonts w:ascii="Verdana" w:hAnsi="Verdana"/>
                <w:b/>
                <w:bCs/>
                <w:sz w:val="16"/>
                <w:szCs w:val="16"/>
                <w:lang w:val="it-IT" w:eastAsia="it-IT"/>
              </w:rPr>
            </w:pPr>
            <w:r>
              <w:rPr>
                <w:rFonts w:ascii="Verdana" w:hAnsi="Verdana"/>
                <w:b/>
                <w:bCs/>
                <w:sz w:val="16"/>
                <w:szCs w:val="16"/>
                <w:lang w:val="it-IT" w:eastAsia="it-IT"/>
              </w:rPr>
              <w:t>Összesen</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17.706,99</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29.511,65</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11.804,66</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124BE9" w:rsidRDefault="00124BE9" w:rsidP="00124BE9">
            <w:pPr>
              <w:jc w:val="center"/>
              <w:rPr>
                <w:rFonts w:ascii="Verdana" w:hAnsi="Verdana"/>
                <w:b/>
                <w:bCs/>
                <w:sz w:val="16"/>
                <w:szCs w:val="16"/>
                <w:lang w:val="it-IT" w:eastAsia="it-IT"/>
              </w:rPr>
            </w:pPr>
            <w:r>
              <w:rPr>
                <w:rFonts w:ascii="Verdana" w:hAnsi="Verdana"/>
                <w:b/>
                <w:bCs/>
                <w:sz w:val="16"/>
                <w:szCs w:val="16"/>
                <w:lang w:val="it-IT" w:eastAsia="it-IT"/>
              </w:rPr>
              <w:t>59.023,30</w:t>
            </w:r>
          </w:p>
        </w:tc>
      </w:tr>
    </w:tbl>
    <w:p w:rsidR="003B6709" w:rsidRDefault="003B6709" w:rsidP="003B6709">
      <w:pPr>
        <w:pStyle w:val="Default"/>
        <w:rPr>
          <w:rFonts w:ascii="Verdana" w:hAnsi="Verdana"/>
          <w:lang w:val="en-GB"/>
        </w:rPr>
      </w:pPr>
    </w:p>
    <w:p w:rsidR="003B6709" w:rsidRDefault="003B6709" w:rsidP="003B6709">
      <w:pPr>
        <w:pStyle w:val="Default"/>
        <w:rPr>
          <w:rFonts w:ascii="Verdana" w:hAnsi="Verdana"/>
          <w:lang w:val="en-GB"/>
        </w:rPr>
      </w:pPr>
    </w:p>
    <w:p w:rsidR="003B6709" w:rsidRDefault="003B6709" w:rsidP="003B6709">
      <w:pPr>
        <w:pStyle w:val="Default"/>
        <w:rPr>
          <w:rFonts w:ascii="Verdana" w:hAnsi="Verdana"/>
          <w:sz w:val="22"/>
          <w:lang w:val="en-GB"/>
        </w:rPr>
      </w:pPr>
    </w:p>
    <w:p w:rsidR="003B6709" w:rsidRDefault="00124BE9" w:rsidP="003B6709">
      <w:pPr>
        <w:pStyle w:val="Standard"/>
      </w:pPr>
      <w:r>
        <w:rPr>
          <w:rFonts w:ascii="Verdana" w:hAnsi="Verdana" w:cs="Arial"/>
          <w:sz w:val="20"/>
          <w:szCs w:val="22"/>
        </w:rPr>
        <w:t>Aláírás</w:t>
      </w:r>
      <w:r w:rsidR="003B6709">
        <w:rPr>
          <w:rFonts w:ascii="Verdana" w:hAnsi="Verdana" w:cs="Arial"/>
          <w:sz w:val="20"/>
          <w:szCs w:val="22"/>
        </w:rPr>
        <w:t>: ……………………………………………………</w:t>
      </w:r>
    </w:p>
    <w:p w:rsidR="003B6709" w:rsidRDefault="00124BE9" w:rsidP="003B6709">
      <w:pPr>
        <w:pStyle w:val="Standard"/>
      </w:pPr>
      <w:r>
        <w:rPr>
          <w:rFonts w:ascii="Verdana" w:hAnsi="Verdana" w:cs="Arial"/>
          <w:sz w:val="20"/>
          <w:szCs w:val="22"/>
        </w:rPr>
        <w:t>Az aláíró neve</w:t>
      </w:r>
      <w:r w:rsidR="003B6709">
        <w:rPr>
          <w:rStyle w:val="Lbjegyzet-hivatkozs"/>
          <w:rFonts w:ascii="Verdana" w:hAnsi="Verdana" w:cs="Arial"/>
          <w:sz w:val="20"/>
          <w:szCs w:val="22"/>
        </w:rPr>
        <w:footnoteReference w:id="6"/>
      </w:r>
      <w:r w:rsidR="003B6709">
        <w:rPr>
          <w:rFonts w:ascii="Verdana" w:hAnsi="Verdana" w:cs="Arial"/>
          <w:sz w:val="20"/>
          <w:szCs w:val="22"/>
        </w:rPr>
        <w:t xml:space="preserve">: </w:t>
      </w:r>
      <w:r w:rsidR="003B6709">
        <w:rPr>
          <w:rFonts w:ascii="Verdana" w:hAnsi="Verdana" w:cs="Arial"/>
          <w:color w:val="0000FF"/>
          <w:sz w:val="20"/>
          <w:szCs w:val="22"/>
        </w:rPr>
        <w:t>Mr. Petros Aggelidis</w:t>
      </w:r>
    </w:p>
    <w:p w:rsidR="00124BE9" w:rsidRDefault="00124BE9" w:rsidP="003B6709">
      <w:pPr>
        <w:pStyle w:val="Standard"/>
        <w:rPr>
          <w:rFonts w:ascii="Verdana" w:hAnsi="Verdana" w:cs="Arial"/>
          <w:sz w:val="20"/>
          <w:szCs w:val="22"/>
        </w:rPr>
      </w:pPr>
      <w:r>
        <w:rPr>
          <w:rFonts w:ascii="Verdana" w:hAnsi="Verdana" w:cs="Arial"/>
          <w:sz w:val="20"/>
          <w:szCs w:val="22"/>
        </w:rPr>
        <w:t>Az aláíró beosztása : Polgármester</w:t>
      </w:r>
    </w:p>
    <w:p w:rsidR="003B6709" w:rsidRDefault="00A25421" w:rsidP="003B6709">
      <w:pPr>
        <w:pStyle w:val="Standard"/>
      </w:pPr>
      <w:r>
        <w:rPr>
          <w:noProof/>
          <w:lang w:val="hu-HU" w:eastAsia="hu-HU"/>
        </w:rPr>
        <mc:AlternateContent>
          <mc:Choice Requires="wps">
            <w:drawing>
              <wp:anchor distT="0" distB="0" distL="114300" distR="114300" simplePos="0" relativeHeight="251664384" behindDoc="0" locked="0" layoutInCell="1" allowOverlap="1" wp14:anchorId="4CA3BD60" wp14:editId="40A4DF32">
                <wp:simplePos x="0" y="0"/>
                <wp:positionH relativeFrom="column">
                  <wp:posOffset>4567554</wp:posOffset>
                </wp:positionH>
                <wp:positionV relativeFrom="paragraph">
                  <wp:posOffset>85725</wp:posOffset>
                </wp:positionV>
                <wp:extent cx="2028825" cy="1028700"/>
                <wp:effectExtent l="0" t="0" r="28575" b="19050"/>
                <wp:wrapNone/>
                <wp:docPr id="10" name="Text Box 6"/>
                <wp:cNvGraphicFramePr/>
                <a:graphic xmlns:a="http://schemas.openxmlformats.org/drawingml/2006/main">
                  <a:graphicData uri="http://schemas.microsoft.com/office/word/2010/wordprocessingShape">
                    <wps:wsp>
                      <wps:cNvSpPr txBox="1"/>
                      <wps:spPr>
                        <a:xfrm>
                          <a:off x="0" y="0"/>
                          <a:ext cx="2028825" cy="1028700"/>
                        </a:xfrm>
                        <a:prstGeom prst="rect">
                          <a:avLst/>
                        </a:prstGeom>
                        <a:solidFill>
                          <a:srgbClr val="FFFFFF"/>
                        </a:solidFill>
                        <a:ln w="758">
                          <a:solidFill>
                            <a:srgbClr val="000000"/>
                          </a:solidFill>
                          <a:prstDash val="solid"/>
                        </a:ln>
                      </wps:spPr>
                      <wps:txb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wps:txbx>
                      <wps:bodyPr wrap="square" lIns="91440" tIns="45720" rIns="91440" bIns="45720" anchor="t">
                        <a:noAutofit/>
                      </wps:bodyPr>
                    </wps:wsp>
                  </a:graphicData>
                </a:graphic>
                <wp14:sizeRelH relativeFrom="margin">
                  <wp14:pctWidth>0</wp14:pctWidth>
                </wp14:sizeRelH>
              </wp:anchor>
            </w:drawing>
          </mc:Choice>
          <mc:Fallback>
            <w:pict>
              <v:shape w14:anchorId="4CA3BD60" id="_x0000_s1031" type="#_x0000_t202" style="position:absolute;margin-left:359.65pt;margin-top:6.75pt;width:159.75pt;height:8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" strokeweight=".02106mm">
                <v:textbo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A25421" w:rsidP="00A25421">
                      <w:pPr>
                        <w:pStyle w:val="Framecontents"/>
                        <w:jc w:val="left"/>
                      </w:pPr>
                      <w:r>
                        <w:rPr>
                          <w:rFonts w:ascii="Verdana" w:hAnsi="Verdana"/>
                          <w:color w:val="FF0000"/>
                          <w:sz w:val="22"/>
                        </w:rPr>
                        <w:t xml:space="preserve"> </w:t>
                      </w:r>
                    </w:p>
                  </w:txbxContent>
                </v:textbox>
              </v:shape>
            </w:pict>
          </mc:Fallback>
        </mc:AlternateContent>
      </w:r>
      <w:r w:rsidR="00124BE9">
        <w:rPr>
          <w:rFonts w:ascii="Verdana" w:hAnsi="Verdana" w:cs="Arial"/>
          <w:sz w:val="20"/>
          <w:szCs w:val="22"/>
        </w:rPr>
        <w:t>Dátum</w:t>
      </w:r>
      <w:r w:rsidR="003B6709">
        <w:rPr>
          <w:rFonts w:ascii="Verdana" w:hAnsi="Verdana" w:cs="Arial"/>
          <w:sz w:val="20"/>
          <w:szCs w:val="22"/>
        </w:rPr>
        <w:t>: ……………………………………..</w:t>
      </w:r>
      <w:r w:rsidR="003B6709">
        <w:rPr>
          <w:rFonts w:ascii="Verdana" w:hAnsi="Verdana" w:cs="Arial"/>
          <w:color w:val="FF0000"/>
          <w:sz w:val="20"/>
          <w:szCs w:val="22"/>
        </w:rPr>
        <w:t xml:space="preserve"> </w:t>
      </w:r>
    </w:p>
    <w:p w:rsidR="003B6709" w:rsidRDefault="003B6709" w:rsidP="003B6709">
      <w:pPr>
        <w:pStyle w:val="Default"/>
      </w:pPr>
    </w:p>
    <w:p w:rsidR="003B6709" w:rsidRDefault="003B6709" w:rsidP="003B6709">
      <w:pPr>
        <w:pStyle w:val="llb"/>
      </w:pPr>
    </w:p>
    <w:p w:rsidR="003B6709" w:rsidRDefault="003B6709" w:rsidP="003B6709">
      <w:pPr>
        <w:pStyle w:val="llb"/>
      </w:pPr>
    </w:p>
    <w:p w:rsidR="003B6709" w:rsidRDefault="003B6709" w:rsidP="003B6709">
      <w:pPr>
        <w:pStyle w:val="llb"/>
      </w:pPr>
    </w:p>
    <w:p w:rsidR="003B6709" w:rsidRDefault="003B6709" w:rsidP="003B6709">
      <w:pPr>
        <w:pStyle w:val="Standard"/>
        <w:pageBreakBefore/>
      </w:pPr>
      <w:r>
        <w:rPr>
          <w:rFonts w:ascii="Verdana" w:hAnsi="Verdana" w:cs="Arial"/>
          <w:b/>
          <w:bCs/>
          <w:sz w:val="20"/>
          <w:szCs w:val="22"/>
        </w:rPr>
        <w:lastRenderedPageBreak/>
        <w:t>Partner 6:</w:t>
      </w:r>
      <w:r w:rsidR="00124BE9">
        <w:rPr>
          <w:rFonts w:ascii="Verdana" w:hAnsi="Verdana" w:cs="Arial"/>
          <w:b/>
          <w:bCs/>
          <w:sz w:val="20"/>
          <w:szCs w:val="22"/>
        </w:rPr>
        <w:t xml:space="preserve"> </w:t>
      </w:r>
      <w:r>
        <w:rPr>
          <w:rFonts w:ascii="Verdana" w:hAnsi="Verdana" w:cs="Arial"/>
          <w:b/>
          <w:bCs/>
          <w:color w:val="0000FF"/>
          <w:sz w:val="20"/>
          <w:szCs w:val="22"/>
        </w:rPr>
        <w:t>Telsiai</w:t>
      </w:r>
    </w:p>
    <w:p w:rsidR="003B6709" w:rsidRDefault="003B6709" w:rsidP="003B6709">
      <w:pPr>
        <w:pStyle w:val="Default"/>
        <w:rPr>
          <w:lang w:val="en-GB"/>
        </w:rPr>
      </w:pPr>
    </w:p>
    <w:p w:rsidR="003B6709" w:rsidRPr="00756970" w:rsidRDefault="00756970" w:rsidP="003B6709">
      <w:pPr>
        <w:pStyle w:val="Default"/>
        <w:rPr>
          <w:rFonts w:ascii="Verdana" w:hAnsi="Verdana"/>
          <w:lang w:val="en-GB"/>
        </w:rPr>
      </w:pPr>
      <w:r w:rsidRPr="00756970">
        <w:rPr>
          <w:rFonts w:ascii="Verdana" w:hAnsi="Verdana"/>
          <w:lang w:val="en-GB"/>
        </w:rPr>
        <w:t>2. ütem</w:t>
      </w:r>
    </w:p>
    <w:p w:rsidR="003B6709" w:rsidRPr="00756970" w:rsidRDefault="003B6709" w:rsidP="003B6709">
      <w:pPr>
        <w:pStyle w:val="Default"/>
        <w:rPr>
          <w:rFonts w:ascii="Verdana" w:hAnsi="Verdana"/>
          <w:lang w:val="en-GB"/>
        </w:rPr>
      </w:pPr>
    </w:p>
    <w:p w:rsidR="003B6709" w:rsidRDefault="00756970" w:rsidP="003B6709">
      <w:pPr>
        <w:pStyle w:val="Default"/>
      </w:pPr>
      <w:r>
        <w:rPr>
          <w:rFonts w:ascii="Verdana" w:hAnsi="Verdana"/>
          <w:lang w:val="en-GB"/>
        </w:rPr>
        <w:t xml:space="preserve">Helyi társfinanszírozás </w:t>
      </w:r>
      <w:r w:rsidR="003B6709">
        <w:rPr>
          <w:rFonts w:ascii="Verdana" w:hAnsi="Verdana"/>
          <w:lang w:val="en-GB"/>
        </w:rPr>
        <w:t xml:space="preserve">(€): </w:t>
      </w:r>
      <w:r w:rsidR="003B6709">
        <w:rPr>
          <w:rFonts w:ascii="Verdana" w:hAnsi="Verdana"/>
          <w:color w:val="0000FF"/>
          <w:lang w:val="en-GB"/>
        </w:rPr>
        <w:t>8.566,80 €</w:t>
      </w:r>
    </w:p>
    <w:p w:rsidR="003B6709" w:rsidRDefault="003B6709" w:rsidP="003B6709">
      <w:pPr>
        <w:pStyle w:val="Default"/>
        <w:rPr>
          <w:rFonts w:ascii="Verdana" w:hAnsi="Verdana"/>
          <w:lang w:val="en-GB"/>
        </w:rPr>
      </w:pPr>
    </w:p>
    <w:p w:rsidR="003B6709" w:rsidRDefault="003B6709" w:rsidP="003B6709">
      <w:pPr>
        <w:pStyle w:val="Default"/>
      </w:pPr>
      <w:r>
        <w:rPr>
          <w:rFonts w:ascii="Verdana" w:hAnsi="Verdana"/>
          <w:lang w:val="en-GB"/>
        </w:rPr>
        <w:t>ER</w:t>
      </w:r>
      <w:r w:rsidR="00756970">
        <w:rPr>
          <w:rFonts w:ascii="Verdana" w:hAnsi="Verdana"/>
          <w:lang w:val="en-GB"/>
        </w:rPr>
        <w:t>FA hozzájárulás</w:t>
      </w:r>
      <w:r>
        <w:rPr>
          <w:rFonts w:ascii="Verdana" w:hAnsi="Verdana"/>
          <w:lang w:val="en-GB"/>
        </w:rPr>
        <w:t xml:space="preserve"> (€): </w:t>
      </w:r>
      <w:r>
        <w:rPr>
          <w:rFonts w:ascii="Verdana" w:hAnsi="Verdana"/>
          <w:color w:val="0000FF"/>
          <w:lang w:val="en-GB"/>
        </w:rPr>
        <w:t>48.545,20 €</w:t>
      </w:r>
    </w:p>
    <w:p w:rsidR="003B6709" w:rsidRDefault="003B6709" w:rsidP="003B6709">
      <w:pPr>
        <w:pStyle w:val="Default"/>
        <w:rPr>
          <w:rFonts w:ascii="Verdana" w:hAnsi="Verdana"/>
          <w:lang w:val="en-GB"/>
        </w:rPr>
      </w:pPr>
    </w:p>
    <w:p w:rsidR="003B6709" w:rsidRDefault="00756970" w:rsidP="003B6709">
      <w:pPr>
        <w:pStyle w:val="Default"/>
      </w:pPr>
      <w:r>
        <w:rPr>
          <w:rFonts w:ascii="Verdana" w:hAnsi="Verdana"/>
          <w:lang w:val="en-GB"/>
        </w:rPr>
        <w:t>Norvég vagy svájci hozzájárulás</w:t>
      </w:r>
      <w:r w:rsidR="003B6709">
        <w:rPr>
          <w:rFonts w:ascii="Verdana" w:hAnsi="Verdana"/>
          <w:lang w:val="en-GB"/>
        </w:rPr>
        <w:t xml:space="preserve"> (€)</w:t>
      </w:r>
      <w:r w:rsidR="003B6709">
        <w:rPr>
          <w:rFonts w:ascii="Verdana" w:hAnsi="Verdana"/>
          <w:color w:val="0000FF"/>
          <w:lang w:val="en-GB"/>
        </w:rPr>
        <w:t>: 0,00 €</w:t>
      </w:r>
    </w:p>
    <w:p w:rsidR="003B6709" w:rsidRDefault="003B6709" w:rsidP="003B6709">
      <w:pPr>
        <w:pStyle w:val="Default"/>
        <w:rPr>
          <w:rFonts w:ascii="Verdana" w:hAnsi="Verdana"/>
          <w:lang w:val="en-GB"/>
        </w:rPr>
      </w:pPr>
    </w:p>
    <w:p w:rsidR="003B6709" w:rsidRDefault="003B6709" w:rsidP="003B6709">
      <w:pPr>
        <w:pStyle w:val="Default"/>
        <w:rPr>
          <w:rFonts w:ascii="Verdana" w:hAnsi="Verdana"/>
          <w:lang w:val="en-GB"/>
        </w:rPr>
      </w:pPr>
    </w:p>
    <w:tbl>
      <w:tblPr>
        <w:tblW w:w="8080" w:type="dxa"/>
        <w:tblInd w:w="65" w:type="dxa"/>
        <w:tblCellMar>
          <w:left w:w="10" w:type="dxa"/>
          <w:right w:w="10" w:type="dxa"/>
        </w:tblCellMar>
        <w:tblLook w:val="04A0" w:firstRow="1" w:lastRow="0" w:firstColumn="1" w:lastColumn="0" w:noHBand="0" w:noVBand="1"/>
      </w:tblPr>
      <w:tblGrid>
        <w:gridCol w:w="2840"/>
        <w:gridCol w:w="1200"/>
        <w:gridCol w:w="1420"/>
        <w:gridCol w:w="1420"/>
        <w:gridCol w:w="1200"/>
      </w:tblGrid>
      <w:tr w:rsidR="003B670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2016</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2017</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2018</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Total</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1. Személyi költségek</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3.120,00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5.200,00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2.080,00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10.400,00</w:t>
            </w:r>
          </w:p>
        </w:tc>
      </w:tr>
      <w:tr w:rsidR="00756970"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2. Irodai és adminisztrációs költség</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93,60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156,00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62,40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312,00</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 xml:space="preserve">3. Utazás és szállás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3.915,00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6.525,00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2.610,00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13.050,00</w:t>
            </w:r>
          </w:p>
        </w:tc>
      </w:tr>
      <w:tr w:rsidR="00756970"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 xml:space="preserve">4. Külső szolgáltatások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10.005,00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16.675,00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6.670,00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33.350,00</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5. Eszközvásárlás</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Összesen</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17.133,60</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28.556,00</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11.422,40</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57.112,00</w:t>
            </w:r>
          </w:p>
        </w:tc>
      </w:tr>
    </w:tbl>
    <w:p w:rsidR="003B6709" w:rsidRDefault="003B6709" w:rsidP="003B6709">
      <w:pPr>
        <w:pStyle w:val="Default"/>
        <w:rPr>
          <w:rFonts w:ascii="Verdana" w:hAnsi="Verdana"/>
          <w:lang w:val="en-GB"/>
        </w:rPr>
      </w:pPr>
    </w:p>
    <w:p w:rsidR="003B6709" w:rsidRDefault="003B6709" w:rsidP="003B6709">
      <w:pPr>
        <w:pStyle w:val="Default"/>
        <w:rPr>
          <w:rFonts w:ascii="Verdana" w:hAnsi="Verdana"/>
          <w:sz w:val="22"/>
          <w:lang w:val="en-GB"/>
        </w:rPr>
      </w:pPr>
    </w:p>
    <w:p w:rsidR="003B6709" w:rsidRDefault="00756970" w:rsidP="003B6709">
      <w:pPr>
        <w:pStyle w:val="Standard"/>
      </w:pPr>
      <w:r>
        <w:rPr>
          <w:rFonts w:ascii="Verdana" w:hAnsi="Verdana" w:cs="Arial"/>
          <w:sz w:val="20"/>
          <w:szCs w:val="22"/>
        </w:rPr>
        <w:t>Aláírás</w:t>
      </w:r>
      <w:r w:rsidR="003B6709">
        <w:rPr>
          <w:rFonts w:ascii="Verdana" w:hAnsi="Verdana" w:cs="Arial"/>
          <w:sz w:val="20"/>
          <w:szCs w:val="22"/>
        </w:rPr>
        <w:t>: ……………………………………………………</w:t>
      </w:r>
    </w:p>
    <w:p w:rsidR="003B6709" w:rsidRDefault="00756970" w:rsidP="003B6709">
      <w:pPr>
        <w:pStyle w:val="Standard"/>
      </w:pPr>
      <w:r>
        <w:rPr>
          <w:rFonts w:ascii="Verdana" w:hAnsi="Verdana" w:cs="Arial"/>
          <w:sz w:val="20"/>
          <w:szCs w:val="22"/>
        </w:rPr>
        <w:t>Az aláíró neve</w:t>
      </w:r>
      <w:r w:rsidR="003B6709">
        <w:rPr>
          <w:rStyle w:val="Lbjegyzet-hivatkozs"/>
          <w:rFonts w:ascii="Verdana" w:hAnsi="Verdana" w:cs="Arial"/>
          <w:sz w:val="20"/>
          <w:szCs w:val="22"/>
        </w:rPr>
        <w:footnoteReference w:id="7"/>
      </w:r>
      <w:r w:rsidR="003B6709">
        <w:rPr>
          <w:rFonts w:ascii="Verdana" w:hAnsi="Verdana" w:cs="Arial"/>
          <w:sz w:val="20"/>
          <w:szCs w:val="22"/>
        </w:rPr>
        <w:t xml:space="preserve">: </w:t>
      </w:r>
      <w:r w:rsidR="003B6709">
        <w:rPr>
          <w:rFonts w:ascii="Verdana" w:hAnsi="Verdana" w:cs="Arial"/>
          <w:color w:val="0000FF"/>
          <w:sz w:val="20"/>
          <w:szCs w:val="22"/>
        </w:rPr>
        <w:t xml:space="preserve">Mr. Saulius Urbonas </w:t>
      </w:r>
    </w:p>
    <w:p w:rsidR="003B6709" w:rsidRDefault="00756970" w:rsidP="003B6709">
      <w:pPr>
        <w:pStyle w:val="Standard"/>
      </w:pPr>
      <w:r>
        <w:rPr>
          <w:rFonts w:ascii="Verdana" w:hAnsi="Verdana" w:cs="Arial"/>
          <w:sz w:val="20"/>
          <w:szCs w:val="22"/>
        </w:rPr>
        <w:t xml:space="preserve">Az aláíró beosztása : </w:t>
      </w:r>
      <w:r w:rsidR="00AC5979">
        <w:rPr>
          <w:rFonts w:ascii="Verdana" w:hAnsi="Verdana" w:cs="Arial"/>
          <w:sz w:val="20"/>
          <w:szCs w:val="22"/>
        </w:rPr>
        <w:t>Adminisztratív vezető</w:t>
      </w:r>
      <w:r>
        <w:rPr>
          <w:rFonts w:ascii="Verdana" w:hAnsi="Verdana" w:cs="Arial"/>
          <w:sz w:val="20"/>
          <w:szCs w:val="22"/>
        </w:rPr>
        <w:t xml:space="preserve"> </w:t>
      </w:r>
    </w:p>
    <w:p w:rsidR="003B6709" w:rsidRDefault="00A25421" w:rsidP="003B6709">
      <w:pPr>
        <w:pStyle w:val="Standard"/>
      </w:pPr>
      <w:r>
        <w:rPr>
          <w:noProof/>
          <w:lang w:val="hu-HU" w:eastAsia="hu-HU"/>
        </w:rPr>
        <mc:AlternateContent>
          <mc:Choice Requires="wps">
            <w:drawing>
              <wp:anchor distT="0" distB="0" distL="114300" distR="114300" simplePos="0" relativeHeight="251665408" behindDoc="0" locked="0" layoutInCell="1" allowOverlap="1" wp14:anchorId="0C3D9370" wp14:editId="314DE76F">
                <wp:simplePos x="0" y="0"/>
                <wp:positionH relativeFrom="column">
                  <wp:posOffset>4672330</wp:posOffset>
                </wp:positionH>
                <wp:positionV relativeFrom="paragraph">
                  <wp:posOffset>90170</wp:posOffset>
                </wp:positionV>
                <wp:extent cx="1838325" cy="1028700"/>
                <wp:effectExtent l="0" t="0" r="28575" b="19050"/>
                <wp:wrapNone/>
                <wp:docPr id="11" name="Text Box 6"/>
                <wp:cNvGraphicFramePr/>
                <a:graphic xmlns:a="http://schemas.openxmlformats.org/drawingml/2006/main">
                  <a:graphicData uri="http://schemas.microsoft.com/office/word/2010/wordprocessingShape">
                    <wps:wsp>
                      <wps:cNvSpPr txBox="1"/>
                      <wps:spPr>
                        <a:xfrm>
                          <a:off x="0" y="0"/>
                          <a:ext cx="1838325" cy="1028700"/>
                        </a:xfrm>
                        <a:prstGeom prst="rect">
                          <a:avLst/>
                        </a:prstGeom>
                        <a:solidFill>
                          <a:srgbClr val="FFFFFF"/>
                        </a:solidFill>
                        <a:ln w="758">
                          <a:solidFill>
                            <a:srgbClr val="000000"/>
                          </a:solidFill>
                          <a:prstDash val="solid"/>
                        </a:ln>
                      </wps:spPr>
                      <wps:txb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3B6709" w:rsidP="003B6709">
                            <w:pPr>
                              <w:pStyle w:val="Framecontents"/>
                              <w:jc w:val="left"/>
                            </w:pPr>
                          </w:p>
                        </w:txbxContent>
                      </wps:txbx>
                      <wps:bodyPr wrap="square" lIns="91440" tIns="45720" rIns="91440" bIns="45720" anchor="t">
                        <a:noAutofit/>
                      </wps:bodyPr>
                    </wps:wsp>
                  </a:graphicData>
                </a:graphic>
                <wp14:sizeRelH relativeFrom="margin">
                  <wp14:pctWidth>0</wp14:pctWidth>
                </wp14:sizeRelH>
              </wp:anchor>
            </w:drawing>
          </mc:Choice>
          <mc:Fallback>
            <w:pict>
              <v:shape w14:anchorId="0C3D9370" id="_x0000_s1032" type="#_x0000_t202" style="position:absolute;margin-left:367.9pt;margin-top:7.1pt;width:144.75pt;height: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" strokeweight=".02106mm">
                <v:textbo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3B6709" w:rsidP="003B6709">
                      <w:pPr>
                        <w:pStyle w:val="Framecontents"/>
                        <w:jc w:val="left"/>
                      </w:pPr>
                    </w:p>
                  </w:txbxContent>
                </v:textbox>
              </v:shape>
            </w:pict>
          </mc:Fallback>
        </mc:AlternateContent>
      </w:r>
      <w:r w:rsidR="00756970">
        <w:rPr>
          <w:rFonts w:ascii="Verdana" w:hAnsi="Verdana" w:cs="Arial"/>
          <w:sz w:val="20"/>
          <w:szCs w:val="22"/>
        </w:rPr>
        <w:t>Dátum</w:t>
      </w:r>
      <w:r w:rsidR="003B6709">
        <w:rPr>
          <w:rFonts w:ascii="Verdana" w:hAnsi="Verdana" w:cs="Arial"/>
          <w:sz w:val="20"/>
          <w:szCs w:val="22"/>
        </w:rPr>
        <w:t>: ……………………………………..</w:t>
      </w:r>
      <w:r w:rsidR="003B6709">
        <w:rPr>
          <w:rFonts w:ascii="Verdana" w:hAnsi="Verdana" w:cs="Arial"/>
          <w:color w:val="FF0000"/>
          <w:sz w:val="20"/>
          <w:szCs w:val="22"/>
        </w:rPr>
        <w:t xml:space="preserve"> </w:t>
      </w:r>
    </w:p>
    <w:p w:rsidR="003B6709" w:rsidRDefault="003B6709" w:rsidP="003B6709">
      <w:pPr>
        <w:pStyle w:val="Default"/>
      </w:pPr>
    </w:p>
    <w:p w:rsidR="003B6709" w:rsidRDefault="003B6709" w:rsidP="003B6709">
      <w:pPr>
        <w:pStyle w:val="llb"/>
      </w:pPr>
    </w:p>
    <w:p w:rsidR="003B6709" w:rsidRDefault="003B6709" w:rsidP="003B6709">
      <w:pPr>
        <w:pStyle w:val="llb"/>
      </w:pPr>
    </w:p>
    <w:p w:rsidR="003B6709" w:rsidRDefault="003B6709" w:rsidP="003B6709">
      <w:pPr>
        <w:pStyle w:val="llb"/>
      </w:pPr>
    </w:p>
    <w:p w:rsidR="003B6709" w:rsidRDefault="003B6709" w:rsidP="003B6709">
      <w:pPr>
        <w:pStyle w:val="Standard"/>
        <w:pageBreakBefore/>
      </w:pPr>
      <w:r>
        <w:rPr>
          <w:rFonts w:ascii="Verdana" w:hAnsi="Verdana" w:cs="Arial"/>
          <w:b/>
          <w:bCs/>
          <w:sz w:val="20"/>
          <w:szCs w:val="22"/>
        </w:rPr>
        <w:lastRenderedPageBreak/>
        <w:t xml:space="preserve">Partner 7: </w:t>
      </w:r>
      <w:r>
        <w:rPr>
          <w:rFonts w:ascii="Verdana" w:hAnsi="Verdana" w:cs="Arial"/>
          <w:b/>
          <w:bCs/>
          <w:color w:val="0000FF"/>
          <w:sz w:val="20"/>
          <w:szCs w:val="22"/>
        </w:rPr>
        <w:t>Koblenz</w:t>
      </w:r>
    </w:p>
    <w:p w:rsidR="003B6709" w:rsidRDefault="003B6709" w:rsidP="003B6709">
      <w:pPr>
        <w:pStyle w:val="Default"/>
        <w:rPr>
          <w:lang w:val="en-GB"/>
        </w:rPr>
      </w:pPr>
    </w:p>
    <w:p w:rsidR="003B6709" w:rsidRDefault="003B6709" w:rsidP="003B6709">
      <w:pPr>
        <w:pStyle w:val="Default"/>
        <w:rPr>
          <w:lang w:val="en-GB"/>
        </w:rPr>
      </w:pPr>
    </w:p>
    <w:p w:rsidR="003B6709" w:rsidRDefault="00756970" w:rsidP="003B6709">
      <w:pPr>
        <w:pStyle w:val="Default"/>
        <w:rPr>
          <w:rFonts w:ascii="Verdana" w:hAnsi="Verdana"/>
          <w:u w:val="single"/>
          <w:lang w:val="en-GB"/>
        </w:rPr>
      </w:pPr>
      <w:r>
        <w:rPr>
          <w:rFonts w:ascii="Verdana" w:hAnsi="Verdana"/>
          <w:u w:val="single"/>
          <w:lang w:val="en-GB"/>
        </w:rPr>
        <w:t>2. ütem</w:t>
      </w:r>
    </w:p>
    <w:p w:rsidR="003B6709" w:rsidRDefault="003B6709" w:rsidP="003B6709">
      <w:pPr>
        <w:pStyle w:val="Default"/>
      </w:pPr>
    </w:p>
    <w:p w:rsidR="003B6709" w:rsidRDefault="00756970" w:rsidP="003B6709">
      <w:pPr>
        <w:pStyle w:val="Default"/>
      </w:pPr>
      <w:r>
        <w:rPr>
          <w:rFonts w:ascii="Verdana" w:hAnsi="Verdana"/>
          <w:lang w:val="en-GB"/>
        </w:rPr>
        <w:t>Helyi társfinanszírozás</w:t>
      </w:r>
      <w:r w:rsidR="003B6709">
        <w:rPr>
          <w:rFonts w:ascii="Verdana" w:hAnsi="Verdana"/>
          <w:lang w:val="en-GB"/>
        </w:rPr>
        <w:t xml:space="preserve"> (€): </w:t>
      </w:r>
      <w:r w:rsidR="003B6709">
        <w:rPr>
          <w:rFonts w:ascii="Verdana" w:hAnsi="Verdana"/>
          <w:color w:val="0000FF"/>
          <w:lang w:val="en-GB"/>
        </w:rPr>
        <w:t>19.946,25 €</w:t>
      </w:r>
    </w:p>
    <w:p w:rsidR="003B6709" w:rsidRDefault="003B6709" w:rsidP="003B6709">
      <w:pPr>
        <w:pStyle w:val="Default"/>
        <w:rPr>
          <w:rFonts w:ascii="Verdana" w:hAnsi="Verdana"/>
          <w:lang w:val="en-GB"/>
        </w:rPr>
      </w:pPr>
    </w:p>
    <w:p w:rsidR="003B6709" w:rsidRDefault="003B6709" w:rsidP="003B6709">
      <w:pPr>
        <w:pStyle w:val="Default"/>
      </w:pPr>
      <w:r>
        <w:rPr>
          <w:rFonts w:ascii="Verdana" w:hAnsi="Verdana"/>
          <w:lang w:val="en-GB"/>
        </w:rPr>
        <w:t>ER</w:t>
      </w:r>
      <w:r w:rsidR="00756970">
        <w:rPr>
          <w:rFonts w:ascii="Verdana" w:hAnsi="Verdana"/>
          <w:lang w:val="en-GB"/>
        </w:rPr>
        <w:t xml:space="preserve">FA hozzájárulás </w:t>
      </w:r>
      <w:r>
        <w:rPr>
          <w:rFonts w:ascii="Verdana" w:hAnsi="Verdana"/>
          <w:lang w:val="en-GB"/>
        </w:rPr>
        <w:t xml:space="preserve">(€): </w:t>
      </w:r>
      <w:r>
        <w:rPr>
          <w:rFonts w:ascii="Verdana" w:hAnsi="Verdana"/>
          <w:color w:val="0000FF"/>
          <w:lang w:val="en-GB"/>
        </w:rPr>
        <w:t>46.541,25 €</w:t>
      </w:r>
    </w:p>
    <w:p w:rsidR="003B6709" w:rsidRDefault="003B6709" w:rsidP="003B6709">
      <w:pPr>
        <w:pStyle w:val="Default"/>
        <w:rPr>
          <w:rFonts w:ascii="Verdana" w:hAnsi="Verdana"/>
          <w:lang w:val="en-GB"/>
        </w:rPr>
      </w:pPr>
    </w:p>
    <w:p w:rsidR="003B6709" w:rsidRDefault="00756970" w:rsidP="003B6709">
      <w:pPr>
        <w:pStyle w:val="Default"/>
      </w:pPr>
      <w:r>
        <w:rPr>
          <w:rFonts w:ascii="Verdana" w:hAnsi="Verdana"/>
          <w:lang w:val="en-GB"/>
        </w:rPr>
        <w:t>Norvég vagy svájci hozzájárulás</w:t>
      </w:r>
      <w:r w:rsidR="003B6709">
        <w:rPr>
          <w:rFonts w:ascii="Verdana" w:hAnsi="Verdana"/>
          <w:lang w:val="en-GB"/>
        </w:rPr>
        <w:t xml:space="preserve"> (€)</w:t>
      </w:r>
      <w:r w:rsidR="003B6709">
        <w:rPr>
          <w:rFonts w:ascii="Verdana" w:hAnsi="Verdana"/>
          <w:color w:val="0000FF"/>
          <w:lang w:val="en-GB"/>
        </w:rPr>
        <w:t>: 0,00 €</w:t>
      </w:r>
    </w:p>
    <w:p w:rsidR="003B6709" w:rsidRDefault="003B6709" w:rsidP="003B6709">
      <w:pPr>
        <w:pStyle w:val="Default"/>
        <w:rPr>
          <w:rFonts w:ascii="Verdana" w:hAnsi="Verdana"/>
          <w:lang w:val="en-GB"/>
        </w:rPr>
      </w:pPr>
    </w:p>
    <w:p w:rsidR="003B6709" w:rsidRDefault="003B6709" w:rsidP="003B6709">
      <w:pPr>
        <w:pStyle w:val="Default"/>
        <w:rPr>
          <w:rFonts w:ascii="Verdana" w:hAnsi="Verdana"/>
          <w:lang w:val="en-GB"/>
        </w:rPr>
      </w:pPr>
    </w:p>
    <w:tbl>
      <w:tblPr>
        <w:tblW w:w="8080" w:type="dxa"/>
        <w:tblInd w:w="65" w:type="dxa"/>
        <w:tblCellMar>
          <w:left w:w="10" w:type="dxa"/>
          <w:right w:w="10" w:type="dxa"/>
        </w:tblCellMar>
        <w:tblLook w:val="04A0" w:firstRow="1" w:lastRow="0" w:firstColumn="1" w:lastColumn="0" w:noHBand="0" w:noVBand="1"/>
      </w:tblPr>
      <w:tblGrid>
        <w:gridCol w:w="2840"/>
        <w:gridCol w:w="1200"/>
        <w:gridCol w:w="1420"/>
        <w:gridCol w:w="1420"/>
        <w:gridCol w:w="1200"/>
      </w:tblGrid>
      <w:tr w:rsidR="003B670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2016</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2017</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2018</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Total</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1. Személyi költségek</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7.875,00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13.125,00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5.250,00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26.250,00</w:t>
            </w:r>
          </w:p>
        </w:tc>
      </w:tr>
      <w:tr w:rsidR="00756970"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2. Irodai és adminisztrációs költség</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236,25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393,75</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157,50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787,50</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 xml:space="preserve">3. Utazás és szállás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3.855,00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6.425,00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2.570,00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12.850,00</w:t>
            </w:r>
          </w:p>
        </w:tc>
      </w:tr>
      <w:tr w:rsidR="00756970"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 xml:space="preserve">4. Külső szolgáltatások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7.980,00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13.300,00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5.320,00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26.600,00</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5. Eszközvásárlás</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Összesen</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19.946,25</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33.243,75</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13.297,50</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66.487,50</w:t>
            </w:r>
          </w:p>
        </w:tc>
      </w:tr>
    </w:tbl>
    <w:p w:rsidR="003B6709" w:rsidRDefault="003B6709" w:rsidP="003B6709">
      <w:pPr>
        <w:pStyle w:val="Default"/>
        <w:rPr>
          <w:rFonts w:ascii="Verdana" w:hAnsi="Verdana"/>
          <w:lang w:val="en-GB"/>
        </w:rPr>
      </w:pPr>
    </w:p>
    <w:p w:rsidR="003B6709" w:rsidRDefault="003B6709" w:rsidP="003B6709">
      <w:pPr>
        <w:pStyle w:val="Default"/>
        <w:rPr>
          <w:rFonts w:ascii="Verdana" w:hAnsi="Verdana"/>
          <w:sz w:val="22"/>
          <w:lang w:val="en-GB"/>
        </w:rPr>
      </w:pPr>
    </w:p>
    <w:p w:rsidR="003B6709" w:rsidRDefault="00756970" w:rsidP="003B6709">
      <w:pPr>
        <w:pStyle w:val="Standard"/>
        <w:spacing w:after="240"/>
        <w:rPr>
          <w:rFonts w:ascii="Verdana" w:hAnsi="Verdana" w:cs="Arial"/>
          <w:sz w:val="20"/>
          <w:szCs w:val="22"/>
        </w:rPr>
      </w:pPr>
      <w:r>
        <w:rPr>
          <w:rFonts w:ascii="Verdana" w:hAnsi="Verdana" w:cs="Arial"/>
          <w:sz w:val="20"/>
          <w:szCs w:val="22"/>
        </w:rPr>
        <w:t>Aláírás</w:t>
      </w:r>
      <w:r w:rsidR="003B6709">
        <w:rPr>
          <w:rFonts w:ascii="Verdana" w:hAnsi="Verdana" w:cs="Arial"/>
          <w:sz w:val="20"/>
          <w:szCs w:val="22"/>
        </w:rPr>
        <w:t>: ……………………………………………………</w:t>
      </w:r>
    </w:p>
    <w:p w:rsidR="003B6709" w:rsidRPr="00756970" w:rsidRDefault="00756970" w:rsidP="003B6709">
      <w:pPr>
        <w:spacing w:after="240"/>
        <w:rPr>
          <w:rFonts w:ascii="Verdana" w:hAnsi="Verdana" w:cs="Arial"/>
          <w:sz w:val="20"/>
          <w:szCs w:val="22"/>
          <w:lang w:val="fr-FR" w:eastAsia="fr-FR"/>
        </w:rPr>
      </w:pPr>
      <w:r>
        <w:rPr>
          <w:rFonts w:ascii="Verdana" w:hAnsi="Verdana" w:cs="Arial"/>
          <w:sz w:val="20"/>
          <w:szCs w:val="22"/>
          <w:lang w:val="fr-FR" w:eastAsia="fr-FR"/>
        </w:rPr>
        <w:t>Az</w:t>
      </w:r>
      <w:r w:rsidRPr="00756970">
        <w:rPr>
          <w:rFonts w:ascii="Verdana" w:hAnsi="Verdana" w:cs="Arial"/>
          <w:sz w:val="20"/>
          <w:szCs w:val="22"/>
          <w:lang w:val="fr-FR" w:eastAsia="fr-FR"/>
        </w:rPr>
        <w:t xml:space="preserve"> aláíró neve</w:t>
      </w:r>
      <w:r w:rsidR="003B6709" w:rsidRPr="00756970">
        <w:rPr>
          <w:sz w:val="20"/>
          <w:lang w:val="fr-FR" w:eastAsia="fr-FR"/>
        </w:rPr>
        <w:footnoteReference w:id="8"/>
      </w:r>
      <w:r w:rsidR="003B6709" w:rsidRPr="00756970">
        <w:rPr>
          <w:rFonts w:ascii="Verdana" w:hAnsi="Verdana" w:cs="Arial"/>
          <w:sz w:val="20"/>
          <w:szCs w:val="22"/>
          <w:lang w:val="fr-FR" w:eastAsia="fr-FR"/>
        </w:rPr>
        <w:t xml:space="preserve">: Dr. Prof. Joachim Hofmann-Gottig </w:t>
      </w:r>
    </w:p>
    <w:p w:rsidR="00756970" w:rsidRDefault="00756970" w:rsidP="00756970">
      <w:pPr>
        <w:pStyle w:val="Standard"/>
        <w:spacing w:after="240"/>
        <w:rPr>
          <w:rFonts w:ascii="Verdana" w:hAnsi="Verdana" w:cs="Arial"/>
          <w:sz w:val="20"/>
          <w:szCs w:val="22"/>
        </w:rPr>
      </w:pPr>
      <w:r>
        <w:rPr>
          <w:rFonts w:ascii="Verdana" w:hAnsi="Verdana" w:cs="Arial"/>
          <w:sz w:val="20"/>
          <w:szCs w:val="22"/>
        </w:rPr>
        <w:t>Az aláíró beosztása : Főpolgármester</w:t>
      </w:r>
    </w:p>
    <w:p w:rsidR="003B6709" w:rsidRDefault="00A25421" w:rsidP="00756970">
      <w:pPr>
        <w:pStyle w:val="Standard"/>
        <w:spacing w:after="240"/>
      </w:pPr>
      <w:r>
        <w:rPr>
          <w:noProof/>
          <w:lang w:val="hu-HU" w:eastAsia="hu-HU"/>
        </w:rPr>
        <mc:AlternateContent>
          <mc:Choice Requires="wps">
            <w:drawing>
              <wp:anchor distT="0" distB="0" distL="114300" distR="114300" simplePos="0" relativeHeight="251666432" behindDoc="0" locked="0" layoutInCell="1" allowOverlap="1" wp14:anchorId="1BE2F1C6" wp14:editId="6C61E7D5">
                <wp:simplePos x="0" y="0"/>
                <wp:positionH relativeFrom="column">
                  <wp:posOffset>4567555</wp:posOffset>
                </wp:positionH>
                <wp:positionV relativeFrom="paragraph">
                  <wp:posOffset>84455</wp:posOffset>
                </wp:positionV>
                <wp:extent cx="2533650" cy="1028700"/>
                <wp:effectExtent l="0" t="0" r="19050" b="19050"/>
                <wp:wrapNone/>
                <wp:docPr id="12" name="Text Box 6"/>
                <wp:cNvGraphicFramePr/>
                <a:graphic xmlns:a="http://schemas.openxmlformats.org/drawingml/2006/main">
                  <a:graphicData uri="http://schemas.microsoft.com/office/word/2010/wordprocessingShape">
                    <wps:wsp>
                      <wps:cNvSpPr txBox="1"/>
                      <wps:spPr>
                        <a:xfrm>
                          <a:off x="0" y="0"/>
                          <a:ext cx="2533650" cy="1028700"/>
                        </a:xfrm>
                        <a:prstGeom prst="rect">
                          <a:avLst/>
                        </a:prstGeom>
                        <a:solidFill>
                          <a:srgbClr val="FFFFFF"/>
                        </a:solidFill>
                        <a:ln w="758">
                          <a:solidFill>
                            <a:srgbClr val="000000"/>
                          </a:solidFill>
                          <a:prstDash val="solid"/>
                        </a:ln>
                      </wps:spPr>
                      <wps:txb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3B6709" w:rsidP="00A25421">
                            <w:pPr>
                              <w:pStyle w:val="Framecontents"/>
                              <w:jc w:val="center"/>
                            </w:pPr>
                          </w:p>
                        </w:txbxContent>
                      </wps:txbx>
                      <wps:bodyPr wrap="square" lIns="91440" tIns="45720" rIns="91440" bIns="45720" anchor="t">
                        <a:noAutofit/>
                      </wps:bodyPr>
                    </wps:wsp>
                  </a:graphicData>
                </a:graphic>
                <wp14:sizeRelH relativeFrom="margin">
                  <wp14:pctWidth>0</wp14:pctWidth>
                </wp14:sizeRelH>
              </wp:anchor>
            </w:drawing>
          </mc:Choice>
          <mc:Fallback>
            <w:pict>
              <v:shape w14:anchorId="1BE2F1C6" id="_x0000_s1033" type="#_x0000_t202" style="position:absolute;margin-left:359.65pt;margin-top:6.65pt;width:199.5pt;height:81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" strokeweight=".02106mm">
                <v:textbox>
                  <w:txbxContent>
                    <w:p w:rsidR="00A25421" w:rsidRPr="00A25421" w:rsidRDefault="00A25421" w:rsidP="00A25421">
                      <w:pPr>
                        <w:pStyle w:val="Framecontents"/>
                        <w:jc w:val="center"/>
                        <w:rPr>
                          <w:color w:val="auto"/>
                          <w:lang w:val="hu-HU"/>
                        </w:rPr>
                      </w:pPr>
                      <w:r w:rsidRPr="00A25421">
                        <w:rPr>
                          <w:rFonts w:ascii="Verdana" w:hAnsi="Verdana"/>
                          <w:color w:val="auto"/>
                          <w:sz w:val="22"/>
                          <w:lang w:val="hu-HU"/>
                        </w:rPr>
                        <w:t>P.H.</w:t>
                      </w:r>
                    </w:p>
                    <w:p w:rsidR="003B6709" w:rsidRDefault="003B6709" w:rsidP="00A25421">
                      <w:pPr>
                        <w:pStyle w:val="Framecontents"/>
                        <w:jc w:val="center"/>
                      </w:pPr>
                    </w:p>
                  </w:txbxContent>
                </v:textbox>
              </v:shape>
            </w:pict>
          </mc:Fallback>
        </mc:AlternateContent>
      </w:r>
      <w:r w:rsidR="003B6709">
        <w:rPr>
          <w:rFonts w:ascii="Verdana" w:hAnsi="Verdana" w:cs="Arial"/>
          <w:sz w:val="20"/>
          <w:szCs w:val="22"/>
        </w:rPr>
        <w:t>D</w:t>
      </w:r>
      <w:r w:rsidR="00756970">
        <w:rPr>
          <w:rFonts w:ascii="Verdana" w:hAnsi="Verdana" w:cs="Arial"/>
          <w:sz w:val="20"/>
          <w:szCs w:val="22"/>
        </w:rPr>
        <w:t>átum</w:t>
      </w:r>
      <w:r w:rsidR="003B6709">
        <w:rPr>
          <w:rFonts w:ascii="Verdana" w:hAnsi="Verdana" w:cs="Arial"/>
          <w:sz w:val="20"/>
          <w:szCs w:val="22"/>
        </w:rPr>
        <w:t>: ……………………………………..</w:t>
      </w:r>
      <w:r w:rsidR="003B6709">
        <w:rPr>
          <w:rFonts w:ascii="Verdana" w:hAnsi="Verdana" w:cs="Arial"/>
          <w:color w:val="FF0000"/>
          <w:sz w:val="20"/>
          <w:szCs w:val="22"/>
        </w:rPr>
        <w:t xml:space="preserve"> </w:t>
      </w:r>
    </w:p>
    <w:p w:rsidR="003B6709" w:rsidRDefault="003B6709" w:rsidP="003B6709">
      <w:pPr>
        <w:pStyle w:val="Default"/>
      </w:pPr>
    </w:p>
    <w:p w:rsidR="003B6709" w:rsidRDefault="003B6709" w:rsidP="003B6709">
      <w:pPr>
        <w:pStyle w:val="llb"/>
      </w:pPr>
    </w:p>
    <w:p w:rsidR="003B6709" w:rsidRDefault="003B6709" w:rsidP="003B6709">
      <w:pPr>
        <w:pStyle w:val="llb"/>
      </w:pPr>
    </w:p>
    <w:p w:rsidR="003B6709" w:rsidRDefault="003B6709" w:rsidP="003B6709">
      <w:pPr>
        <w:pStyle w:val="llb"/>
      </w:pPr>
    </w:p>
    <w:p w:rsidR="003B6709" w:rsidRDefault="003B6709" w:rsidP="003B6709">
      <w:pPr>
        <w:pStyle w:val="Standard"/>
        <w:pageBreakBefore/>
      </w:pPr>
      <w:r>
        <w:rPr>
          <w:rFonts w:ascii="Verdana" w:hAnsi="Verdana" w:cs="Arial"/>
          <w:b/>
          <w:bCs/>
          <w:sz w:val="20"/>
          <w:szCs w:val="22"/>
        </w:rPr>
        <w:lastRenderedPageBreak/>
        <w:t xml:space="preserve">Partner 8: </w:t>
      </w:r>
      <w:r>
        <w:rPr>
          <w:rFonts w:ascii="Verdana" w:hAnsi="Verdana" w:cs="Arial"/>
          <w:b/>
          <w:bCs/>
          <w:color w:val="0000FF"/>
          <w:sz w:val="20"/>
          <w:szCs w:val="22"/>
        </w:rPr>
        <w:t>Longford</w:t>
      </w:r>
    </w:p>
    <w:p w:rsidR="003B6709" w:rsidRDefault="003B6709" w:rsidP="003B6709">
      <w:pPr>
        <w:pStyle w:val="Default"/>
        <w:rPr>
          <w:lang w:val="en-GB"/>
        </w:rPr>
      </w:pPr>
    </w:p>
    <w:p w:rsidR="003B6709" w:rsidRDefault="003B6709" w:rsidP="003B6709">
      <w:pPr>
        <w:pStyle w:val="Default"/>
        <w:rPr>
          <w:lang w:val="en-GB"/>
        </w:rPr>
      </w:pPr>
    </w:p>
    <w:p w:rsidR="003B6709" w:rsidRDefault="00756970" w:rsidP="003B6709">
      <w:pPr>
        <w:pStyle w:val="Default"/>
        <w:rPr>
          <w:rFonts w:ascii="Verdana" w:hAnsi="Verdana"/>
          <w:u w:val="single"/>
          <w:lang w:val="en-GB"/>
        </w:rPr>
      </w:pPr>
      <w:r>
        <w:rPr>
          <w:rFonts w:ascii="Verdana" w:hAnsi="Verdana"/>
          <w:u w:val="single"/>
          <w:lang w:val="en-GB"/>
        </w:rPr>
        <w:t>2. ütem</w:t>
      </w:r>
    </w:p>
    <w:p w:rsidR="003B6709" w:rsidRDefault="003B6709" w:rsidP="003B6709">
      <w:pPr>
        <w:pStyle w:val="Default"/>
      </w:pPr>
    </w:p>
    <w:p w:rsidR="003B6709" w:rsidRDefault="00756970" w:rsidP="003B6709">
      <w:pPr>
        <w:pStyle w:val="Default"/>
      </w:pPr>
      <w:r>
        <w:rPr>
          <w:rFonts w:ascii="Verdana" w:hAnsi="Verdana"/>
          <w:lang w:val="en-GB"/>
        </w:rPr>
        <w:t>Helyi társfinanszírozás</w:t>
      </w:r>
      <w:r w:rsidR="003B6709">
        <w:rPr>
          <w:rFonts w:ascii="Verdana" w:hAnsi="Verdana"/>
          <w:lang w:val="en-GB"/>
        </w:rPr>
        <w:t xml:space="preserve"> (€): </w:t>
      </w:r>
      <w:r w:rsidR="003B6709">
        <w:rPr>
          <w:rFonts w:ascii="Verdana" w:hAnsi="Verdana"/>
          <w:color w:val="0000FF"/>
          <w:lang w:val="en-GB"/>
        </w:rPr>
        <w:t>20.023,50 €</w:t>
      </w:r>
    </w:p>
    <w:p w:rsidR="003B6709" w:rsidRDefault="003B6709" w:rsidP="003B6709">
      <w:pPr>
        <w:pStyle w:val="Default"/>
        <w:rPr>
          <w:rFonts w:ascii="Verdana" w:hAnsi="Verdana"/>
          <w:lang w:val="en-GB"/>
        </w:rPr>
      </w:pPr>
    </w:p>
    <w:p w:rsidR="003B6709" w:rsidRDefault="003B6709" w:rsidP="003B6709">
      <w:pPr>
        <w:pStyle w:val="Default"/>
      </w:pPr>
      <w:r>
        <w:rPr>
          <w:rFonts w:ascii="Verdana" w:hAnsi="Verdana"/>
          <w:lang w:val="en-GB"/>
        </w:rPr>
        <w:t>ER</w:t>
      </w:r>
      <w:r w:rsidR="00756970">
        <w:rPr>
          <w:rFonts w:ascii="Verdana" w:hAnsi="Verdana"/>
          <w:lang w:val="en-GB"/>
        </w:rPr>
        <w:t>FA hozzájárulás (</w:t>
      </w:r>
      <w:r>
        <w:rPr>
          <w:rFonts w:ascii="Verdana" w:hAnsi="Verdana"/>
          <w:lang w:val="en-GB"/>
        </w:rPr>
        <w:t xml:space="preserve">i): </w:t>
      </w:r>
      <w:r>
        <w:rPr>
          <w:rFonts w:ascii="Verdana" w:hAnsi="Verdana"/>
          <w:color w:val="0000FF"/>
          <w:lang w:val="en-GB"/>
        </w:rPr>
        <w:t>46.721,50 €</w:t>
      </w:r>
    </w:p>
    <w:p w:rsidR="003B6709" w:rsidRDefault="003B6709" w:rsidP="003B6709">
      <w:pPr>
        <w:pStyle w:val="Default"/>
        <w:rPr>
          <w:rFonts w:ascii="Verdana" w:hAnsi="Verdana"/>
          <w:lang w:val="en-GB"/>
        </w:rPr>
      </w:pPr>
    </w:p>
    <w:p w:rsidR="003B6709" w:rsidRDefault="00756970" w:rsidP="003B6709">
      <w:pPr>
        <w:pStyle w:val="Default"/>
      </w:pPr>
      <w:r>
        <w:rPr>
          <w:rFonts w:ascii="Verdana" w:hAnsi="Verdana"/>
          <w:lang w:val="en-GB"/>
        </w:rPr>
        <w:t>Norvég vagy svájci hozzájárulás</w:t>
      </w:r>
      <w:r w:rsidR="003B6709">
        <w:rPr>
          <w:rFonts w:ascii="Verdana" w:hAnsi="Verdana"/>
          <w:lang w:val="en-GB"/>
        </w:rPr>
        <w:t xml:space="preserve"> (€)</w:t>
      </w:r>
      <w:r w:rsidR="003B6709">
        <w:rPr>
          <w:rFonts w:ascii="Verdana" w:hAnsi="Verdana"/>
          <w:color w:val="0000FF"/>
          <w:lang w:val="en-GB"/>
        </w:rPr>
        <w:t>: 0,00 €</w:t>
      </w:r>
    </w:p>
    <w:p w:rsidR="003B6709" w:rsidRDefault="003B6709" w:rsidP="003B6709">
      <w:pPr>
        <w:pStyle w:val="Default"/>
        <w:rPr>
          <w:rFonts w:ascii="Verdana" w:hAnsi="Verdana"/>
          <w:lang w:val="en-GB"/>
        </w:rPr>
      </w:pPr>
    </w:p>
    <w:p w:rsidR="003B6709" w:rsidRDefault="003B6709" w:rsidP="003B6709">
      <w:pPr>
        <w:pStyle w:val="Default"/>
        <w:rPr>
          <w:rFonts w:ascii="Verdana" w:hAnsi="Verdana"/>
          <w:lang w:val="en-GB"/>
        </w:rPr>
      </w:pPr>
    </w:p>
    <w:tbl>
      <w:tblPr>
        <w:tblW w:w="8080" w:type="dxa"/>
        <w:tblInd w:w="65" w:type="dxa"/>
        <w:tblCellMar>
          <w:left w:w="10" w:type="dxa"/>
          <w:right w:w="10" w:type="dxa"/>
        </w:tblCellMar>
        <w:tblLook w:val="04A0" w:firstRow="1" w:lastRow="0" w:firstColumn="1" w:lastColumn="0" w:noHBand="0" w:noVBand="1"/>
      </w:tblPr>
      <w:tblGrid>
        <w:gridCol w:w="2840"/>
        <w:gridCol w:w="1200"/>
        <w:gridCol w:w="1420"/>
        <w:gridCol w:w="1420"/>
        <w:gridCol w:w="1200"/>
      </w:tblGrid>
      <w:tr w:rsidR="003B6709"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2016</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2017</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b/>
                <w:bCs/>
                <w:sz w:val="16"/>
                <w:szCs w:val="16"/>
                <w:lang w:val="it-IT" w:eastAsia="it-IT"/>
              </w:rPr>
            </w:pPr>
            <w:r>
              <w:rPr>
                <w:rFonts w:ascii="Verdana" w:hAnsi="Verdana"/>
                <w:b/>
                <w:bCs/>
                <w:sz w:val="16"/>
                <w:szCs w:val="16"/>
                <w:lang w:val="it-IT" w:eastAsia="it-IT"/>
              </w:rPr>
              <w:t>2018</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3B6709" w:rsidRDefault="003B6709" w:rsidP="003B6709">
            <w:pPr>
              <w:jc w:val="center"/>
              <w:rPr>
                <w:rFonts w:ascii="Verdana" w:hAnsi="Verdana"/>
                <w:sz w:val="16"/>
                <w:szCs w:val="16"/>
                <w:lang w:val="it-IT" w:eastAsia="it-IT"/>
              </w:rPr>
            </w:pPr>
            <w:r>
              <w:rPr>
                <w:rFonts w:ascii="Verdana" w:hAnsi="Verdana"/>
                <w:sz w:val="16"/>
                <w:szCs w:val="16"/>
                <w:lang w:val="it-IT" w:eastAsia="it-IT"/>
              </w:rPr>
              <w:t>Total</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1. Személyi költségek</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6.450,00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10.750,00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4.300,00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21.500,00</w:t>
            </w:r>
          </w:p>
        </w:tc>
      </w:tr>
      <w:tr w:rsidR="00756970"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2. Irodai és adminisztrációs költség</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193,50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322,50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129,00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645,00</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 xml:space="preserve">3. Utazás és szállás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3.915,00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6.525,00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2.610,00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13.050,00</w:t>
            </w:r>
          </w:p>
        </w:tc>
      </w:tr>
      <w:tr w:rsidR="00756970" w:rsidTr="003B6709">
        <w:tblPrEx>
          <w:tblCellMar>
            <w:top w:w="0" w:type="dxa"/>
            <w:bottom w:w="0" w:type="dxa"/>
          </w:tblCellMar>
        </w:tblPrEx>
        <w:trPr>
          <w:trHeight w:val="510"/>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 xml:space="preserve">4. Külső szolgáltatások </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9.465,00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15.775,00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6.310,00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31.550,00</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5. Eszközvásárlás</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c>
          <w:tcPr>
            <w:tcW w:w="14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rsidR="00756970" w:rsidRDefault="00756970" w:rsidP="00756970">
            <w:pPr>
              <w:jc w:val="center"/>
              <w:rPr>
                <w:rFonts w:ascii="Verdana" w:hAnsi="Verdana"/>
                <w:sz w:val="16"/>
                <w:szCs w:val="16"/>
                <w:lang w:val="it-IT" w:eastAsia="it-IT"/>
              </w:rPr>
            </w:pPr>
            <w:r>
              <w:rPr>
                <w:rFonts w:ascii="Verdana" w:hAnsi="Verdana"/>
                <w:sz w:val="16"/>
                <w:szCs w:val="16"/>
                <w:lang w:val="it-IT" w:eastAsia="it-IT"/>
              </w:rPr>
              <w:t>0,00</w:t>
            </w:r>
          </w:p>
        </w:tc>
      </w:tr>
      <w:tr w:rsidR="00756970" w:rsidTr="003B6709">
        <w:tblPrEx>
          <w:tblCellMar>
            <w:top w:w="0" w:type="dxa"/>
            <w:bottom w:w="0" w:type="dxa"/>
          </w:tblCellMar>
        </w:tblPrEx>
        <w:trPr>
          <w:trHeight w:val="255"/>
        </w:trPr>
        <w:tc>
          <w:tcPr>
            <w:tcW w:w="284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rPr>
                <w:rFonts w:ascii="Verdana" w:hAnsi="Verdana"/>
                <w:b/>
                <w:bCs/>
                <w:sz w:val="16"/>
                <w:szCs w:val="16"/>
                <w:lang w:val="it-IT" w:eastAsia="it-IT"/>
              </w:rPr>
            </w:pPr>
            <w:r>
              <w:rPr>
                <w:rFonts w:ascii="Verdana" w:hAnsi="Verdana"/>
                <w:b/>
                <w:bCs/>
                <w:sz w:val="16"/>
                <w:szCs w:val="16"/>
                <w:lang w:val="it-IT" w:eastAsia="it-IT"/>
              </w:rPr>
              <w:t>Összesen</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20.023,50</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33.372,50</w:t>
            </w:r>
          </w:p>
        </w:tc>
        <w:tc>
          <w:tcPr>
            <w:tcW w:w="142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13.349,00</w:t>
            </w:r>
          </w:p>
        </w:tc>
        <w:tc>
          <w:tcPr>
            <w:tcW w:w="1200" w:type="dxa"/>
            <w:tcBorders>
              <w:top w:val="single" w:sz="4" w:space="0" w:color="000000"/>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center"/>
          </w:tcPr>
          <w:p w:rsidR="00756970" w:rsidRDefault="00756970" w:rsidP="00756970">
            <w:pPr>
              <w:jc w:val="center"/>
              <w:rPr>
                <w:rFonts w:ascii="Verdana" w:hAnsi="Verdana"/>
                <w:b/>
                <w:bCs/>
                <w:sz w:val="16"/>
                <w:szCs w:val="16"/>
                <w:lang w:val="it-IT" w:eastAsia="it-IT"/>
              </w:rPr>
            </w:pPr>
            <w:r>
              <w:rPr>
                <w:rFonts w:ascii="Verdana" w:hAnsi="Verdana"/>
                <w:b/>
                <w:bCs/>
                <w:sz w:val="16"/>
                <w:szCs w:val="16"/>
                <w:lang w:val="it-IT" w:eastAsia="it-IT"/>
              </w:rPr>
              <w:t>66.745,00</w:t>
            </w:r>
          </w:p>
        </w:tc>
      </w:tr>
    </w:tbl>
    <w:p w:rsidR="003B6709" w:rsidRDefault="003B6709" w:rsidP="003B6709">
      <w:pPr>
        <w:pStyle w:val="Default"/>
        <w:rPr>
          <w:rFonts w:ascii="Verdana" w:hAnsi="Verdana"/>
          <w:lang w:val="en-GB"/>
        </w:rPr>
      </w:pPr>
    </w:p>
    <w:p w:rsidR="003B6709" w:rsidRDefault="003B6709" w:rsidP="003B6709">
      <w:pPr>
        <w:pStyle w:val="Default"/>
        <w:rPr>
          <w:rFonts w:ascii="Verdana" w:hAnsi="Verdana"/>
          <w:sz w:val="22"/>
          <w:lang w:val="en-GB"/>
        </w:rPr>
      </w:pPr>
    </w:p>
    <w:p w:rsidR="003B6709" w:rsidRDefault="00756970" w:rsidP="003B6709">
      <w:pPr>
        <w:pStyle w:val="Standard"/>
      </w:pPr>
      <w:r>
        <w:rPr>
          <w:rFonts w:ascii="Verdana" w:hAnsi="Verdana" w:cs="Arial"/>
          <w:sz w:val="20"/>
          <w:szCs w:val="22"/>
        </w:rPr>
        <w:t>Aláírás:</w:t>
      </w:r>
      <w:r w:rsidR="003B6709">
        <w:rPr>
          <w:rFonts w:ascii="Verdana" w:hAnsi="Verdana" w:cs="Arial"/>
          <w:sz w:val="20"/>
          <w:szCs w:val="22"/>
        </w:rPr>
        <w:t> ……………………………………………………</w:t>
      </w:r>
    </w:p>
    <w:p w:rsidR="003B6709" w:rsidRDefault="00756970" w:rsidP="003B6709">
      <w:pPr>
        <w:pStyle w:val="Standard"/>
      </w:pPr>
      <w:r>
        <w:rPr>
          <w:rFonts w:ascii="Verdana" w:hAnsi="Verdana" w:cs="Arial"/>
          <w:sz w:val="20"/>
          <w:szCs w:val="22"/>
        </w:rPr>
        <w:t>Az aláíró neve</w:t>
      </w:r>
      <w:r w:rsidR="003B6709">
        <w:rPr>
          <w:rStyle w:val="Lbjegyzet-hivatkozs"/>
          <w:rFonts w:ascii="Verdana" w:hAnsi="Verdana" w:cs="Arial"/>
          <w:sz w:val="20"/>
          <w:szCs w:val="22"/>
        </w:rPr>
        <w:footnoteReference w:id="9"/>
      </w:r>
      <w:r w:rsidR="003B6709">
        <w:rPr>
          <w:rFonts w:ascii="Verdana" w:hAnsi="Verdana" w:cs="Arial"/>
          <w:sz w:val="20"/>
          <w:szCs w:val="22"/>
        </w:rPr>
        <w:t xml:space="preserve">: </w:t>
      </w:r>
      <w:r w:rsidR="003B6709">
        <w:rPr>
          <w:rFonts w:ascii="Verdana" w:hAnsi="Verdana" w:cs="Arial"/>
          <w:color w:val="0000FF"/>
          <w:sz w:val="20"/>
          <w:szCs w:val="22"/>
        </w:rPr>
        <w:t>Mr. Gerry Warnock</w:t>
      </w:r>
    </w:p>
    <w:p w:rsidR="003B6709" w:rsidRDefault="00A25421" w:rsidP="003B6709">
      <w:pPr>
        <w:pStyle w:val="Standard"/>
      </w:pPr>
      <w:r>
        <w:rPr>
          <w:rFonts w:ascii="Verdana" w:hAnsi="Verdana" w:cs="Arial"/>
          <w:sz w:val="20"/>
          <w:szCs w:val="22"/>
        </w:rPr>
        <w:t>Az aláíró beosztása : Polgármester</w:t>
      </w:r>
    </w:p>
    <w:p w:rsidR="003B6709" w:rsidRDefault="00A25421" w:rsidP="003B6709">
      <w:pPr>
        <w:pStyle w:val="Standard"/>
      </w:pPr>
      <w:r>
        <w:rPr>
          <w:noProof/>
          <w:lang w:val="hu-HU" w:eastAsia="hu-HU"/>
        </w:rPr>
        <mc:AlternateContent>
          <mc:Choice Requires="wps">
            <w:drawing>
              <wp:anchor distT="0" distB="0" distL="114300" distR="114300" simplePos="0" relativeHeight="251667456" behindDoc="0" locked="0" layoutInCell="1" allowOverlap="1" wp14:anchorId="00DF019B" wp14:editId="064D3A3B">
                <wp:simplePos x="0" y="0"/>
                <wp:positionH relativeFrom="column">
                  <wp:posOffset>4062730</wp:posOffset>
                </wp:positionH>
                <wp:positionV relativeFrom="paragraph">
                  <wp:posOffset>85725</wp:posOffset>
                </wp:positionV>
                <wp:extent cx="3349625" cy="1027430"/>
                <wp:effectExtent l="0" t="0" r="22225" b="20320"/>
                <wp:wrapNone/>
                <wp:docPr id="13" name="Text Box 6"/>
                <wp:cNvGraphicFramePr/>
                <a:graphic xmlns:a="http://schemas.openxmlformats.org/drawingml/2006/main">
                  <a:graphicData uri="http://schemas.microsoft.com/office/word/2010/wordprocessingShape">
                    <wps:wsp>
                      <wps:cNvSpPr txBox="1"/>
                      <wps:spPr>
                        <a:xfrm>
                          <a:off x="0" y="0"/>
                          <a:ext cx="3349625" cy="1027430"/>
                        </a:xfrm>
                        <a:prstGeom prst="rect">
                          <a:avLst/>
                        </a:prstGeom>
                        <a:solidFill>
                          <a:srgbClr val="FFFFFF"/>
                        </a:solidFill>
                        <a:ln w="758">
                          <a:solidFill>
                            <a:srgbClr val="000000"/>
                          </a:solidFill>
                          <a:prstDash val="solid"/>
                        </a:ln>
                      </wps:spPr>
                      <wps:txbx>
                        <w:txbxContent>
                          <w:p w:rsidR="003B6709" w:rsidRPr="00A25421" w:rsidRDefault="00A25421" w:rsidP="00A25421">
                            <w:pPr>
                              <w:pStyle w:val="Framecontents"/>
                              <w:jc w:val="center"/>
                              <w:rPr>
                                <w:color w:val="auto"/>
                                <w:lang w:val="hu-HU"/>
                              </w:rPr>
                            </w:pPr>
                            <w:r w:rsidRPr="00A25421">
                              <w:rPr>
                                <w:rFonts w:ascii="Verdana" w:hAnsi="Verdana"/>
                                <w:color w:val="auto"/>
                                <w:sz w:val="22"/>
                                <w:lang w:val="hu-HU"/>
                              </w:rPr>
                              <w:t>P.H.</w:t>
                            </w:r>
                          </w:p>
                        </w:txbxContent>
                      </wps:txbx>
                      <wps:bodyPr wrap="square" lIns="91440" tIns="45720" rIns="91440" bIns="45720" anchor="t">
                        <a:noAutofit/>
                      </wps:bodyPr>
                    </wps:wsp>
                  </a:graphicData>
                </a:graphic>
                <wp14:sizeRelH relativeFrom="margin">
                  <wp14:pctWidth>0</wp14:pctWidth>
                </wp14:sizeRelH>
              </wp:anchor>
            </w:drawing>
          </mc:Choice>
          <mc:Fallback>
            <w:pict>
              <v:shape w14:anchorId="00DF019B" id="_x0000_s1034" type="#_x0000_t202" style="position:absolute;margin-left:319.9pt;margin-top:6.75pt;width:263.75pt;height:80.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" strokeweight=".02106mm">
                <v:textbox>
                  <w:txbxContent>
                    <w:p w:rsidR="003B6709" w:rsidRPr="00A25421" w:rsidRDefault="00A25421" w:rsidP="00A25421">
                      <w:pPr>
                        <w:pStyle w:val="Framecontents"/>
                        <w:jc w:val="center"/>
                        <w:rPr>
                          <w:color w:val="auto"/>
                          <w:lang w:val="hu-HU"/>
                        </w:rPr>
                      </w:pPr>
                      <w:r w:rsidRPr="00A25421">
                        <w:rPr>
                          <w:rFonts w:ascii="Verdana" w:hAnsi="Verdana"/>
                          <w:color w:val="auto"/>
                          <w:sz w:val="22"/>
                          <w:lang w:val="hu-HU"/>
                        </w:rPr>
                        <w:t>P.H.</w:t>
                      </w:r>
                    </w:p>
                  </w:txbxContent>
                </v:textbox>
              </v:shape>
            </w:pict>
          </mc:Fallback>
        </mc:AlternateContent>
      </w:r>
      <w:r>
        <w:rPr>
          <w:rFonts w:ascii="Verdana" w:hAnsi="Verdana" w:cs="Arial"/>
          <w:sz w:val="20"/>
          <w:szCs w:val="22"/>
        </w:rPr>
        <w:t>Dátum</w:t>
      </w:r>
      <w:r w:rsidR="003B6709">
        <w:rPr>
          <w:rFonts w:ascii="Verdana" w:hAnsi="Verdana" w:cs="Arial"/>
          <w:sz w:val="20"/>
          <w:szCs w:val="22"/>
        </w:rPr>
        <w:t>: ……………………………………..</w:t>
      </w:r>
      <w:r w:rsidR="003B6709">
        <w:rPr>
          <w:rFonts w:ascii="Verdana" w:hAnsi="Verdana" w:cs="Arial"/>
          <w:color w:val="FF0000"/>
          <w:sz w:val="20"/>
          <w:szCs w:val="22"/>
        </w:rPr>
        <w:t xml:space="preserve"> </w:t>
      </w:r>
    </w:p>
    <w:p w:rsidR="003B6709" w:rsidRDefault="003B6709" w:rsidP="003B6709">
      <w:pPr>
        <w:pStyle w:val="Default"/>
      </w:pPr>
    </w:p>
    <w:p w:rsidR="003B6709" w:rsidRDefault="003B6709" w:rsidP="003B6709">
      <w:pPr>
        <w:pStyle w:val="llb"/>
      </w:pPr>
    </w:p>
    <w:p w:rsidR="003B6709" w:rsidRDefault="003B6709" w:rsidP="003B6709">
      <w:pPr>
        <w:pStyle w:val="llb"/>
      </w:pPr>
    </w:p>
    <w:p w:rsidR="00EB2213" w:rsidRPr="00314269" w:rsidRDefault="00EB2213" w:rsidP="003B6709">
      <w:pPr>
        <w:pStyle w:val="titoletti"/>
        <w:rPr>
          <w:lang w:val="hu-HU"/>
        </w:rPr>
      </w:pPr>
    </w:p>
    <w:sectPr w:rsidR="00EB2213" w:rsidRPr="00314269" w:rsidSect="007A5AD5">
      <w:footerReference w:type="even" r:id="rId9"/>
      <w:footerReference w:type="default" r:id="rId10"/>
      <w:footerReference w:type="first" r:id="rId11"/>
      <w:pgSz w:w="12240" w:h="15840"/>
      <w:pgMar w:top="1417" w:right="1417" w:bottom="1417" w:left="1417"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709" w:rsidRDefault="003B6709">
      <w:r>
        <w:separator/>
      </w:r>
    </w:p>
  </w:endnote>
  <w:endnote w:type="continuationSeparator" w:id="0">
    <w:p w:rsidR="003B6709" w:rsidRDefault="003B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charset w:val="00"/>
    <w:family w:val="roman"/>
    <w:pitch w:val="variable"/>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09" w:rsidRDefault="003B670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B6709" w:rsidRDefault="003B670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09" w:rsidRDefault="003B6709">
    <w:pPr>
      <w:pStyle w:val="llb"/>
      <w:framePr w:wrap="around" w:vAnchor="text" w:hAnchor="page" w:x="10598" w:y="35"/>
      <w:jc w:val="right"/>
      <w:rPr>
        <w:rStyle w:val="Oldalszm"/>
      </w:rPr>
    </w:pPr>
    <w:r>
      <w:rPr>
        <w:rStyle w:val="Oldalszm"/>
      </w:rPr>
      <w:fldChar w:fldCharType="begin"/>
    </w:r>
    <w:r>
      <w:rPr>
        <w:rStyle w:val="Oldalszm"/>
      </w:rPr>
      <w:instrText xml:space="preserve">PAGE  </w:instrText>
    </w:r>
    <w:r>
      <w:rPr>
        <w:rStyle w:val="Oldalszm"/>
      </w:rPr>
      <w:fldChar w:fldCharType="separate"/>
    </w:r>
    <w:r w:rsidR="00AC5979">
      <w:rPr>
        <w:rStyle w:val="Oldalszm"/>
        <w:noProof/>
      </w:rPr>
      <w:t>29</w:t>
    </w:r>
    <w:r>
      <w:rPr>
        <w:rStyle w:val="Oldalszm"/>
      </w:rPr>
      <w:fldChar w:fldCharType="end"/>
    </w:r>
  </w:p>
  <w:p w:rsidR="003B6709" w:rsidRDefault="003B6709">
    <w:pPr>
      <w:pStyle w:val="lfej"/>
      <w:rPr>
        <w:sz w:val="16"/>
      </w:rPr>
    </w:pPr>
    <w:r>
      <w:rPr>
        <w:sz w:val="16"/>
        <w:szCs w:val="19"/>
      </w:rPr>
      <w:t xml:space="preserve"> </w:t>
    </w:r>
    <w:r>
      <w:rPr>
        <w:i/>
        <w:iCs/>
        <w:sz w:val="16"/>
        <w:szCs w:val="19"/>
      </w:rPr>
      <w:t>URBACT III</w:t>
    </w:r>
    <w:r w:rsidR="00AC5979">
      <w:rPr>
        <w:i/>
        <w:iCs/>
        <w:sz w:val="16"/>
        <w:szCs w:val="19"/>
      </w:rPr>
      <w:t xml:space="preserve"> -</w:t>
    </w:r>
    <w:r>
      <w:rPr>
        <w:sz w:val="16"/>
      </w:rPr>
      <w:t>“MAPS”</w:t>
    </w:r>
    <w:r w:rsidR="00AC5979">
      <w:rPr>
        <w:sz w:val="16"/>
      </w:rPr>
      <w:t xml:space="preserve"> PROJEKT PARTNEREI KÖZÖTTI EGYÜTTMŰKÖDÉSI MEGÁLLAPODÁS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709" w:rsidRDefault="003B6709">
    <w:pPr>
      <w:pStyle w:val="llb"/>
    </w:pPr>
    <w:r>
      <w:rPr>
        <w:noProof/>
        <w:sz w:val="20"/>
        <w:lang w:val="hu-HU" w:eastAsia="hu-HU"/>
      </w:rPr>
      <mc:AlternateContent>
        <mc:Choice Requires="wpg">
          <w:drawing>
            <wp:anchor distT="0" distB="0" distL="114300" distR="114300" simplePos="0" relativeHeight="251657728" behindDoc="0" locked="0" layoutInCell="1" allowOverlap="1">
              <wp:simplePos x="0" y="0"/>
              <wp:positionH relativeFrom="column">
                <wp:posOffset>3543300</wp:posOffset>
              </wp:positionH>
              <wp:positionV relativeFrom="paragraph">
                <wp:posOffset>-487045</wp:posOffset>
              </wp:positionV>
              <wp:extent cx="2400300" cy="685800"/>
              <wp:effectExtent l="0" t="0" r="0" b="127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685800"/>
                        <a:chOff x="3397" y="1417"/>
                        <a:chExt cx="3600" cy="1080"/>
                      </a:xfrm>
                    </wpg:grpSpPr>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270" y="1417"/>
                          <a:ext cx="1727" cy="108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3397" y="1417"/>
                          <a:ext cx="180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709" w:rsidRDefault="003B6709">
                            <w:pPr>
                              <w:spacing w:before="120"/>
                              <w:rPr>
                                <w:rFonts w:ascii="Verdana" w:hAnsi="Verdana"/>
                                <w:color w:val="333399"/>
                                <w:sz w:val="16"/>
                              </w:rPr>
                            </w:pPr>
                            <w:r>
                              <w:rPr>
                                <w:rFonts w:ascii="Verdana" w:hAnsi="Verdana"/>
                                <w:color w:val="333399"/>
                                <w:sz w:val="16"/>
                              </w:rPr>
                              <w:t xml:space="preserve">EUROPEAN </w:t>
                            </w:r>
                            <w:smartTag w:uri="urn:schemas-microsoft-com:office:smarttags" w:element="place">
                              <w:r>
                                <w:rPr>
                                  <w:rFonts w:ascii="Verdana" w:hAnsi="Verdana"/>
                                  <w:color w:val="333399"/>
                                  <w:sz w:val="16"/>
                                </w:rPr>
                                <w:t>UNION</w:t>
                              </w:r>
                            </w:smartTag>
                          </w:p>
                          <w:p w:rsidR="003B6709" w:rsidRDefault="003B6709">
                            <w:pPr>
                              <w:pStyle w:val="Buborkszveg"/>
                              <w:spacing w:before="120"/>
                              <w:rPr>
                                <w:rFonts w:ascii="Verdana" w:hAnsi="Verdana" w:cs="Times New Roman"/>
                                <w:szCs w:val="20"/>
                              </w:rPr>
                            </w:pPr>
                            <w:r>
                              <w:rPr>
                                <w:rFonts w:ascii="Verdana" w:hAnsi="Verdana" w:cs="Times New Roman"/>
                                <w:color w:val="333399"/>
                                <w:szCs w:val="20"/>
                              </w:rPr>
                              <w:t>European Regional Development Fund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5" style="position:absolute;left:0;text-align:left;margin-left:279pt;margin-top:-38.35pt;width:189pt;height:54pt;z-index:251657728" coordorigin="3397,1417" coordsize="3600,1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6" type="#_x0000_t75" style="position:absolute;left:5270;top:1417;width:1727;height:10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4Y6zFAAAA2gAAAA8AAABkcnMvZG93bnJldi54bWxEj09rwkAUxO+C32F5Qi9FN1oqkmYjEilt&#10;oRf/HPT2yL5ugtm3aXaN6bfvFgoeh5n5DZOtB9uInjpfO1YwnyUgiEunazYKjofX6QqED8gaG8ek&#10;4Ic8rPPxKMNUuxvvqN8HIyKEfYoKqhDaVEpfVmTRz1xLHL0v11kMUXZG6g5vEW4buUiSpbRYc1yo&#10;sKWiovKyv1oFYWs+24JOz7152xaXx+uHXHyflXqYDJsXEIGGcA//t9+1gif4uxJv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GOsxQAAANoAAAAPAAAAAAAAAAAAAAAA&#10;AJ8CAABkcnMvZG93bnJldi54bWxQSwUGAAAAAAQABAD3AAAAkQMAAAAA&#10;">
                <v:imagedata r:id="rId2" o:title=""/>
              </v:shape>
              <v:shapetype id="_x0000_t202" coordsize="21600,21600" o:spt="202" path="m,l,21600r21600,l21600,xe">
                <v:stroke joinstyle="miter"/>
                <v:path gradientshapeok="t" o:connecttype="rect"/>
              </v:shapetype>
              <v:shape id="_x0000_s1037" type="#_x0000_t202" style="position:absolute;left:3397;top:1417;width:18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3B6709" w:rsidRDefault="003B6709">
                      <w:pPr>
                        <w:spacing w:before="120"/>
                        <w:rPr>
                          <w:rFonts w:ascii="Verdana" w:hAnsi="Verdana"/>
                          <w:color w:val="333399"/>
                          <w:sz w:val="16"/>
                        </w:rPr>
                      </w:pPr>
                      <w:r>
                        <w:rPr>
                          <w:rFonts w:ascii="Verdana" w:hAnsi="Verdana"/>
                          <w:color w:val="333399"/>
                          <w:sz w:val="16"/>
                        </w:rPr>
                        <w:t xml:space="preserve">EUROPEAN </w:t>
                      </w:r>
                      <w:smartTag w:uri="urn:schemas-microsoft-com:office:smarttags" w:element="place">
                        <w:r>
                          <w:rPr>
                            <w:rFonts w:ascii="Verdana" w:hAnsi="Verdana"/>
                            <w:color w:val="333399"/>
                            <w:sz w:val="16"/>
                          </w:rPr>
                          <w:t>UNION</w:t>
                        </w:r>
                      </w:smartTag>
                    </w:p>
                    <w:p w:rsidR="003B6709" w:rsidRDefault="003B6709">
                      <w:pPr>
                        <w:pStyle w:val="Buborkszveg"/>
                        <w:spacing w:before="120"/>
                        <w:rPr>
                          <w:rFonts w:ascii="Verdana" w:hAnsi="Verdana" w:cs="Times New Roman"/>
                          <w:szCs w:val="20"/>
                        </w:rPr>
                      </w:pPr>
                      <w:r>
                        <w:rPr>
                          <w:rFonts w:ascii="Verdana" w:hAnsi="Verdana" w:cs="Times New Roman"/>
                          <w:color w:val="333399"/>
                          <w:szCs w:val="20"/>
                        </w:rPr>
                        <w:t>European Regional Development Fund</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709" w:rsidRDefault="003B6709">
      <w:r>
        <w:separator/>
      </w:r>
    </w:p>
  </w:footnote>
  <w:footnote w:type="continuationSeparator" w:id="0">
    <w:p w:rsidR="003B6709" w:rsidRDefault="003B6709">
      <w:r>
        <w:continuationSeparator/>
      </w:r>
    </w:p>
  </w:footnote>
  <w:footnote w:id="1">
    <w:p w:rsidR="003B6709" w:rsidRPr="00AC5979" w:rsidRDefault="003B6709" w:rsidP="003B6709">
      <w:pPr>
        <w:pStyle w:val="Footnote"/>
        <w:rPr>
          <w:sz w:val="20"/>
          <w:szCs w:val="20"/>
        </w:rPr>
      </w:pPr>
      <w:r>
        <w:rPr>
          <w:rStyle w:val="Lbjegyzet-hivatkozs"/>
        </w:rPr>
        <w:footnoteRef/>
      </w:r>
      <w:r w:rsidR="0043433D" w:rsidRPr="00AC5979">
        <w:rPr>
          <w:rFonts w:ascii="Verdana" w:hAnsi="Verdana"/>
          <w:sz w:val="20"/>
          <w:szCs w:val="20"/>
        </w:rPr>
        <w:t>A Vezető Partner részéről az aláíró lehet egy képviselő, osztályvezető, projektkoordinátor. Az aláíró személynek a projektben részt vevő szervezet felhatalmazásával kell rendelkeznie</w:t>
      </w:r>
      <w:r w:rsidR="00124BE9" w:rsidRPr="00AC5979">
        <w:rPr>
          <w:rFonts w:ascii="Verdana" w:hAnsi="Verdana"/>
          <w:sz w:val="20"/>
          <w:szCs w:val="20"/>
        </w:rPr>
        <w:t xml:space="preserve"> a kötelezettségvállaláshoz</w:t>
      </w:r>
      <w:r w:rsidR="0043433D" w:rsidRPr="00AC5979">
        <w:rPr>
          <w:rFonts w:ascii="Verdana" w:hAnsi="Verdana"/>
          <w:sz w:val="20"/>
          <w:szCs w:val="20"/>
        </w:rPr>
        <w:t xml:space="preserve">. </w:t>
      </w:r>
    </w:p>
  </w:footnote>
  <w:footnote w:id="2">
    <w:p w:rsidR="003B6709" w:rsidRPr="00AC5979" w:rsidRDefault="003B6709" w:rsidP="003B6709">
      <w:pPr>
        <w:pStyle w:val="Footnote"/>
        <w:rPr>
          <w:sz w:val="20"/>
          <w:szCs w:val="20"/>
        </w:rPr>
      </w:pPr>
      <w:r w:rsidRPr="00AC5979">
        <w:rPr>
          <w:rStyle w:val="Lbjegyzet-hivatkozs"/>
          <w:sz w:val="20"/>
          <w:szCs w:val="20"/>
        </w:rPr>
        <w:footnoteRef/>
      </w:r>
      <w:r w:rsidR="00124BE9" w:rsidRPr="00AC5979">
        <w:rPr>
          <w:rFonts w:ascii="Verdana" w:hAnsi="Verdana"/>
          <w:sz w:val="20"/>
          <w:szCs w:val="20"/>
        </w:rPr>
        <w:t>A Projektp</w:t>
      </w:r>
      <w:r w:rsidR="00124BE9" w:rsidRPr="00AC5979">
        <w:rPr>
          <w:rFonts w:ascii="Verdana" w:hAnsi="Verdana"/>
          <w:sz w:val="20"/>
          <w:szCs w:val="20"/>
        </w:rPr>
        <w:t xml:space="preserve">artner részéről az aláíró </w:t>
      </w:r>
      <w:r w:rsidR="00124BE9" w:rsidRPr="00AC5979">
        <w:rPr>
          <w:rFonts w:ascii="Verdana" w:hAnsi="Verdana"/>
          <w:sz w:val="20"/>
          <w:szCs w:val="20"/>
        </w:rPr>
        <w:t>lehet</w:t>
      </w:r>
      <w:r w:rsidR="00124BE9" w:rsidRPr="00AC5979">
        <w:rPr>
          <w:rFonts w:ascii="Verdana" w:hAnsi="Verdana"/>
          <w:sz w:val="20"/>
          <w:szCs w:val="20"/>
        </w:rPr>
        <w:t xml:space="preserve"> képviselő, osztályvezető, projektkoordinátor. Az aláíró személynek a projektben részt vevő szervezet felhatalmazásával kell rendelkeznie a kötelezettségvállaláshoz.</w:t>
      </w:r>
    </w:p>
  </w:footnote>
  <w:footnote w:id="3">
    <w:p w:rsidR="003B6709" w:rsidRPr="00AC5979" w:rsidRDefault="003B6709" w:rsidP="003B6709">
      <w:pPr>
        <w:pStyle w:val="Footnote"/>
        <w:rPr>
          <w:sz w:val="20"/>
          <w:szCs w:val="20"/>
        </w:rPr>
      </w:pPr>
      <w:r w:rsidRPr="00AC5979">
        <w:rPr>
          <w:rStyle w:val="Lbjegyzet-hivatkozs"/>
          <w:sz w:val="20"/>
          <w:szCs w:val="20"/>
        </w:rPr>
        <w:footnoteRef/>
      </w:r>
      <w:r w:rsidR="00124BE9" w:rsidRPr="00AC5979">
        <w:rPr>
          <w:rFonts w:ascii="Verdana" w:hAnsi="Verdana"/>
          <w:sz w:val="20"/>
          <w:szCs w:val="20"/>
        </w:rPr>
        <w:t>A Projektpartner részéről az aláíró lehet képviselő, osztályvezető, projektkoordinátor. Az aláíró személynek a projektben részt vevő szervezet felhatalmazásával kell rendelkeznie a kötelezettségvállaláshoz</w:t>
      </w:r>
      <w:r w:rsidRPr="00AC5979">
        <w:rPr>
          <w:rFonts w:ascii="Verdana" w:hAnsi="Verdana"/>
          <w:sz w:val="20"/>
          <w:szCs w:val="20"/>
        </w:rPr>
        <w:t>.</w:t>
      </w:r>
    </w:p>
  </w:footnote>
  <w:footnote w:id="4">
    <w:p w:rsidR="003B6709" w:rsidRPr="00AC5979" w:rsidRDefault="003B6709" w:rsidP="003B6709">
      <w:pPr>
        <w:pStyle w:val="Footnote"/>
        <w:rPr>
          <w:sz w:val="20"/>
          <w:szCs w:val="20"/>
        </w:rPr>
      </w:pPr>
      <w:r w:rsidRPr="00AC5979">
        <w:rPr>
          <w:rStyle w:val="Lbjegyzet-hivatkozs"/>
          <w:sz w:val="20"/>
          <w:szCs w:val="20"/>
        </w:rPr>
        <w:footnoteRef/>
      </w:r>
      <w:r w:rsidR="00124BE9" w:rsidRPr="00AC5979">
        <w:rPr>
          <w:rFonts w:ascii="Verdana" w:hAnsi="Verdana"/>
          <w:sz w:val="20"/>
          <w:szCs w:val="20"/>
        </w:rPr>
        <w:t>A Projektpartner részéről az aláíró lehet képviselő, osztályvezető, projektkoordinátor. Az aláíró személynek a projektben részt vevő szervezet felhatalmazásával kell rendelkeznie a kötelezettségvállaláshoz</w:t>
      </w:r>
      <w:r w:rsidRPr="00AC5979">
        <w:rPr>
          <w:rFonts w:ascii="Verdana" w:hAnsi="Verdana"/>
          <w:sz w:val="20"/>
          <w:szCs w:val="20"/>
        </w:rPr>
        <w:t>.</w:t>
      </w:r>
    </w:p>
  </w:footnote>
  <w:footnote w:id="5">
    <w:p w:rsidR="003B6709" w:rsidRPr="00AC5979" w:rsidRDefault="003B6709" w:rsidP="003B6709">
      <w:pPr>
        <w:pStyle w:val="Footnote"/>
        <w:rPr>
          <w:sz w:val="20"/>
          <w:szCs w:val="20"/>
        </w:rPr>
      </w:pPr>
      <w:r w:rsidRPr="00AC5979">
        <w:rPr>
          <w:rStyle w:val="Lbjegyzet-hivatkozs"/>
          <w:sz w:val="20"/>
          <w:szCs w:val="20"/>
        </w:rPr>
        <w:footnoteRef/>
      </w:r>
      <w:r w:rsidR="00124BE9" w:rsidRPr="00AC5979">
        <w:rPr>
          <w:rFonts w:ascii="Verdana" w:hAnsi="Verdana"/>
          <w:sz w:val="20"/>
          <w:szCs w:val="20"/>
        </w:rPr>
        <w:t>A Projektpartner részéről az aláíró lehet képviselő, osztályvezető, projektkoordinátor. Az aláíró személynek a projektben részt vevő szervezet felhatalmazásával kell rendelkeznie a kötelezettségvállaláshoz</w:t>
      </w:r>
      <w:r w:rsidRPr="00AC5979">
        <w:rPr>
          <w:rFonts w:ascii="Verdana" w:hAnsi="Verdana"/>
          <w:sz w:val="20"/>
          <w:szCs w:val="20"/>
        </w:rPr>
        <w:t>.</w:t>
      </w:r>
    </w:p>
  </w:footnote>
  <w:footnote w:id="6">
    <w:p w:rsidR="003B6709" w:rsidRPr="00AC5979" w:rsidRDefault="003B6709" w:rsidP="003B6709">
      <w:pPr>
        <w:pStyle w:val="Footnote"/>
        <w:rPr>
          <w:sz w:val="20"/>
          <w:szCs w:val="20"/>
        </w:rPr>
      </w:pPr>
      <w:r w:rsidRPr="00AC5979">
        <w:rPr>
          <w:rStyle w:val="Lbjegyzet-hivatkozs"/>
          <w:sz w:val="20"/>
          <w:szCs w:val="20"/>
        </w:rPr>
        <w:footnoteRef/>
      </w:r>
      <w:r w:rsidR="00124BE9" w:rsidRPr="00AC5979">
        <w:rPr>
          <w:rFonts w:ascii="Verdana" w:hAnsi="Verdana"/>
          <w:sz w:val="20"/>
          <w:szCs w:val="20"/>
        </w:rPr>
        <w:t>A Projektpartner részéről az aláíró lehet képviselő, osztályvezető, projektkoordinátor. Az aláíró személynek a projektben részt vevő szervezet felhatalmazásával kell rendelkeznie a kötelezettségvállaláshoz</w:t>
      </w:r>
      <w:r w:rsidRPr="00AC5979">
        <w:rPr>
          <w:rFonts w:ascii="Verdana" w:hAnsi="Verdana"/>
          <w:sz w:val="20"/>
          <w:szCs w:val="20"/>
        </w:rPr>
        <w:t>.</w:t>
      </w:r>
    </w:p>
  </w:footnote>
  <w:footnote w:id="7">
    <w:p w:rsidR="003B6709" w:rsidRPr="00AC5979" w:rsidRDefault="003B6709" w:rsidP="003B6709">
      <w:pPr>
        <w:pStyle w:val="Footnote"/>
        <w:rPr>
          <w:sz w:val="20"/>
          <w:szCs w:val="20"/>
        </w:rPr>
      </w:pPr>
      <w:r w:rsidRPr="00AC5979">
        <w:rPr>
          <w:rStyle w:val="Lbjegyzet-hivatkozs"/>
          <w:sz w:val="20"/>
          <w:szCs w:val="20"/>
        </w:rPr>
        <w:footnoteRef/>
      </w:r>
      <w:r w:rsidR="00756970" w:rsidRPr="00AC5979">
        <w:rPr>
          <w:rFonts w:ascii="Verdana" w:hAnsi="Verdana"/>
          <w:sz w:val="20"/>
          <w:szCs w:val="20"/>
        </w:rPr>
        <w:t>A Projektpartner részéről az aláíró lehet képviselő, osztályvezető, projektkoordinátor. Az aláíró személynek a projektben részt vevő szervezet felhatalmazásával kell rendelkeznie a kötelezettségvállaláshoz</w:t>
      </w:r>
      <w:r w:rsidRPr="00AC5979">
        <w:rPr>
          <w:rFonts w:ascii="Verdana" w:hAnsi="Verdana"/>
          <w:sz w:val="20"/>
          <w:szCs w:val="20"/>
        </w:rPr>
        <w:t>.</w:t>
      </w:r>
    </w:p>
  </w:footnote>
  <w:footnote w:id="8">
    <w:p w:rsidR="003B6709" w:rsidRPr="00AC5979" w:rsidRDefault="003B6709" w:rsidP="003B6709">
      <w:pPr>
        <w:pStyle w:val="Footnote"/>
        <w:rPr>
          <w:sz w:val="20"/>
          <w:szCs w:val="20"/>
        </w:rPr>
      </w:pPr>
      <w:r w:rsidRPr="00AC5979">
        <w:rPr>
          <w:rStyle w:val="Lbjegyzet-hivatkozs"/>
          <w:sz w:val="20"/>
          <w:szCs w:val="20"/>
        </w:rPr>
        <w:footnoteRef/>
      </w:r>
      <w:r w:rsidR="00756970" w:rsidRPr="00AC5979">
        <w:rPr>
          <w:rFonts w:ascii="Verdana" w:hAnsi="Verdana"/>
          <w:sz w:val="20"/>
          <w:szCs w:val="20"/>
        </w:rPr>
        <w:t>A Projektpartner részéről az aláíró lehet képviselő, osztályvezető, projektkoordinátor. Az aláíró személynek a projektben részt vevő szervezet felhatalmazásával kell rendelkeznie a kötelezettségvállaláshoz</w:t>
      </w:r>
      <w:r w:rsidRPr="00AC5979">
        <w:rPr>
          <w:rFonts w:ascii="Verdana" w:hAnsi="Verdana"/>
          <w:sz w:val="20"/>
          <w:szCs w:val="20"/>
        </w:rPr>
        <w:t>.</w:t>
      </w:r>
    </w:p>
  </w:footnote>
  <w:footnote w:id="9">
    <w:p w:rsidR="003B6709" w:rsidRPr="00AC5979" w:rsidRDefault="003B6709" w:rsidP="003B6709">
      <w:pPr>
        <w:pStyle w:val="Footnote"/>
        <w:rPr>
          <w:sz w:val="20"/>
          <w:szCs w:val="20"/>
        </w:rPr>
      </w:pPr>
      <w:r w:rsidRPr="00AC5979">
        <w:rPr>
          <w:rStyle w:val="Lbjegyzet-hivatkozs"/>
          <w:sz w:val="20"/>
          <w:szCs w:val="20"/>
        </w:rPr>
        <w:footnoteRef/>
      </w:r>
      <w:r w:rsidR="00A25421" w:rsidRPr="00AC5979">
        <w:rPr>
          <w:rFonts w:ascii="Verdana" w:hAnsi="Verdana"/>
          <w:sz w:val="20"/>
          <w:szCs w:val="20"/>
        </w:rPr>
        <w:t>A Projektpartner részéről az aláíró lehet képviselő, osztályvezető, projektkoordinátor. Az aláíró személynek a</w:t>
      </w:r>
      <w:bookmarkStart w:id="0" w:name="_GoBack"/>
      <w:bookmarkEnd w:id="0"/>
      <w:r w:rsidR="00A25421" w:rsidRPr="00AC5979">
        <w:rPr>
          <w:rFonts w:ascii="Verdana" w:hAnsi="Verdana"/>
          <w:sz w:val="20"/>
          <w:szCs w:val="20"/>
        </w:rPr>
        <w:t xml:space="preserve"> projektben részt vevő szervezet felhatalmazásával kell rendelkeznie a kötelezettségvállaláshoz.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25ED"/>
    <w:multiLevelType w:val="multilevel"/>
    <w:tmpl w:val="74289054"/>
    <w:lvl w:ilvl="0">
      <w:start w:val="6"/>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9EC54E6"/>
    <w:multiLevelType w:val="hybridMultilevel"/>
    <w:tmpl w:val="88AEFB68"/>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0CB642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B21EB8"/>
    <w:multiLevelType w:val="multilevel"/>
    <w:tmpl w:val="7FB49FC8"/>
    <w:lvl w:ilvl="0">
      <w:start w:val="9"/>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15D07A6E"/>
    <w:multiLevelType w:val="hybridMultilevel"/>
    <w:tmpl w:val="2036094C"/>
    <w:lvl w:ilvl="0" w:tplc="E87A0CD0">
      <w:start w:val="1"/>
      <w:numFmt w:val="lowerLetter"/>
      <w:lvlText w:val="%1."/>
      <w:lvlJc w:val="left"/>
      <w:pPr>
        <w:tabs>
          <w:tab w:val="num" w:pos="3960"/>
        </w:tabs>
        <w:ind w:left="39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DC41BBF"/>
    <w:multiLevelType w:val="hybridMultilevel"/>
    <w:tmpl w:val="5B36B2A2"/>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2D1D7312"/>
    <w:multiLevelType w:val="hybridMultilevel"/>
    <w:tmpl w:val="B5EE1016"/>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334E059A"/>
    <w:multiLevelType w:val="hybridMultilevel"/>
    <w:tmpl w:val="46B26D5C"/>
    <w:lvl w:ilvl="0" w:tplc="12B278E6">
      <w:start w:val="1"/>
      <w:numFmt w:val="lowerLetter"/>
      <w:lvlText w:val="%1."/>
      <w:lvlJc w:val="left"/>
      <w:pPr>
        <w:tabs>
          <w:tab w:val="num" w:pos="1440"/>
        </w:tabs>
        <w:ind w:left="1440" w:hanging="360"/>
      </w:pPr>
      <w:rPr>
        <w:rFonts w:hint="default"/>
      </w:rPr>
    </w:lvl>
    <w:lvl w:ilvl="1" w:tplc="CDA83B2C">
      <w:start w:val="2"/>
      <w:numFmt w:val="decimal"/>
      <w:lvlText w:val="%2."/>
      <w:lvlJc w:val="left"/>
      <w:pPr>
        <w:tabs>
          <w:tab w:val="num" w:pos="1800"/>
        </w:tabs>
        <w:ind w:left="1800" w:hanging="360"/>
      </w:pPr>
      <w:rPr>
        <w:rFonts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8" w15:restartNumberingAfterBreak="0">
    <w:nsid w:val="33F27D93"/>
    <w:multiLevelType w:val="hybridMultilevel"/>
    <w:tmpl w:val="AD121D40"/>
    <w:lvl w:ilvl="0" w:tplc="040C0019">
      <w:start w:val="1"/>
      <w:numFmt w:val="lowerLetter"/>
      <w:lvlText w:val="%1."/>
      <w:lvlJc w:val="left"/>
      <w:pPr>
        <w:tabs>
          <w:tab w:val="num" w:pos="720"/>
        </w:tabs>
        <w:ind w:left="720" w:hanging="360"/>
      </w:pPr>
    </w:lvl>
    <w:lvl w:ilvl="1" w:tplc="6B0C0532">
      <w:start w:val="4"/>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378361AE"/>
    <w:multiLevelType w:val="hybridMultilevel"/>
    <w:tmpl w:val="430C8A2A"/>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C4260E7"/>
    <w:multiLevelType w:val="multilevel"/>
    <w:tmpl w:val="87B6BF90"/>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3FC77C51"/>
    <w:multiLevelType w:val="hybridMultilevel"/>
    <w:tmpl w:val="0C0CAD6E"/>
    <w:lvl w:ilvl="0" w:tplc="EF1246E0">
      <w:start w:val="1"/>
      <w:numFmt w:val="bullet"/>
      <w:lvlText w:val=""/>
      <w:lvlJc w:val="left"/>
      <w:pPr>
        <w:tabs>
          <w:tab w:val="num" w:pos="720"/>
        </w:tabs>
        <w:ind w:left="720" w:hanging="360"/>
      </w:pPr>
      <w:rPr>
        <w:rFonts w:ascii="Symbol" w:hAnsi="Symbol" w:hint="default"/>
        <w:color w:val="auto"/>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44AF2400"/>
    <w:multiLevelType w:val="hybridMultilevel"/>
    <w:tmpl w:val="8B50DDEE"/>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A5F6285"/>
    <w:multiLevelType w:val="hybridMultilevel"/>
    <w:tmpl w:val="B4FEE966"/>
    <w:lvl w:ilvl="0" w:tplc="04100001">
      <w:start w:val="1"/>
      <w:numFmt w:val="bullet"/>
      <w:lvlText w:val=""/>
      <w:lvlJc w:val="left"/>
      <w:pPr>
        <w:tabs>
          <w:tab w:val="num" w:pos="720"/>
        </w:tabs>
        <w:ind w:left="720" w:hanging="360"/>
      </w:pPr>
      <w:rPr>
        <w:rFonts w:ascii="Symbol" w:hAnsi="Symbol" w:hint="default"/>
      </w:rPr>
    </w:lvl>
    <w:lvl w:ilvl="1" w:tplc="6B0C0532">
      <w:start w:val="4"/>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54660BE6"/>
    <w:multiLevelType w:val="hybridMultilevel"/>
    <w:tmpl w:val="58D40E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3840771"/>
    <w:multiLevelType w:val="hybridMultilevel"/>
    <w:tmpl w:val="583EBF8E"/>
    <w:lvl w:ilvl="0" w:tplc="E87A0CD0">
      <w:start w:val="1"/>
      <w:numFmt w:val="lowerLetter"/>
      <w:lvlText w:val="%1."/>
      <w:lvlJc w:val="left"/>
      <w:pPr>
        <w:tabs>
          <w:tab w:val="num" w:pos="3960"/>
        </w:tabs>
        <w:ind w:left="39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B317C63"/>
    <w:multiLevelType w:val="hybridMultilevel"/>
    <w:tmpl w:val="570836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BDC1255"/>
    <w:multiLevelType w:val="singleLevel"/>
    <w:tmpl w:val="04070007"/>
    <w:lvl w:ilvl="0">
      <w:start w:val="1"/>
      <w:numFmt w:val="bullet"/>
      <w:lvlText w:val="-"/>
      <w:lvlJc w:val="left"/>
      <w:pPr>
        <w:tabs>
          <w:tab w:val="num" w:pos="360"/>
        </w:tabs>
        <w:ind w:left="360" w:hanging="360"/>
      </w:pPr>
      <w:rPr>
        <w:sz w:val="16"/>
      </w:rPr>
    </w:lvl>
  </w:abstractNum>
  <w:abstractNum w:abstractNumId="18" w15:restartNumberingAfterBreak="0">
    <w:nsid w:val="6C5D0C0D"/>
    <w:multiLevelType w:val="hybridMultilevel"/>
    <w:tmpl w:val="5B7C0C2C"/>
    <w:lvl w:ilvl="0" w:tplc="01DA0D84">
      <w:numFmt w:val="bullet"/>
      <w:lvlText w:val="-"/>
      <w:lvlJc w:val="left"/>
      <w:pPr>
        <w:tabs>
          <w:tab w:val="num" w:pos="720"/>
        </w:tabs>
        <w:ind w:left="720" w:hanging="360"/>
      </w:pPr>
      <w:rPr>
        <w:rFonts w:ascii="Times New Roman" w:eastAsia="Times New Roman" w:hAnsi="Times New Roman" w:hint="default"/>
      </w:rPr>
    </w:lvl>
    <w:lvl w:ilvl="1" w:tplc="436E9234">
      <w:start w:val="2"/>
      <w:numFmt w:val="decimal"/>
      <w:lvlText w:val="%2."/>
      <w:lvlJc w:val="left"/>
      <w:pPr>
        <w:tabs>
          <w:tab w:val="num" w:pos="1440"/>
        </w:tabs>
        <w:ind w:left="1440" w:hanging="360"/>
      </w:pPr>
      <w:rPr>
        <w:rFonts w:hint="default"/>
      </w:rPr>
    </w:lvl>
    <w:lvl w:ilvl="2" w:tplc="00050410">
      <w:start w:val="1"/>
      <w:numFmt w:val="bullet"/>
      <w:lvlText w:val=""/>
      <w:lvlJc w:val="left"/>
      <w:pPr>
        <w:tabs>
          <w:tab w:val="num" w:pos="2160"/>
        </w:tabs>
        <w:ind w:left="2160" w:hanging="360"/>
      </w:pPr>
      <w:rPr>
        <w:rFonts w:ascii="Wingdings" w:hAnsi="Wingdings" w:cs="Times New Roman" w:hint="default"/>
      </w:rPr>
    </w:lvl>
    <w:lvl w:ilvl="3" w:tplc="00010410">
      <w:start w:val="1"/>
      <w:numFmt w:val="bullet"/>
      <w:lvlText w:val=""/>
      <w:lvlJc w:val="left"/>
      <w:pPr>
        <w:tabs>
          <w:tab w:val="num" w:pos="2880"/>
        </w:tabs>
        <w:ind w:left="2880" w:hanging="360"/>
      </w:pPr>
      <w:rPr>
        <w:rFonts w:ascii="Symbol" w:eastAsia="Times New Roman" w:hAnsi="Symbol" w:cs="Times New Roman" w:hint="default"/>
      </w:rPr>
    </w:lvl>
    <w:lvl w:ilvl="4" w:tplc="00030410">
      <w:start w:val="1"/>
      <w:numFmt w:val="bullet"/>
      <w:lvlText w:val="o"/>
      <w:lvlJc w:val="left"/>
      <w:pPr>
        <w:tabs>
          <w:tab w:val="num" w:pos="3600"/>
        </w:tabs>
        <w:ind w:left="3600" w:hanging="360"/>
      </w:pPr>
      <w:rPr>
        <w:rFonts w:ascii="Courier New" w:hAnsi="Courier New" w:cs="Courier New" w:hint="default"/>
      </w:rPr>
    </w:lvl>
    <w:lvl w:ilvl="5" w:tplc="00050410">
      <w:start w:val="1"/>
      <w:numFmt w:val="bullet"/>
      <w:lvlText w:val=""/>
      <w:lvlJc w:val="left"/>
      <w:pPr>
        <w:tabs>
          <w:tab w:val="num" w:pos="4320"/>
        </w:tabs>
        <w:ind w:left="4320" w:hanging="360"/>
      </w:pPr>
      <w:rPr>
        <w:rFonts w:ascii="Wingdings" w:hAnsi="Wingdings" w:cs="Times New Roman" w:hint="default"/>
      </w:rPr>
    </w:lvl>
    <w:lvl w:ilvl="6" w:tplc="00010410">
      <w:start w:val="1"/>
      <w:numFmt w:val="bullet"/>
      <w:lvlText w:val=""/>
      <w:lvlJc w:val="left"/>
      <w:pPr>
        <w:tabs>
          <w:tab w:val="num" w:pos="5040"/>
        </w:tabs>
        <w:ind w:left="5040" w:hanging="360"/>
      </w:pPr>
      <w:rPr>
        <w:rFonts w:ascii="Symbol" w:eastAsia="Times New Roman" w:hAnsi="Symbol" w:cs="Times New Roman" w:hint="default"/>
      </w:rPr>
    </w:lvl>
    <w:lvl w:ilvl="7" w:tplc="00030410">
      <w:start w:val="1"/>
      <w:numFmt w:val="bullet"/>
      <w:lvlText w:val="o"/>
      <w:lvlJc w:val="left"/>
      <w:pPr>
        <w:tabs>
          <w:tab w:val="num" w:pos="5760"/>
        </w:tabs>
        <w:ind w:left="5760" w:hanging="360"/>
      </w:pPr>
      <w:rPr>
        <w:rFonts w:ascii="Courier New" w:hAnsi="Courier New" w:cs="Courier New" w:hint="default"/>
      </w:rPr>
    </w:lvl>
    <w:lvl w:ilvl="8" w:tplc="00050410">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70B34226"/>
    <w:multiLevelType w:val="multilevel"/>
    <w:tmpl w:val="C012266A"/>
    <w:lvl w:ilvl="0">
      <w:start w:val="4"/>
      <w:numFmt w:val="decimal"/>
      <w:lvlText w:val="%1"/>
      <w:lvlJc w:val="left"/>
      <w:pPr>
        <w:tabs>
          <w:tab w:val="num" w:pos="600"/>
        </w:tabs>
        <w:ind w:left="600" w:hanging="60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2160"/>
        </w:tabs>
        <w:ind w:left="2160" w:hanging="2160"/>
      </w:pPr>
      <w:rPr>
        <w:rFonts w:cs="Arial" w:hint="default"/>
      </w:rPr>
    </w:lvl>
    <w:lvl w:ilvl="8">
      <w:start w:val="1"/>
      <w:numFmt w:val="decimal"/>
      <w:lvlText w:val="%1.%2.%3.%4.%5.%6.%7.%8.%9"/>
      <w:lvlJc w:val="left"/>
      <w:pPr>
        <w:tabs>
          <w:tab w:val="num" w:pos="2520"/>
        </w:tabs>
        <w:ind w:left="2520" w:hanging="2520"/>
      </w:pPr>
      <w:rPr>
        <w:rFonts w:cs="Arial" w:hint="default"/>
      </w:rPr>
    </w:lvl>
  </w:abstractNum>
  <w:abstractNum w:abstractNumId="20" w15:restartNumberingAfterBreak="0">
    <w:nsid w:val="7A682B65"/>
    <w:multiLevelType w:val="hybridMultilevel"/>
    <w:tmpl w:val="FD042A6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AC7267"/>
    <w:multiLevelType w:val="hybridMultilevel"/>
    <w:tmpl w:val="68AE6376"/>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4370D5"/>
    <w:multiLevelType w:val="hybridMultilevel"/>
    <w:tmpl w:val="15362F8C"/>
    <w:lvl w:ilvl="0" w:tplc="7354F87C">
      <w:start w:val="1"/>
      <w:numFmt w:val="bullet"/>
      <w:lvlText w:val="□"/>
      <w:lvlJc w:val="left"/>
      <w:pPr>
        <w:tabs>
          <w:tab w:val="num" w:pos="1494"/>
        </w:tabs>
        <w:ind w:left="1494" w:hanging="360"/>
      </w:pPr>
      <w:rPr>
        <w:rFonts w:ascii="Book Antiqua" w:hAnsi="Book Antiqua" w:hint="default"/>
        <w:b/>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41222D"/>
    <w:multiLevelType w:val="hybridMultilevel"/>
    <w:tmpl w:val="7BE8F87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7"/>
  </w:num>
  <w:num w:numId="3">
    <w:abstractNumId w:val="22"/>
  </w:num>
  <w:num w:numId="4">
    <w:abstractNumId w:val="18"/>
  </w:num>
  <w:num w:numId="5">
    <w:abstractNumId w:val="2"/>
  </w:num>
  <w:num w:numId="6">
    <w:abstractNumId w:val="21"/>
  </w:num>
  <w:num w:numId="7">
    <w:abstractNumId w:val="20"/>
  </w:num>
  <w:num w:numId="8">
    <w:abstractNumId w:val="7"/>
  </w:num>
  <w:num w:numId="9">
    <w:abstractNumId w:val="8"/>
  </w:num>
  <w:num w:numId="10">
    <w:abstractNumId w:val="19"/>
  </w:num>
  <w:num w:numId="11">
    <w:abstractNumId w:val="11"/>
  </w:num>
  <w:num w:numId="12">
    <w:abstractNumId w:val="15"/>
  </w:num>
  <w:num w:numId="13">
    <w:abstractNumId w:val="4"/>
  </w:num>
  <w:num w:numId="14">
    <w:abstractNumId w:val="5"/>
  </w:num>
  <w:num w:numId="15">
    <w:abstractNumId w:val="9"/>
  </w:num>
  <w:num w:numId="16">
    <w:abstractNumId w:val="1"/>
  </w:num>
  <w:num w:numId="17">
    <w:abstractNumId w:val="6"/>
  </w:num>
  <w:num w:numId="18">
    <w:abstractNumId w:val="12"/>
  </w:num>
  <w:num w:numId="19">
    <w:abstractNumId w:val="3"/>
  </w:num>
  <w:num w:numId="20">
    <w:abstractNumId w:val="13"/>
  </w:num>
  <w:num w:numId="21">
    <w:abstractNumId w:val="16"/>
  </w:num>
  <w:num w:numId="22">
    <w:abstractNumId w:val="14"/>
  </w:num>
  <w:num w:numId="23">
    <w:abstractNumId w:val="10"/>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FC"/>
    <w:rsid w:val="000006E5"/>
    <w:rsid w:val="00000C00"/>
    <w:rsid w:val="0000467A"/>
    <w:rsid w:val="0000572E"/>
    <w:rsid w:val="000073B8"/>
    <w:rsid w:val="00014CF0"/>
    <w:rsid w:val="00020D7C"/>
    <w:rsid w:val="00023D0A"/>
    <w:rsid w:val="000618ED"/>
    <w:rsid w:val="00065065"/>
    <w:rsid w:val="00091AD9"/>
    <w:rsid w:val="0009341B"/>
    <w:rsid w:val="00095F52"/>
    <w:rsid w:val="000A319C"/>
    <w:rsid w:val="000B5448"/>
    <w:rsid w:val="000B6F02"/>
    <w:rsid w:val="000D6D58"/>
    <w:rsid w:val="000F0B12"/>
    <w:rsid w:val="00103DFA"/>
    <w:rsid w:val="00105309"/>
    <w:rsid w:val="00105773"/>
    <w:rsid w:val="00111008"/>
    <w:rsid w:val="001200B9"/>
    <w:rsid w:val="00123FD9"/>
    <w:rsid w:val="00124BE9"/>
    <w:rsid w:val="00127207"/>
    <w:rsid w:val="00137D2F"/>
    <w:rsid w:val="00141359"/>
    <w:rsid w:val="0016589D"/>
    <w:rsid w:val="00167B0A"/>
    <w:rsid w:val="0018127F"/>
    <w:rsid w:val="001839AD"/>
    <w:rsid w:val="00186BD0"/>
    <w:rsid w:val="00190349"/>
    <w:rsid w:val="00193CC3"/>
    <w:rsid w:val="001A7A53"/>
    <w:rsid w:val="001B640D"/>
    <w:rsid w:val="001D12E7"/>
    <w:rsid w:val="001E141B"/>
    <w:rsid w:val="001F0D04"/>
    <w:rsid w:val="001F698B"/>
    <w:rsid w:val="00210DED"/>
    <w:rsid w:val="00215177"/>
    <w:rsid w:val="0023370C"/>
    <w:rsid w:val="002418AA"/>
    <w:rsid w:val="00275A23"/>
    <w:rsid w:val="002867DD"/>
    <w:rsid w:val="002B4E6A"/>
    <w:rsid w:val="002C1681"/>
    <w:rsid w:val="002C3C84"/>
    <w:rsid w:val="002C6085"/>
    <w:rsid w:val="002E4002"/>
    <w:rsid w:val="002F12CF"/>
    <w:rsid w:val="00300006"/>
    <w:rsid w:val="00310F82"/>
    <w:rsid w:val="00314269"/>
    <w:rsid w:val="00322F2E"/>
    <w:rsid w:val="00347552"/>
    <w:rsid w:val="003579B7"/>
    <w:rsid w:val="00380C83"/>
    <w:rsid w:val="00393554"/>
    <w:rsid w:val="003B6709"/>
    <w:rsid w:val="003C1DE0"/>
    <w:rsid w:val="003C3BA7"/>
    <w:rsid w:val="003E58C1"/>
    <w:rsid w:val="003E7E35"/>
    <w:rsid w:val="003F3527"/>
    <w:rsid w:val="00411C1D"/>
    <w:rsid w:val="00421D31"/>
    <w:rsid w:val="0043433D"/>
    <w:rsid w:val="00436432"/>
    <w:rsid w:val="004527BA"/>
    <w:rsid w:val="0046384A"/>
    <w:rsid w:val="00463B54"/>
    <w:rsid w:val="00464578"/>
    <w:rsid w:val="00465F1D"/>
    <w:rsid w:val="00482E70"/>
    <w:rsid w:val="00485CBA"/>
    <w:rsid w:val="004904E5"/>
    <w:rsid w:val="00494C30"/>
    <w:rsid w:val="004A731C"/>
    <w:rsid w:val="004B7E95"/>
    <w:rsid w:val="004F6902"/>
    <w:rsid w:val="00500C6F"/>
    <w:rsid w:val="00502F2B"/>
    <w:rsid w:val="0050533D"/>
    <w:rsid w:val="00526BD4"/>
    <w:rsid w:val="005570FC"/>
    <w:rsid w:val="00566C19"/>
    <w:rsid w:val="00570407"/>
    <w:rsid w:val="00584BA1"/>
    <w:rsid w:val="005930D8"/>
    <w:rsid w:val="005A781F"/>
    <w:rsid w:val="005A7A56"/>
    <w:rsid w:val="005B510B"/>
    <w:rsid w:val="005B735F"/>
    <w:rsid w:val="005C07D8"/>
    <w:rsid w:val="005C572D"/>
    <w:rsid w:val="005C7086"/>
    <w:rsid w:val="005D1470"/>
    <w:rsid w:val="00621270"/>
    <w:rsid w:val="0064767A"/>
    <w:rsid w:val="00647A54"/>
    <w:rsid w:val="0066078D"/>
    <w:rsid w:val="0066302A"/>
    <w:rsid w:val="006735A4"/>
    <w:rsid w:val="006773DD"/>
    <w:rsid w:val="00691FA3"/>
    <w:rsid w:val="00693D71"/>
    <w:rsid w:val="006A78F6"/>
    <w:rsid w:val="006B6AE5"/>
    <w:rsid w:val="006E6DD2"/>
    <w:rsid w:val="006F2495"/>
    <w:rsid w:val="007006BE"/>
    <w:rsid w:val="007111DB"/>
    <w:rsid w:val="0073636F"/>
    <w:rsid w:val="007468EC"/>
    <w:rsid w:val="0075564A"/>
    <w:rsid w:val="00756970"/>
    <w:rsid w:val="0079753B"/>
    <w:rsid w:val="007A5AD5"/>
    <w:rsid w:val="007B5539"/>
    <w:rsid w:val="007C73A9"/>
    <w:rsid w:val="007D1897"/>
    <w:rsid w:val="007E5203"/>
    <w:rsid w:val="007F23C0"/>
    <w:rsid w:val="008101F9"/>
    <w:rsid w:val="008207FB"/>
    <w:rsid w:val="00827F6F"/>
    <w:rsid w:val="00836440"/>
    <w:rsid w:val="00841EE5"/>
    <w:rsid w:val="00851227"/>
    <w:rsid w:val="008538A2"/>
    <w:rsid w:val="00866B55"/>
    <w:rsid w:val="008771CE"/>
    <w:rsid w:val="008A19F0"/>
    <w:rsid w:val="008B298C"/>
    <w:rsid w:val="008C4280"/>
    <w:rsid w:val="008C77C3"/>
    <w:rsid w:val="008D3C07"/>
    <w:rsid w:val="008E3180"/>
    <w:rsid w:val="008F1844"/>
    <w:rsid w:val="009000B5"/>
    <w:rsid w:val="00903E55"/>
    <w:rsid w:val="00913399"/>
    <w:rsid w:val="00937B4E"/>
    <w:rsid w:val="00937F93"/>
    <w:rsid w:val="00943372"/>
    <w:rsid w:val="00961FDE"/>
    <w:rsid w:val="00981B67"/>
    <w:rsid w:val="00984151"/>
    <w:rsid w:val="00984578"/>
    <w:rsid w:val="009A54F1"/>
    <w:rsid w:val="009A67CC"/>
    <w:rsid w:val="009B055E"/>
    <w:rsid w:val="009D0F4E"/>
    <w:rsid w:val="009D103C"/>
    <w:rsid w:val="009D1F04"/>
    <w:rsid w:val="009D2437"/>
    <w:rsid w:val="009E0B54"/>
    <w:rsid w:val="009E6E78"/>
    <w:rsid w:val="009F7EE1"/>
    <w:rsid w:val="00A051F9"/>
    <w:rsid w:val="00A06768"/>
    <w:rsid w:val="00A234C8"/>
    <w:rsid w:val="00A25421"/>
    <w:rsid w:val="00A25EEE"/>
    <w:rsid w:val="00A40465"/>
    <w:rsid w:val="00A50A45"/>
    <w:rsid w:val="00A57933"/>
    <w:rsid w:val="00A60D25"/>
    <w:rsid w:val="00A647A6"/>
    <w:rsid w:val="00A8457B"/>
    <w:rsid w:val="00A854D0"/>
    <w:rsid w:val="00A9063C"/>
    <w:rsid w:val="00AA3F10"/>
    <w:rsid w:val="00AB0DFC"/>
    <w:rsid w:val="00AB466E"/>
    <w:rsid w:val="00AC5979"/>
    <w:rsid w:val="00AD742A"/>
    <w:rsid w:val="00AE0316"/>
    <w:rsid w:val="00AF251B"/>
    <w:rsid w:val="00B03BAB"/>
    <w:rsid w:val="00B0644A"/>
    <w:rsid w:val="00B31773"/>
    <w:rsid w:val="00B34E50"/>
    <w:rsid w:val="00B51B94"/>
    <w:rsid w:val="00B5499A"/>
    <w:rsid w:val="00B84687"/>
    <w:rsid w:val="00B97283"/>
    <w:rsid w:val="00BD6797"/>
    <w:rsid w:val="00BF1780"/>
    <w:rsid w:val="00C101D3"/>
    <w:rsid w:val="00C23456"/>
    <w:rsid w:val="00C4344E"/>
    <w:rsid w:val="00C83A1D"/>
    <w:rsid w:val="00C90DD0"/>
    <w:rsid w:val="00C91218"/>
    <w:rsid w:val="00CA6D9E"/>
    <w:rsid w:val="00CB2496"/>
    <w:rsid w:val="00CB411C"/>
    <w:rsid w:val="00CC1B5B"/>
    <w:rsid w:val="00CD505D"/>
    <w:rsid w:val="00CD69D0"/>
    <w:rsid w:val="00CD74B7"/>
    <w:rsid w:val="00CE4F3C"/>
    <w:rsid w:val="00CF56CA"/>
    <w:rsid w:val="00CF70FA"/>
    <w:rsid w:val="00D02EDB"/>
    <w:rsid w:val="00D03DA3"/>
    <w:rsid w:val="00D05ED2"/>
    <w:rsid w:val="00D06115"/>
    <w:rsid w:val="00D218E6"/>
    <w:rsid w:val="00D221ED"/>
    <w:rsid w:val="00D2780E"/>
    <w:rsid w:val="00D30CB7"/>
    <w:rsid w:val="00D34641"/>
    <w:rsid w:val="00D37788"/>
    <w:rsid w:val="00D619AA"/>
    <w:rsid w:val="00D63395"/>
    <w:rsid w:val="00D71742"/>
    <w:rsid w:val="00D74967"/>
    <w:rsid w:val="00D82540"/>
    <w:rsid w:val="00D87C91"/>
    <w:rsid w:val="00DA6E6E"/>
    <w:rsid w:val="00DA7C0F"/>
    <w:rsid w:val="00DB23C1"/>
    <w:rsid w:val="00DB34D9"/>
    <w:rsid w:val="00DC6D2E"/>
    <w:rsid w:val="00DF373E"/>
    <w:rsid w:val="00E04E48"/>
    <w:rsid w:val="00E15DE1"/>
    <w:rsid w:val="00E2283B"/>
    <w:rsid w:val="00E34D80"/>
    <w:rsid w:val="00E41D30"/>
    <w:rsid w:val="00E6254F"/>
    <w:rsid w:val="00E77B94"/>
    <w:rsid w:val="00E80025"/>
    <w:rsid w:val="00E80408"/>
    <w:rsid w:val="00EA78A3"/>
    <w:rsid w:val="00EB2213"/>
    <w:rsid w:val="00EB76CD"/>
    <w:rsid w:val="00EC69F3"/>
    <w:rsid w:val="00EC77CF"/>
    <w:rsid w:val="00ED6EFD"/>
    <w:rsid w:val="00EE2203"/>
    <w:rsid w:val="00EE3F5D"/>
    <w:rsid w:val="00EF062F"/>
    <w:rsid w:val="00F03E32"/>
    <w:rsid w:val="00F255B8"/>
    <w:rsid w:val="00F30F87"/>
    <w:rsid w:val="00F613AF"/>
    <w:rsid w:val="00F61EE4"/>
    <w:rsid w:val="00F7772C"/>
    <w:rsid w:val="00F8760C"/>
    <w:rsid w:val="00FA1E6F"/>
    <w:rsid w:val="00FA2FB2"/>
    <w:rsid w:val="00FC0FFC"/>
    <w:rsid w:val="00FC19B3"/>
    <w:rsid w:val="00FC2EBB"/>
    <w:rsid w:val="00FE75A0"/>
    <w:rsid w:val="00FF0C23"/>
    <w:rsid w:val="00FF2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337"/>
    <o:shapelayout v:ext="edit">
      <o:idmap v:ext="edit" data="1"/>
    </o:shapelayout>
  </w:shapeDefaults>
  <w:decimalSymbol w:val=","/>
  <w:listSeparator w:val=";"/>
  <w15:docId w15:val="{67E3F266-2500-47D5-8C6B-B65E1321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A5AD5"/>
    <w:pPr>
      <w:spacing w:before="240"/>
      <w:jc w:val="both"/>
    </w:pPr>
    <w:rPr>
      <w:sz w:val="24"/>
      <w:lang w:val="en-GB" w:eastAsia="de-DE"/>
    </w:rPr>
  </w:style>
  <w:style w:type="paragraph" w:styleId="Cmsor2">
    <w:name w:val="heading 2"/>
    <w:basedOn w:val="Norml"/>
    <w:next w:val="Norml"/>
    <w:qFormat/>
    <w:rsid w:val="007A5AD5"/>
    <w:pPr>
      <w:keepNext/>
      <w:tabs>
        <w:tab w:val="left" w:pos="-1440"/>
        <w:tab w:val="left" w:pos="-720"/>
      </w:tabs>
      <w:suppressAutoHyphens/>
      <w:jc w:val="center"/>
      <w:outlineLvl w:val="1"/>
    </w:pPr>
    <w:rPr>
      <w:b/>
      <w:sz w:val="28"/>
      <w:szCs w:val="28"/>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7A5AD5"/>
    <w:pPr>
      <w:autoSpaceDE w:val="0"/>
      <w:autoSpaceDN w:val="0"/>
      <w:adjustRightInd w:val="0"/>
    </w:pPr>
    <w:rPr>
      <w:rFonts w:ascii="TimesNewRomanPS-BoldMT" w:hAnsi="TimesNewRomanPS-BoldMT" w:cs="TimesNewRomanPS-BoldMT"/>
    </w:rPr>
  </w:style>
  <w:style w:type="paragraph" w:customStyle="1" w:styleId="Standard">
    <w:name w:val="Standard"/>
    <w:basedOn w:val="Default"/>
    <w:next w:val="Default"/>
    <w:rsid w:val="007A5AD5"/>
    <w:pPr>
      <w:spacing w:before="240"/>
    </w:pPr>
    <w:rPr>
      <w:rFonts w:cs="Times New Roman"/>
      <w:sz w:val="24"/>
      <w:szCs w:val="24"/>
    </w:rPr>
  </w:style>
  <w:style w:type="paragraph" w:customStyle="1" w:styleId="titoletti">
    <w:name w:val="titoletti"/>
    <w:basedOn w:val="Default"/>
    <w:next w:val="Default"/>
    <w:rsid w:val="007A5AD5"/>
    <w:pPr>
      <w:spacing w:before="360"/>
    </w:pPr>
    <w:rPr>
      <w:rFonts w:cs="Times New Roman"/>
      <w:sz w:val="24"/>
      <w:szCs w:val="24"/>
    </w:rPr>
  </w:style>
  <w:style w:type="paragraph" w:customStyle="1" w:styleId="Fuzeile">
    <w:name w:val="Fußzeile"/>
    <w:basedOn w:val="Default"/>
    <w:next w:val="Default"/>
    <w:rsid w:val="007A5AD5"/>
    <w:pPr>
      <w:spacing w:before="240"/>
    </w:pPr>
    <w:rPr>
      <w:rFonts w:cs="Times New Roman"/>
      <w:sz w:val="24"/>
      <w:szCs w:val="24"/>
    </w:rPr>
  </w:style>
  <w:style w:type="paragraph" w:customStyle="1" w:styleId="Textkrper-Einzug2">
    <w:name w:val="Textkörper-Einzug 2"/>
    <w:basedOn w:val="Default"/>
    <w:next w:val="Default"/>
    <w:rsid w:val="007A5AD5"/>
    <w:pPr>
      <w:spacing w:before="240" w:after="120"/>
    </w:pPr>
    <w:rPr>
      <w:rFonts w:cs="Times New Roman"/>
      <w:sz w:val="24"/>
      <w:szCs w:val="24"/>
    </w:rPr>
  </w:style>
  <w:style w:type="paragraph" w:customStyle="1" w:styleId="U2Title3">
    <w:name w:val="U2 Title 3"/>
    <w:basedOn w:val="Norml"/>
    <w:rsid w:val="007A5AD5"/>
    <w:pPr>
      <w:tabs>
        <w:tab w:val="left" w:pos="2160"/>
      </w:tabs>
      <w:spacing w:before="60"/>
    </w:pPr>
    <w:rPr>
      <w:rFonts w:ascii="Verdana" w:hAnsi="Verdana"/>
      <w:b/>
      <w:bCs/>
      <w:sz w:val="28"/>
      <w:szCs w:val="28"/>
      <w:lang w:val="fr-FR" w:eastAsia="en-US"/>
    </w:rPr>
  </w:style>
  <w:style w:type="paragraph" w:styleId="lfej">
    <w:name w:val="header"/>
    <w:basedOn w:val="Norml"/>
    <w:rsid w:val="007A5AD5"/>
    <w:pPr>
      <w:tabs>
        <w:tab w:val="center" w:pos="4536"/>
        <w:tab w:val="right" w:pos="9072"/>
      </w:tabs>
    </w:pPr>
  </w:style>
  <w:style w:type="paragraph" w:styleId="llb">
    <w:name w:val="footer"/>
    <w:basedOn w:val="Norml"/>
    <w:rsid w:val="007A5AD5"/>
    <w:pPr>
      <w:tabs>
        <w:tab w:val="center" w:pos="4536"/>
        <w:tab w:val="right" w:pos="9072"/>
      </w:tabs>
    </w:pPr>
  </w:style>
  <w:style w:type="character" w:styleId="Oldalszm">
    <w:name w:val="page number"/>
    <w:basedOn w:val="Bekezdsalapbettpusa"/>
    <w:rsid w:val="007A5AD5"/>
  </w:style>
  <w:style w:type="paragraph" w:styleId="Szvegtrzs2">
    <w:name w:val="Body Text 2"/>
    <w:basedOn w:val="Norml"/>
    <w:rsid w:val="007A5AD5"/>
    <w:pPr>
      <w:spacing w:before="0"/>
    </w:pPr>
    <w:rPr>
      <w:rFonts w:ascii="Arial" w:hAnsi="Arial"/>
      <w:sz w:val="20"/>
      <w:lang w:val="de-DE" w:eastAsia="fr-FR"/>
    </w:rPr>
  </w:style>
  <w:style w:type="paragraph" w:styleId="Buborkszveg">
    <w:name w:val="Balloon Text"/>
    <w:basedOn w:val="Norml"/>
    <w:semiHidden/>
    <w:rsid w:val="007A5AD5"/>
    <w:rPr>
      <w:rFonts w:ascii="Tahoma" w:hAnsi="Tahoma" w:cs="Tahoma"/>
      <w:sz w:val="16"/>
      <w:szCs w:val="16"/>
    </w:rPr>
  </w:style>
  <w:style w:type="paragraph" w:customStyle="1" w:styleId="TitreFactSheet">
    <w:name w:val="Titre Fact Sheet"/>
    <w:basedOn w:val="U2Title3"/>
    <w:rsid w:val="007A5AD5"/>
    <w:pPr>
      <w:spacing w:before="120" w:after="120"/>
      <w:jc w:val="center"/>
    </w:pPr>
    <w:rPr>
      <w:b w:val="0"/>
      <w:bCs w:val="0"/>
      <w:lang w:val="en-GB"/>
    </w:rPr>
  </w:style>
  <w:style w:type="paragraph" w:styleId="Szvegtrzs">
    <w:name w:val="Body Text"/>
    <w:basedOn w:val="Norml"/>
    <w:rsid w:val="007A5AD5"/>
    <w:pPr>
      <w:spacing w:before="60" w:after="240"/>
    </w:pPr>
    <w:rPr>
      <w:rFonts w:ascii="Verdana" w:hAnsi="Verdana"/>
      <w:szCs w:val="24"/>
      <w:lang w:eastAsia="fr-FR"/>
    </w:rPr>
  </w:style>
  <w:style w:type="paragraph" w:customStyle="1" w:styleId="TWDtext">
    <w:name w:val="TWD text"/>
    <w:basedOn w:val="Norml"/>
    <w:rsid w:val="007A5AD5"/>
    <w:pPr>
      <w:spacing w:before="0"/>
    </w:pPr>
    <w:rPr>
      <w:rFonts w:ascii="Verdana" w:hAnsi="Verdana"/>
      <w:szCs w:val="24"/>
      <w:lang w:val="fr-FR" w:eastAsia="fr-FR"/>
    </w:rPr>
  </w:style>
  <w:style w:type="paragraph" w:customStyle="1" w:styleId="Text1">
    <w:name w:val="Text 1"/>
    <w:basedOn w:val="Norml"/>
    <w:rsid w:val="007A5AD5"/>
    <w:pPr>
      <w:tabs>
        <w:tab w:val="left" w:pos="2160"/>
      </w:tabs>
      <w:spacing w:before="0" w:after="240"/>
      <w:ind w:left="1440"/>
    </w:pPr>
    <w:rPr>
      <w:szCs w:val="24"/>
      <w:lang w:eastAsia="en-US"/>
    </w:rPr>
  </w:style>
  <w:style w:type="paragraph" w:styleId="Szvegtrzs3">
    <w:name w:val="Body Text 3"/>
    <w:basedOn w:val="Norml"/>
    <w:rsid w:val="007A5AD5"/>
    <w:pPr>
      <w:spacing w:before="0"/>
    </w:pPr>
    <w:rPr>
      <w:rFonts w:ascii="Verdana" w:hAnsi="Verdana"/>
      <w:sz w:val="22"/>
    </w:rPr>
  </w:style>
  <w:style w:type="character" w:styleId="Kiemels">
    <w:name w:val="Emphasis"/>
    <w:basedOn w:val="Bekezdsalapbettpusa"/>
    <w:qFormat/>
    <w:rsid w:val="007A5AD5"/>
    <w:rPr>
      <w:i/>
      <w:iCs/>
    </w:rPr>
  </w:style>
  <w:style w:type="paragraph" w:styleId="Lbjegyzetszveg">
    <w:name w:val="footnote text"/>
    <w:basedOn w:val="Norml"/>
    <w:semiHidden/>
    <w:rsid w:val="007A5AD5"/>
    <w:rPr>
      <w:sz w:val="20"/>
    </w:rPr>
  </w:style>
  <w:style w:type="character" w:styleId="Lbjegyzet-hivatkozs">
    <w:name w:val="footnote reference"/>
    <w:basedOn w:val="Bekezdsalapbettpusa"/>
    <w:rsid w:val="007A5AD5"/>
    <w:rPr>
      <w:vertAlign w:val="superscript"/>
    </w:rPr>
  </w:style>
  <w:style w:type="paragraph" w:customStyle="1" w:styleId="ListNumberLevel2">
    <w:name w:val="List Number (Level 2)"/>
    <w:basedOn w:val="Norml"/>
    <w:rsid w:val="007A5AD5"/>
    <w:pPr>
      <w:tabs>
        <w:tab w:val="num" w:pos="360"/>
      </w:tabs>
      <w:spacing w:before="0" w:after="240"/>
      <w:ind w:left="360" w:hanging="360"/>
    </w:pPr>
    <w:rPr>
      <w:szCs w:val="24"/>
      <w:lang w:eastAsia="fr-FR"/>
    </w:rPr>
  </w:style>
  <w:style w:type="paragraph" w:styleId="Szvegtrzsbehzssal">
    <w:name w:val="Body Text Indent"/>
    <w:basedOn w:val="Norml"/>
    <w:rsid w:val="007A5AD5"/>
    <w:pPr>
      <w:tabs>
        <w:tab w:val="left" w:pos="-1440"/>
        <w:tab w:val="left" w:pos="-720"/>
        <w:tab w:val="left" w:pos="0"/>
      </w:tabs>
      <w:spacing w:before="120"/>
      <w:ind w:left="708"/>
      <w:jc w:val="left"/>
    </w:pPr>
    <w:rPr>
      <w:rFonts w:ascii="Tahoma" w:hAnsi="Tahoma" w:cs="Tahoma"/>
      <w:sz w:val="20"/>
      <w:lang w:val="en-US" w:eastAsia="fr-FR"/>
    </w:rPr>
  </w:style>
  <w:style w:type="character" w:styleId="Kiemels2">
    <w:name w:val="Strong"/>
    <w:basedOn w:val="Bekezdsalapbettpusa"/>
    <w:uiPriority w:val="22"/>
    <w:qFormat/>
    <w:rsid w:val="005D1470"/>
    <w:rPr>
      <w:b/>
      <w:bCs/>
    </w:rPr>
  </w:style>
  <w:style w:type="paragraph" w:styleId="Listaszerbekezds">
    <w:name w:val="List Paragraph"/>
    <w:basedOn w:val="Norml"/>
    <w:uiPriority w:val="34"/>
    <w:qFormat/>
    <w:rsid w:val="00275A23"/>
    <w:pPr>
      <w:ind w:left="720"/>
      <w:contextualSpacing/>
    </w:pPr>
  </w:style>
  <w:style w:type="character" w:styleId="Jegyzethivatkozs">
    <w:name w:val="annotation reference"/>
    <w:basedOn w:val="Bekezdsalapbettpusa"/>
    <w:rsid w:val="00111008"/>
    <w:rPr>
      <w:sz w:val="16"/>
      <w:szCs w:val="16"/>
    </w:rPr>
  </w:style>
  <w:style w:type="paragraph" w:styleId="Jegyzetszveg">
    <w:name w:val="annotation text"/>
    <w:basedOn w:val="Norml"/>
    <w:link w:val="JegyzetszvegChar"/>
    <w:rsid w:val="00111008"/>
    <w:rPr>
      <w:sz w:val="20"/>
    </w:rPr>
  </w:style>
  <w:style w:type="character" w:customStyle="1" w:styleId="JegyzetszvegChar">
    <w:name w:val="Jegyzetszöveg Char"/>
    <w:basedOn w:val="Bekezdsalapbettpusa"/>
    <w:link w:val="Jegyzetszveg"/>
    <w:rsid w:val="00111008"/>
    <w:rPr>
      <w:lang w:val="en-GB" w:eastAsia="de-DE"/>
    </w:rPr>
  </w:style>
  <w:style w:type="paragraph" w:styleId="Megjegyzstrgya">
    <w:name w:val="annotation subject"/>
    <w:basedOn w:val="Jegyzetszveg"/>
    <w:next w:val="Jegyzetszveg"/>
    <w:link w:val="MegjegyzstrgyaChar"/>
    <w:rsid w:val="00111008"/>
    <w:rPr>
      <w:b/>
      <w:bCs/>
    </w:rPr>
  </w:style>
  <w:style w:type="character" w:customStyle="1" w:styleId="MegjegyzstrgyaChar">
    <w:name w:val="Megjegyzés tárgya Char"/>
    <w:basedOn w:val="JegyzetszvegChar"/>
    <w:link w:val="Megjegyzstrgya"/>
    <w:rsid w:val="00111008"/>
    <w:rPr>
      <w:b/>
      <w:bCs/>
      <w:lang w:val="en-GB" w:eastAsia="de-DE"/>
    </w:rPr>
  </w:style>
  <w:style w:type="paragraph" w:customStyle="1" w:styleId="Footnote">
    <w:name w:val="Footnote"/>
    <w:basedOn w:val="Standard"/>
    <w:rsid w:val="003B6709"/>
    <w:pPr>
      <w:suppressAutoHyphens/>
      <w:autoSpaceDE/>
      <w:adjustRightInd/>
      <w:jc w:val="both"/>
      <w:textAlignment w:val="baseline"/>
    </w:pPr>
    <w:rPr>
      <w:rFonts w:ascii="Times New Roman" w:hAnsi="Times New Roman"/>
      <w:color w:val="00000A"/>
      <w:kern w:val="3"/>
      <w:lang w:val="en-GB" w:eastAsia="de-DE"/>
    </w:rPr>
  </w:style>
  <w:style w:type="paragraph" w:customStyle="1" w:styleId="Framecontents">
    <w:name w:val="Frame contents"/>
    <w:basedOn w:val="Standard"/>
    <w:rsid w:val="003B6709"/>
    <w:pPr>
      <w:suppressAutoHyphens/>
      <w:autoSpaceDE/>
      <w:adjustRightInd/>
      <w:jc w:val="both"/>
      <w:textAlignment w:val="baseline"/>
    </w:pPr>
    <w:rPr>
      <w:rFonts w:ascii="Times New Roman" w:hAnsi="Times New Roman"/>
      <w:color w:val="00000A"/>
      <w:kern w:val="3"/>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20332">
      <w:bodyDiv w:val="1"/>
      <w:marLeft w:val="0"/>
      <w:marRight w:val="0"/>
      <w:marTop w:val="0"/>
      <w:marBottom w:val="0"/>
      <w:divBdr>
        <w:top w:val="none" w:sz="0" w:space="0" w:color="auto"/>
        <w:left w:val="none" w:sz="0" w:space="0" w:color="auto"/>
        <w:bottom w:val="none" w:sz="0" w:space="0" w:color="auto"/>
        <w:right w:val="none" w:sz="0" w:space="0" w:color="auto"/>
      </w:divBdr>
      <w:divsChild>
        <w:div w:id="1978562937">
          <w:marLeft w:val="0"/>
          <w:marRight w:val="0"/>
          <w:marTop w:val="0"/>
          <w:marBottom w:val="0"/>
          <w:divBdr>
            <w:top w:val="none" w:sz="0" w:space="0" w:color="auto"/>
            <w:left w:val="none" w:sz="0" w:space="0" w:color="auto"/>
            <w:bottom w:val="none" w:sz="0" w:space="0" w:color="auto"/>
            <w:right w:val="none" w:sz="0" w:space="0" w:color="auto"/>
          </w:divBdr>
        </w:div>
        <w:div w:id="826020713">
          <w:marLeft w:val="0"/>
          <w:marRight w:val="0"/>
          <w:marTop w:val="0"/>
          <w:marBottom w:val="0"/>
          <w:divBdr>
            <w:top w:val="none" w:sz="0" w:space="0" w:color="auto"/>
            <w:left w:val="none" w:sz="0" w:space="0" w:color="auto"/>
            <w:bottom w:val="none" w:sz="0" w:space="0" w:color="auto"/>
            <w:right w:val="none" w:sz="0" w:space="0" w:color="auto"/>
          </w:divBdr>
        </w:div>
        <w:div w:id="599676502">
          <w:marLeft w:val="0"/>
          <w:marRight w:val="0"/>
          <w:marTop w:val="0"/>
          <w:marBottom w:val="0"/>
          <w:divBdr>
            <w:top w:val="none" w:sz="0" w:space="0" w:color="auto"/>
            <w:left w:val="none" w:sz="0" w:space="0" w:color="auto"/>
            <w:bottom w:val="none" w:sz="0" w:space="0" w:color="auto"/>
            <w:right w:val="none" w:sz="0" w:space="0" w:color="auto"/>
          </w:divBdr>
        </w:div>
        <w:div w:id="1443577527">
          <w:marLeft w:val="0"/>
          <w:marRight w:val="0"/>
          <w:marTop w:val="0"/>
          <w:marBottom w:val="0"/>
          <w:divBdr>
            <w:top w:val="none" w:sz="0" w:space="0" w:color="auto"/>
            <w:left w:val="none" w:sz="0" w:space="0" w:color="auto"/>
            <w:bottom w:val="none" w:sz="0" w:space="0" w:color="auto"/>
            <w:right w:val="none" w:sz="0" w:space="0" w:color="auto"/>
          </w:divBdr>
        </w:div>
        <w:div w:id="138351784">
          <w:marLeft w:val="0"/>
          <w:marRight w:val="0"/>
          <w:marTop w:val="0"/>
          <w:marBottom w:val="0"/>
          <w:divBdr>
            <w:top w:val="none" w:sz="0" w:space="0" w:color="auto"/>
            <w:left w:val="none" w:sz="0" w:space="0" w:color="auto"/>
            <w:bottom w:val="none" w:sz="0" w:space="0" w:color="auto"/>
            <w:right w:val="none" w:sz="0" w:space="0" w:color="auto"/>
          </w:divBdr>
        </w:div>
        <w:div w:id="226840635">
          <w:marLeft w:val="0"/>
          <w:marRight w:val="0"/>
          <w:marTop w:val="0"/>
          <w:marBottom w:val="0"/>
          <w:divBdr>
            <w:top w:val="none" w:sz="0" w:space="0" w:color="auto"/>
            <w:left w:val="none" w:sz="0" w:space="0" w:color="auto"/>
            <w:bottom w:val="none" w:sz="0" w:space="0" w:color="auto"/>
            <w:right w:val="none" w:sz="0" w:space="0" w:color="auto"/>
          </w:divBdr>
        </w:div>
        <w:div w:id="169025066">
          <w:marLeft w:val="0"/>
          <w:marRight w:val="0"/>
          <w:marTop w:val="0"/>
          <w:marBottom w:val="0"/>
          <w:divBdr>
            <w:top w:val="none" w:sz="0" w:space="0" w:color="auto"/>
            <w:left w:val="none" w:sz="0" w:space="0" w:color="auto"/>
            <w:bottom w:val="none" w:sz="0" w:space="0" w:color="auto"/>
            <w:right w:val="none" w:sz="0" w:space="0" w:color="auto"/>
          </w:divBdr>
        </w:div>
        <w:div w:id="1125467925">
          <w:marLeft w:val="0"/>
          <w:marRight w:val="0"/>
          <w:marTop w:val="0"/>
          <w:marBottom w:val="0"/>
          <w:divBdr>
            <w:top w:val="none" w:sz="0" w:space="0" w:color="auto"/>
            <w:left w:val="none" w:sz="0" w:space="0" w:color="auto"/>
            <w:bottom w:val="none" w:sz="0" w:space="0" w:color="auto"/>
            <w:right w:val="none" w:sz="0" w:space="0" w:color="auto"/>
          </w:divBdr>
        </w:div>
        <w:div w:id="296449828">
          <w:marLeft w:val="0"/>
          <w:marRight w:val="0"/>
          <w:marTop w:val="0"/>
          <w:marBottom w:val="0"/>
          <w:divBdr>
            <w:top w:val="none" w:sz="0" w:space="0" w:color="auto"/>
            <w:left w:val="none" w:sz="0" w:space="0" w:color="auto"/>
            <w:bottom w:val="none" w:sz="0" w:space="0" w:color="auto"/>
            <w:right w:val="none" w:sz="0" w:space="0" w:color="auto"/>
          </w:divBdr>
        </w:div>
        <w:div w:id="1386834414">
          <w:marLeft w:val="0"/>
          <w:marRight w:val="0"/>
          <w:marTop w:val="0"/>
          <w:marBottom w:val="0"/>
          <w:divBdr>
            <w:top w:val="none" w:sz="0" w:space="0" w:color="auto"/>
            <w:left w:val="none" w:sz="0" w:space="0" w:color="auto"/>
            <w:bottom w:val="none" w:sz="0" w:space="0" w:color="auto"/>
            <w:right w:val="none" w:sz="0" w:space="0" w:color="auto"/>
          </w:divBdr>
        </w:div>
        <w:div w:id="2022274858">
          <w:marLeft w:val="0"/>
          <w:marRight w:val="0"/>
          <w:marTop w:val="0"/>
          <w:marBottom w:val="0"/>
          <w:divBdr>
            <w:top w:val="none" w:sz="0" w:space="0" w:color="auto"/>
            <w:left w:val="none" w:sz="0" w:space="0" w:color="auto"/>
            <w:bottom w:val="none" w:sz="0" w:space="0" w:color="auto"/>
            <w:right w:val="none" w:sz="0" w:space="0" w:color="auto"/>
          </w:divBdr>
        </w:div>
        <w:div w:id="1009134404">
          <w:marLeft w:val="0"/>
          <w:marRight w:val="0"/>
          <w:marTop w:val="0"/>
          <w:marBottom w:val="0"/>
          <w:divBdr>
            <w:top w:val="none" w:sz="0" w:space="0" w:color="auto"/>
            <w:left w:val="none" w:sz="0" w:space="0" w:color="auto"/>
            <w:bottom w:val="none" w:sz="0" w:space="0" w:color="auto"/>
            <w:right w:val="none" w:sz="0" w:space="0" w:color="auto"/>
          </w:divBdr>
        </w:div>
        <w:div w:id="1933204143">
          <w:marLeft w:val="0"/>
          <w:marRight w:val="0"/>
          <w:marTop w:val="0"/>
          <w:marBottom w:val="0"/>
          <w:divBdr>
            <w:top w:val="none" w:sz="0" w:space="0" w:color="auto"/>
            <w:left w:val="none" w:sz="0" w:space="0" w:color="auto"/>
            <w:bottom w:val="none" w:sz="0" w:space="0" w:color="auto"/>
            <w:right w:val="none" w:sz="0" w:space="0" w:color="auto"/>
          </w:divBdr>
        </w:div>
        <w:div w:id="487207398">
          <w:marLeft w:val="0"/>
          <w:marRight w:val="0"/>
          <w:marTop w:val="0"/>
          <w:marBottom w:val="0"/>
          <w:divBdr>
            <w:top w:val="none" w:sz="0" w:space="0" w:color="auto"/>
            <w:left w:val="none" w:sz="0" w:space="0" w:color="auto"/>
            <w:bottom w:val="none" w:sz="0" w:space="0" w:color="auto"/>
            <w:right w:val="none" w:sz="0" w:space="0" w:color="auto"/>
          </w:divBdr>
        </w:div>
        <w:div w:id="1418749613">
          <w:marLeft w:val="0"/>
          <w:marRight w:val="0"/>
          <w:marTop w:val="0"/>
          <w:marBottom w:val="0"/>
          <w:divBdr>
            <w:top w:val="none" w:sz="0" w:space="0" w:color="auto"/>
            <w:left w:val="none" w:sz="0" w:space="0" w:color="auto"/>
            <w:bottom w:val="none" w:sz="0" w:space="0" w:color="auto"/>
            <w:right w:val="none" w:sz="0" w:space="0" w:color="auto"/>
          </w:divBdr>
        </w:div>
        <w:div w:id="330722084">
          <w:marLeft w:val="0"/>
          <w:marRight w:val="0"/>
          <w:marTop w:val="0"/>
          <w:marBottom w:val="0"/>
          <w:divBdr>
            <w:top w:val="none" w:sz="0" w:space="0" w:color="auto"/>
            <w:left w:val="none" w:sz="0" w:space="0" w:color="auto"/>
            <w:bottom w:val="none" w:sz="0" w:space="0" w:color="auto"/>
            <w:right w:val="none" w:sz="0" w:space="0" w:color="auto"/>
          </w:divBdr>
        </w:div>
        <w:div w:id="1979991842">
          <w:marLeft w:val="0"/>
          <w:marRight w:val="0"/>
          <w:marTop w:val="0"/>
          <w:marBottom w:val="0"/>
          <w:divBdr>
            <w:top w:val="none" w:sz="0" w:space="0" w:color="auto"/>
            <w:left w:val="none" w:sz="0" w:space="0" w:color="auto"/>
            <w:bottom w:val="none" w:sz="0" w:space="0" w:color="auto"/>
            <w:right w:val="none" w:sz="0" w:space="0" w:color="auto"/>
          </w:divBdr>
        </w:div>
        <w:div w:id="223375872">
          <w:marLeft w:val="0"/>
          <w:marRight w:val="0"/>
          <w:marTop w:val="0"/>
          <w:marBottom w:val="0"/>
          <w:divBdr>
            <w:top w:val="none" w:sz="0" w:space="0" w:color="auto"/>
            <w:left w:val="none" w:sz="0" w:space="0" w:color="auto"/>
            <w:bottom w:val="none" w:sz="0" w:space="0" w:color="auto"/>
            <w:right w:val="none" w:sz="0" w:space="0" w:color="auto"/>
          </w:divBdr>
        </w:div>
        <w:div w:id="573274814">
          <w:marLeft w:val="0"/>
          <w:marRight w:val="0"/>
          <w:marTop w:val="0"/>
          <w:marBottom w:val="0"/>
          <w:divBdr>
            <w:top w:val="none" w:sz="0" w:space="0" w:color="auto"/>
            <w:left w:val="none" w:sz="0" w:space="0" w:color="auto"/>
            <w:bottom w:val="none" w:sz="0" w:space="0" w:color="auto"/>
            <w:right w:val="none" w:sz="0" w:space="0" w:color="auto"/>
          </w:divBdr>
        </w:div>
        <w:div w:id="2125031411">
          <w:marLeft w:val="0"/>
          <w:marRight w:val="0"/>
          <w:marTop w:val="0"/>
          <w:marBottom w:val="0"/>
          <w:divBdr>
            <w:top w:val="none" w:sz="0" w:space="0" w:color="auto"/>
            <w:left w:val="none" w:sz="0" w:space="0" w:color="auto"/>
            <w:bottom w:val="none" w:sz="0" w:space="0" w:color="auto"/>
            <w:right w:val="none" w:sz="0" w:space="0" w:color="auto"/>
          </w:divBdr>
        </w:div>
        <w:div w:id="63115491">
          <w:marLeft w:val="0"/>
          <w:marRight w:val="0"/>
          <w:marTop w:val="0"/>
          <w:marBottom w:val="0"/>
          <w:divBdr>
            <w:top w:val="none" w:sz="0" w:space="0" w:color="auto"/>
            <w:left w:val="none" w:sz="0" w:space="0" w:color="auto"/>
            <w:bottom w:val="none" w:sz="0" w:space="0" w:color="auto"/>
            <w:right w:val="none" w:sz="0" w:space="0" w:color="auto"/>
          </w:divBdr>
        </w:div>
        <w:div w:id="1920211698">
          <w:marLeft w:val="0"/>
          <w:marRight w:val="0"/>
          <w:marTop w:val="0"/>
          <w:marBottom w:val="0"/>
          <w:divBdr>
            <w:top w:val="none" w:sz="0" w:space="0" w:color="auto"/>
            <w:left w:val="none" w:sz="0" w:space="0" w:color="auto"/>
            <w:bottom w:val="none" w:sz="0" w:space="0" w:color="auto"/>
            <w:right w:val="none" w:sz="0" w:space="0" w:color="auto"/>
          </w:divBdr>
        </w:div>
        <w:div w:id="1413623369">
          <w:marLeft w:val="0"/>
          <w:marRight w:val="0"/>
          <w:marTop w:val="0"/>
          <w:marBottom w:val="0"/>
          <w:divBdr>
            <w:top w:val="none" w:sz="0" w:space="0" w:color="auto"/>
            <w:left w:val="none" w:sz="0" w:space="0" w:color="auto"/>
            <w:bottom w:val="none" w:sz="0" w:space="0" w:color="auto"/>
            <w:right w:val="none" w:sz="0" w:space="0" w:color="auto"/>
          </w:divBdr>
        </w:div>
        <w:div w:id="1198273553">
          <w:marLeft w:val="0"/>
          <w:marRight w:val="0"/>
          <w:marTop w:val="0"/>
          <w:marBottom w:val="0"/>
          <w:divBdr>
            <w:top w:val="none" w:sz="0" w:space="0" w:color="auto"/>
            <w:left w:val="none" w:sz="0" w:space="0" w:color="auto"/>
            <w:bottom w:val="none" w:sz="0" w:space="0" w:color="auto"/>
            <w:right w:val="none" w:sz="0" w:space="0" w:color="auto"/>
          </w:divBdr>
        </w:div>
        <w:div w:id="147793192">
          <w:marLeft w:val="0"/>
          <w:marRight w:val="0"/>
          <w:marTop w:val="0"/>
          <w:marBottom w:val="0"/>
          <w:divBdr>
            <w:top w:val="none" w:sz="0" w:space="0" w:color="auto"/>
            <w:left w:val="none" w:sz="0" w:space="0" w:color="auto"/>
            <w:bottom w:val="none" w:sz="0" w:space="0" w:color="auto"/>
            <w:right w:val="none" w:sz="0" w:space="0" w:color="auto"/>
          </w:divBdr>
        </w:div>
        <w:div w:id="2134130188">
          <w:marLeft w:val="0"/>
          <w:marRight w:val="0"/>
          <w:marTop w:val="0"/>
          <w:marBottom w:val="0"/>
          <w:divBdr>
            <w:top w:val="none" w:sz="0" w:space="0" w:color="auto"/>
            <w:left w:val="none" w:sz="0" w:space="0" w:color="auto"/>
            <w:bottom w:val="none" w:sz="0" w:space="0" w:color="auto"/>
            <w:right w:val="none" w:sz="0" w:space="0" w:color="auto"/>
          </w:divBdr>
        </w:div>
        <w:div w:id="1705521139">
          <w:marLeft w:val="0"/>
          <w:marRight w:val="0"/>
          <w:marTop w:val="0"/>
          <w:marBottom w:val="0"/>
          <w:divBdr>
            <w:top w:val="none" w:sz="0" w:space="0" w:color="auto"/>
            <w:left w:val="none" w:sz="0" w:space="0" w:color="auto"/>
            <w:bottom w:val="none" w:sz="0" w:space="0" w:color="auto"/>
            <w:right w:val="none" w:sz="0" w:space="0" w:color="auto"/>
          </w:divBdr>
        </w:div>
        <w:div w:id="244075629">
          <w:marLeft w:val="0"/>
          <w:marRight w:val="0"/>
          <w:marTop w:val="0"/>
          <w:marBottom w:val="0"/>
          <w:divBdr>
            <w:top w:val="none" w:sz="0" w:space="0" w:color="auto"/>
            <w:left w:val="none" w:sz="0" w:space="0" w:color="auto"/>
            <w:bottom w:val="none" w:sz="0" w:space="0" w:color="auto"/>
            <w:right w:val="none" w:sz="0" w:space="0" w:color="auto"/>
          </w:divBdr>
        </w:div>
        <w:div w:id="400254526">
          <w:marLeft w:val="0"/>
          <w:marRight w:val="0"/>
          <w:marTop w:val="0"/>
          <w:marBottom w:val="0"/>
          <w:divBdr>
            <w:top w:val="none" w:sz="0" w:space="0" w:color="auto"/>
            <w:left w:val="none" w:sz="0" w:space="0" w:color="auto"/>
            <w:bottom w:val="none" w:sz="0" w:space="0" w:color="auto"/>
            <w:right w:val="none" w:sz="0" w:space="0" w:color="auto"/>
          </w:divBdr>
        </w:div>
        <w:div w:id="19399894">
          <w:marLeft w:val="0"/>
          <w:marRight w:val="0"/>
          <w:marTop w:val="0"/>
          <w:marBottom w:val="0"/>
          <w:divBdr>
            <w:top w:val="none" w:sz="0" w:space="0" w:color="auto"/>
            <w:left w:val="none" w:sz="0" w:space="0" w:color="auto"/>
            <w:bottom w:val="none" w:sz="0" w:space="0" w:color="auto"/>
            <w:right w:val="none" w:sz="0" w:space="0" w:color="auto"/>
          </w:divBdr>
        </w:div>
        <w:div w:id="18710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861AC-642D-4B95-98EA-BC97098A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5921</Words>
  <Characters>39603</Characters>
  <Application>Microsoft Office Word</Application>
  <DocSecurity>0</DocSecurity>
  <Lines>330</Lines>
  <Paragraphs>90</Paragraphs>
  <ScaleCrop>false</ScaleCrop>
  <HeadingPairs>
    <vt:vector size="8" baseType="variant">
      <vt:variant>
        <vt:lpstr>Cím</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EXAMPLE OF JOINT CONVENTION BETWEEN PARTNERS</vt:lpstr>
      <vt:lpstr>EXAMPLE OF JOINT CONVENTION BETWEEN PARTNERS</vt:lpstr>
      <vt:lpstr>EXAMPLE OF JOINT CONVENTION BETWEEN PARTNERS</vt:lpstr>
      <vt:lpstr>EXAMPLE OF JOINT CONVENTION BETWEEN PARTNERS</vt:lpstr>
    </vt:vector>
  </TitlesOfParts>
  <Company>SECRETARIAT URBACT</Company>
  <LinksUpToDate>false</LinksUpToDate>
  <CharactersWithSpaces>45434</CharactersWithSpaces>
  <SharedDoc>false</SharedDoc>
  <HLinks>
    <vt:vector size="24" baseType="variant">
      <vt:variant>
        <vt:i4>5111811</vt:i4>
      </vt:variant>
      <vt:variant>
        <vt:i4>9</vt:i4>
      </vt:variant>
      <vt:variant>
        <vt:i4>0</vt:i4>
      </vt:variant>
      <vt:variant>
        <vt:i4>5</vt:i4>
      </vt:variant>
      <vt:variant>
        <vt:lpwstr>http://eur-lex.europa.eu/LexUriServ/LexUriServ.do?uri=CELEX:31989L0665:EN:NOT</vt:lpwstr>
      </vt:variant>
      <vt:variant>
        <vt:lpwstr/>
      </vt:variant>
      <vt:variant>
        <vt:i4>5177359</vt:i4>
      </vt:variant>
      <vt:variant>
        <vt:i4>6</vt:i4>
      </vt:variant>
      <vt:variant>
        <vt:i4>0</vt:i4>
      </vt:variant>
      <vt:variant>
        <vt:i4>5</vt:i4>
      </vt:variant>
      <vt:variant>
        <vt:lpwstr>http://eur-lex.europa.eu/LexUriServ/LexUriServ.do?uri=CELEX:31992L0013:EN:NOT</vt:lpwstr>
      </vt:variant>
      <vt:variant>
        <vt:lpwstr/>
      </vt:variant>
      <vt:variant>
        <vt:i4>5111808</vt:i4>
      </vt:variant>
      <vt:variant>
        <vt:i4>3</vt:i4>
      </vt:variant>
      <vt:variant>
        <vt:i4>0</vt:i4>
      </vt:variant>
      <vt:variant>
        <vt:i4>5</vt:i4>
      </vt:variant>
      <vt:variant>
        <vt:lpwstr>http://eur-lex.europa.eu/LexUriServ/LexUriServ.do?uri=CELEX:32004L0018:EN:NOT</vt:lpwstr>
      </vt:variant>
      <vt:variant>
        <vt:lpwstr/>
      </vt:variant>
      <vt:variant>
        <vt:i4>4259840</vt:i4>
      </vt:variant>
      <vt:variant>
        <vt:i4>0</vt:i4>
      </vt:variant>
      <vt:variant>
        <vt:i4>0</vt:i4>
      </vt:variant>
      <vt:variant>
        <vt:i4>5</vt:i4>
      </vt:variant>
      <vt:variant>
        <vt:lpwstr>http://eur-lex.europa.eu/LexUriServ/LexUriServ.do?uri=CELEX:32004L0017:EN:NOT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JOINT CONVENTION BETWEEN PARTNERS</dc:title>
  <dc:creator>Sebastiano ZILLI</dc:creator>
  <cp:lastModifiedBy>Győrffy Ágnes</cp:lastModifiedBy>
  <cp:revision>2</cp:revision>
  <cp:lastPrinted>2009-12-07T07:30:00Z</cp:lastPrinted>
  <dcterms:created xsi:type="dcterms:W3CDTF">2016-08-30T10:45:00Z</dcterms:created>
  <dcterms:modified xsi:type="dcterms:W3CDTF">2016-08-30T10:45:00Z</dcterms:modified>
</cp:coreProperties>
</file>