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CB" w:rsidRDefault="00F419CB" w:rsidP="00F419C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F419CB" w:rsidRDefault="00F419CB" w:rsidP="00F419C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F419CB" w:rsidRDefault="00F419CB" w:rsidP="00F419C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F419CB" w:rsidRDefault="00F419CB" w:rsidP="00F419C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F419CB" w:rsidRDefault="00F419CB" w:rsidP="00F419CB">
      <w:pPr>
        <w:jc w:val="center"/>
        <w:rPr>
          <w:rFonts w:cs="Arial"/>
          <w:b/>
        </w:rPr>
      </w:pPr>
    </w:p>
    <w:p w:rsidR="00F419CB" w:rsidRDefault="00F419CB" w:rsidP="00F419C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F419CB" w:rsidRDefault="00F419CB" w:rsidP="00F419CB">
      <w:pPr>
        <w:jc w:val="center"/>
        <w:rPr>
          <w:rFonts w:cs="Arial"/>
          <w:b/>
        </w:rPr>
      </w:pPr>
    </w:p>
    <w:p w:rsidR="00F419CB" w:rsidRDefault="00F419CB" w:rsidP="00F419C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F419CB" w:rsidRDefault="00F419CB" w:rsidP="00F419CB">
      <w:pPr>
        <w:jc w:val="center"/>
        <w:rPr>
          <w:rFonts w:cs="Arial"/>
        </w:rPr>
      </w:pPr>
      <w:r>
        <w:rPr>
          <w:rFonts w:cs="Arial"/>
          <w:i/>
        </w:rPr>
        <w:t>2016. április 29-i ülésének</w:t>
      </w:r>
    </w:p>
    <w:p w:rsidR="00F419CB" w:rsidRDefault="00F419CB" w:rsidP="00F419C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14124C" w:rsidRDefault="0014124C" w:rsidP="00F419CB">
      <w:pPr>
        <w:jc w:val="center"/>
        <w:rPr>
          <w:rFonts w:cs="Arial"/>
        </w:rPr>
      </w:pPr>
    </w:p>
    <w:p w:rsidR="0014124C" w:rsidRPr="009843CA" w:rsidRDefault="0014124C" w:rsidP="0014124C">
      <w:pPr>
        <w:ind w:left="60"/>
        <w:jc w:val="both"/>
        <w:rPr>
          <w:rStyle w:val="norm00e1lchar"/>
          <w:rFonts w:ascii="Arial" w:hAnsi="Arial" w:cs="Arial"/>
          <w:iCs/>
          <w:color w:val="000000"/>
          <w:sz w:val="22"/>
          <w:szCs w:val="22"/>
        </w:rPr>
      </w:pPr>
      <w:bookmarkStart w:id="0" w:name="_GoBack"/>
      <w:bookmarkEnd w:id="0"/>
      <w:r w:rsidRPr="00A2775F">
        <w:rPr>
          <w:rFonts w:ascii="Arial" w:hAnsi="Arial" w:cs="Arial"/>
          <w:sz w:val="22"/>
          <w:szCs w:val="22"/>
        </w:rPr>
        <w:t>J</w:t>
      </w:r>
      <w:r w:rsidRPr="00A2775F">
        <w:rPr>
          <w:rStyle w:val="norm00e1lchar"/>
          <w:rFonts w:ascii="Arial" w:hAnsi="Arial" w:cs="Arial"/>
          <w:iCs/>
          <w:sz w:val="22"/>
          <w:szCs w:val="22"/>
        </w:rPr>
        <w:t>avaslat</w:t>
      </w:r>
      <w:r w:rsidRPr="00A2775F">
        <w:rPr>
          <w:rStyle w:val="norm00e1lchar"/>
          <w:rFonts w:ascii="Arial" w:hAnsi="Arial" w:cs="Arial"/>
          <w:iCs/>
          <w:color w:val="000000"/>
          <w:sz w:val="22"/>
          <w:szCs w:val="22"/>
        </w:rPr>
        <w:t xml:space="preserve"> az „Intézményi karbantartás” 2016. évi költségvetésben biztosított előirányzatának </w:t>
      </w:r>
      <w:r w:rsidRPr="009843CA">
        <w:rPr>
          <w:rStyle w:val="norm00e1lchar"/>
          <w:rFonts w:ascii="Arial" w:hAnsi="Arial" w:cs="Arial"/>
          <w:iCs/>
          <w:color w:val="000000"/>
          <w:sz w:val="22"/>
          <w:szCs w:val="22"/>
        </w:rPr>
        <w:t>felhasználására (Sürgősségi napirendi pontként napirendre tűzve)</w:t>
      </w:r>
    </w:p>
    <w:p w:rsidR="0014124C" w:rsidRPr="00A2775F" w:rsidRDefault="0014124C" w:rsidP="0014124C">
      <w:pPr>
        <w:ind w:firstLine="420"/>
        <w:jc w:val="both"/>
        <w:rPr>
          <w:rFonts w:ascii="Arial" w:hAnsi="Arial" w:cs="Arial"/>
          <w:sz w:val="22"/>
          <w:szCs w:val="22"/>
        </w:rPr>
      </w:pPr>
      <w:r w:rsidRPr="00A2775F">
        <w:rPr>
          <w:rFonts w:ascii="Arial" w:hAnsi="Arial" w:cs="Arial"/>
          <w:sz w:val="22"/>
          <w:szCs w:val="22"/>
        </w:rPr>
        <w:t>Előadó: Lakézi Gábor, a Városüzemeltetési Osztály vezetője</w:t>
      </w:r>
    </w:p>
    <w:p w:rsidR="0014124C" w:rsidRDefault="0014124C" w:rsidP="00F419CB">
      <w:pPr>
        <w:jc w:val="center"/>
        <w:rPr>
          <w:rFonts w:cs="Arial"/>
        </w:rPr>
      </w:pPr>
    </w:p>
    <w:p w:rsidR="00F419CB" w:rsidRDefault="00F419CB" w:rsidP="00F419CB">
      <w:pPr>
        <w:jc w:val="center"/>
        <w:rPr>
          <w:rFonts w:cs="Arial"/>
        </w:rPr>
      </w:pPr>
    </w:p>
    <w:p w:rsidR="0014124C" w:rsidRDefault="0014124C" w:rsidP="0014124C">
      <w:pPr>
        <w:ind w:left="2124"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180/2016. (IV. 29.) GVB. sz. határozat</w:t>
      </w:r>
    </w:p>
    <w:p w:rsidR="0014124C" w:rsidRDefault="0014124C" w:rsidP="0014124C">
      <w:pPr>
        <w:pStyle w:val="norm00e1l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14124C" w:rsidRDefault="0014124C" w:rsidP="0014124C">
      <w:pPr>
        <w:pStyle w:val="norm00e1l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norm00e1lchar"/>
          <w:rFonts w:ascii="Arial" w:hAnsi="Arial" w:cs="Arial"/>
          <w:color w:val="000000"/>
          <w:sz w:val="22"/>
          <w:szCs w:val="22"/>
        </w:rPr>
        <w:t>1.)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Style w:val="norm00e1lchar"/>
          <w:rFonts w:ascii="Arial" w:hAnsi="Arial" w:cs="Arial"/>
          <w:color w:val="000000"/>
          <w:sz w:val="22"/>
          <w:szCs w:val="22"/>
        </w:rPr>
        <w:t>A Gazdasági és Városstratégiai Bizottság a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Style w:val="norm00e1lchar"/>
          <w:rFonts w:ascii="Arial" w:hAnsi="Arial" w:cs="Arial"/>
          <w:iCs/>
          <w:color w:val="000000"/>
          <w:sz w:val="22"/>
          <w:szCs w:val="22"/>
        </w:rPr>
        <w:t>Javaslat az „Intézményi karbantartás” 2016. évi költségvetésben biztosított előirányzatának felhasználására</w:t>
      </w:r>
      <w:r>
        <w:rPr>
          <w:rStyle w:val="apple-converted-space"/>
          <w:rFonts w:ascii="Arial" w:hAnsi="Arial" w:cs="Arial"/>
          <w:iCs/>
          <w:color w:val="000000"/>
          <w:sz w:val="22"/>
          <w:szCs w:val="22"/>
        </w:rPr>
        <w:t> </w:t>
      </w:r>
      <w:r>
        <w:rPr>
          <w:rStyle w:val="norm00e1lchar"/>
          <w:rFonts w:ascii="Arial" w:hAnsi="Arial" w:cs="Arial"/>
          <w:color w:val="000000"/>
          <w:sz w:val="22"/>
          <w:szCs w:val="22"/>
        </w:rPr>
        <w:t>c.</w:t>
      </w:r>
      <w:r>
        <w:rPr>
          <w:rStyle w:val="apple-converted-space"/>
          <w:rFonts w:ascii="Arial" w:hAnsi="Arial" w:cs="Arial"/>
          <w:iCs/>
          <w:color w:val="000000"/>
          <w:sz w:val="22"/>
          <w:szCs w:val="22"/>
        </w:rPr>
        <w:t> </w:t>
      </w:r>
      <w:r>
        <w:rPr>
          <w:rStyle w:val="norm00e1lchar"/>
          <w:rFonts w:ascii="Arial" w:hAnsi="Arial" w:cs="Arial"/>
          <w:color w:val="000000"/>
          <w:sz w:val="22"/>
          <w:szCs w:val="22"/>
        </w:rPr>
        <w:t>előterjesztésben foglaltakat megtárgyalta és a karbantartáshoz szükséges előirányzat biztosítását az alábbiak szerint támogatja:</w:t>
      </w:r>
    </w:p>
    <w:p w:rsidR="0014124C" w:rsidRDefault="0014124C" w:rsidP="0014124C">
      <w:pPr>
        <w:pStyle w:val="norm00e1l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14124C" w:rsidRDefault="0014124C" w:rsidP="0014124C">
      <w:pPr>
        <w:pStyle w:val="dash00c9l0151fej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dash00c9l0151fejchar"/>
          <w:rFonts w:ascii="Arial" w:hAnsi="Arial" w:cs="Arial"/>
          <w:iCs/>
          <w:color w:val="000000"/>
          <w:sz w:val="22"/>
          <w:szCs w:val="22"/>
        </w:rPr>
        <w:t>„Intézményi karbantartás”</w:t>
      </w:r>
    </w:p>
    <w:p w:rsidR="0014124C" w:rsidRDefault="0014124C" w:rsidP="0014124C">
      <w:pPr>
        <w:pStyle w:val="dash00c9l0151fej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14124C" w:rsidRDefault="0014124C" w:rsidP="0014124C">
      <w:pPr>
        <w:pStyle w:val="dash00c9l0151fej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dash00c9l0151fejchar"/>
          <w:rFonts w:ascii="Arial" w:hAnsi="Arial" w:cs="Arial"/>
          <w:b/>
          <w:bCs/>
          <w:color w:val="000000"/>
          <w:sz w:val="22"/>
          <w:szCs w:val="22"/>
        </w:rPr>
        <w:t>Szombathelyi Margaréta Óvoda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Style w:val="dash00c9l0151fejchar"/>
          <w:rFonts w:ascii="Arial" w:hAnsi="Arial" w:cs="Arial"/>
          <w:color w:val="000000"/>
          <w:sz w:val="22"/>
          <w:szCs w:val="22"/>
        </w:rPr>
        <w:t>(9700 Szombathely, Margaréta u. 1.)</w:t>
      </w:r>
    </w:p>
    <w:p w:rsidR="0014124C" w:rsidRDefault="0014124C" w:rsidP="0014124C">
      <w:pPr>
        <w:pStyle w:val="dash00c9l0151fej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14124C" w:rsidRDefault="0014124C" w:rsidP="0014124C">
      <w:pPr>
        <w:pStyle w:val="dash00c9l0151fej"/>
        <w:spacing w:before="0" w:beforeAutospacing="0" w:after="0" w:afterAutospacing="0"/>
        <w:jc w:val="both"/>
        <w:rPr>
          <w:rStyle w:val="dash00c9l0151fejchar"/>
        </w:rPr>
      </w:pPr>
      <w:r>
        <w:rPr>
          <w:rStyle w:val="dash00c9l0151fejchar"/>
          <w:rFonts w:ascii="Arial" w:hAnsi="Arial" w:cs="Arial"/>
          <w:color w:val="000000"/>
          <w:sz w:val="22"/>
          <w:szCs w:val="22"/>
        </w:rPr>
        <w:t>- udvari játékok fejlesztése - bruttó 300eFt</w:t>
      </w:r>
    </w:p>
    <w:p w:rsidR="0014124C" w:rsidRDefault="0014124C" w:rsidP="0014124C">
      <w:pPr>
        <w:pStyle w:val="dash00c9l0151fej"/>
        <w:spacing w:before="0" w:beforeAutospacing="0" w:after="0" w:afterAutospacing="0"/>
        <w:jc w:val="both"/>
        <w:rPr>
          <w:rStyle w:val="dash00c9l0151fejchar"/>
          <w:rFonts w:ascii="Arial" w:hAnsi="Arial" w:cs="Arial"/>
          <w:color w:val="000000"/>
          <w:sz w:val="22"/>
          <w:szCs w:val="22"/>
        </w:rPr>
      </w:pPr>
    </w:p>
    <w:p w:rsidR="0014124C" w:rsidRDefault="0014124C" w:rsidP="0014124C">
      <w:pPr>
        <w:pStyle w:val="dash00c9l0151fej"/>
        <w:spacing w:before="0" w:beforeAutospacing="0" w:after="0" w:afterAutospacing="0"/>
        <w:jc w:val="both"/>
      </w:pPr>
      <w:r>
        <w:rPr>
          <w:rStyle w:val="dash00c9l0151fejchar"/>
          <w:rFonts w:ascii="Arial" w:hAnsi="Arial" w:cs="Arial"/>
          <w:b/>
          <w:bCs/>
          <w:color w:val="000000"/>
          <w:sz w:val="22"/>
          <w:szCs w:val="22"/>
        </w:rPr>
        <w:t>Szombathelyi Neumann János Általános Iskola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Style w:val="dash00c9l0151fejchar"/>
          <w:rFonts w:ascii="Arial" w:hAnsi="Arial" w:cs="Arial"/>
          <w:color w:val="000000"/>
          <w:sz w:val="22"/>
          <w:szCs w:val="22"/>
        </w:rPr>
        <w:t>(9700 Szombathely, Losonc u. 1.)</w:t>
      </w:r>
    </w:p>
    <w:p w:rsidR="0014124C" w:rsidRDefault="0014124C" w:rsidP="0014124C">
      <w:pPr>
        <w:pStyle w:val="dash00c9l0151fej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14124C" w:rsidRDefault="0014124C" w:rsidP="0014124C">
      <w:pPr>
        <w:pStyle w:val="dash00c9l0151fej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dash00c9l0151fejchar"/>
          <w:rFonts w:ascii="Arial" w:hAnsi="Arial" w:cs="Arial"/>
          <w:color w:val="000000"/>
          <w:sz w:val="22"/>
          <w:szCs w:val="22"/>
        </w:rPr>
        <w:t>- udvari játszóeszköz telepítéséhez ütéscsillapító talajréteg kialakítása –bruttó 971eFt</w:t>
      </w:r>
    </w:p>
    <w:p w:rsidR="0014124C" w:rsidRDefault="0014124C" w:rsidP="0014124C">
      <w:pPr>
        <w:pStyle w:val="dash00c9l0151fej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</w:t>
      </w:r>
    </w:p>
    <w:p w:rsidR="0014124C" w:rsidRDefault="0014124C" w:rsidP="0014124C">
      <w:pPr>
        <w:pStyle w:val="norm00e1l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norm00e1lchar"/>
          <w:rFonts w:ascii="Arial" w:hAnsi="Arial" w:cs="Arial"/>
          <w:color w:val="000000"/>
          <w:sz w:val="22"/>
          <w:szCs w:val="22"/>
        </w:rPr>
        <w:t>2.)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Style w:val="norm00e1lchar"/>
          <w:rFonts w:ascii="Arial" w:hAnsi="Arial" w:cs="Arial"/>
          <w:color w:val="000000"/>
          <w:sz w:val="22"/>
          <w:szCs w:val="22"/>
        </w:rPr>
        <w:t>A Gazdasági és Városstratégiai Bizottság felkéri a polgármestert és a jegyzőt, hogy az előirányzat érintett intézmény költségvetésében történő biztosításáról gondoskodjon.</w:t>
      </w:r>
    </w:p>
    <w:p w:rsidR="0014124C" w:rsidRDefault="0014124C" w:rsidP="0014124C">
      <w:pPr>
        <w:pStyle w:val="norm00e1l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14124C" w:rsidRDefault="0014124C" w:rsidP="0014124C">
      <w:pPr>
        <w:pStyle w:val="norm00e1l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14124C" w:rsidRDefault="0014124C" w:rsidP="0014124C">
      <w:pPr>
        <w:pStyle w:val="norm00e1l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norm00e1lchar"/>
          <w:rFonts w:ascii="Arial" w:hAnsi="Arial" w:cs="Arial"/>
          <w:b/>
          <w:bCs/>
          <w:color w:val="000000"/>
          <w:sz w:val="22"/>
          <w:szCs w:val="22"/>
          <w:u w:val="single"/>
        </w:rPr>
        <w:t>Felelős</w:t>
      </w:r>
      <w:r>
        <w:rPr>
          <w:rStyle w:val="norm00e1lchar"/>
          <w:rFonts w:ascii="Arial" w:hAnsi="Arial" w:cs="Arial"/>
          <w:color w:val="000000"/>
          <w:sz w:val="22"/>
          <w:szCs w:val="22"/>
        </w:rPr>
        <w:t>: Dr. Puskás Tivadar polgármester</w:t>
      </w:r>
    </w:p>
    <w:p w:rsidR="0014124C" w:rsidRDefault="0014124C" w:rsidP="0014124C">
      <w:pPr>
        <w:pStyle w:val="norm00e1l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norm00e1lchar"/>
          <w:rFonts w:ascii="Arial" w:hAnsi="Arial" w:cs="Arial"/>
          <w:color w:val="000000"/>
          <w:sz w:val="22"/>
          <w:szCs w:val="22"/>
        </w:rPr>
        <w:t>   Molnár Miklós alpolgármester</w:t>
      </w:r>
    </w:p>
    <w:p w:rsidR="0014124C" w:rsidRDefault="0014124C" w:rsidP="0014124C">
      <w:pPr>
        <w:pStyle w:val="norm00e1l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norm00e1lchar"/>
          <w:rFonts w:ascii="Arial" w:hAnsi="Arial" w:cs="Arial"/>
          <w:color w:val="000000"/>
          <w:sz w:val="22"/>
          <w:szCs w:val="22"/>
        </w:rPr>
        <w:t>   Lendvai Ferenc, a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Style w:val="norm00e1lchar"/>
          <w:rFonts w:ascii="Arial" w:hAnsi="Arial" w:cs="Arial"/>
          <w:color w:val="000000"/>
          <w:sz w:val="22"/>
          <w:szCs w:val="22"/>
        </w:rPr>
        <w:t>Gazdasági és Városstratégiai Bizottság elnöke</w:t>
      </w:r>
    </w:p>
    <w:p w:rsidR="0014124C" w:rsidRDefault="0014124C" w:rsidP="0014124C">
      <w:pPr>
        <w:pStyle w:val="norm00e1l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norm00e1lchar"/>
          <w:rFonts w:ascii="Arial" w:hAnsi="Arial" w:cs="Arial"/>
          <w:color w:val="000000"/>
          <w:sz w:val="22"/>
          <w:szCs w:val="22"/>
        </w:rPr>
        <w:t>  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Dr.</w:t>
      </w:r>
      <w:r>
        <w:rPr>
          <w:rStyle w:val="norm00e1lchar"/>
          <w:rFonts w:ascii="Arial" w:hAnsi="Arial" w:cs="Arial"/>
          <w:color w:val="000000"/>
          <w:sz w:val="22"/>
          <w:szCs w:val="22"/>
        </w:rPr>
        <w:t xml:space="preserve"> Károlyi Ákos jegyző</w:t>
      </w:r>
    </w:p>
    <w:p w:rsidR="0014124C" w:rsidRDefault="0014124C" w:rsidP="0014124C">
      <w:pPr>
        <w:pStyle w:val="norm00e1l"/>
        <w:spacing w:before="0" w:beforeAutospacing="0" w:after="0" w:afterAutospacing="0"/>
        <w:ind w:firstLine="720"/>
        <w:jc w:val="both"/>
        <w:rPr>
          <w:rStyle w:val="norm00e1lchar"/>
        </w:rPr>
      </w:pPr>
      <w:r>
        <w:rPr>
          <w:rStyle w:val="norm00e1lchar"/>
          <w:rFonts w:ascii="Arial" w:hAnsi="Arial" w:cs="Arial"/>
          <w:color w:val="000000"/>
          <w:sz w:val="22"/>
          <w:szCs w:val="22"/>
        </w:rPr>
        <w:t>   (</w:t>
      </w:r>
      <w:r>
        <w:rPr>
          <w:rStyle w:val="norm00e1lchar"/>
          <w:rFonts w:ascii="Arial" w:hAnsi="Arial" w:cs="Arial"/>
          <w:color w:val="000000"/>
          <w:sz w:val="22"/>
          <w:szCs w:val="22"/>
          <w:u w:val="single"/>
        </w:rPr>
        <w:t>A végrehajtásért felelős:</w:t>
      </w:r>
    </w:p>
    <w:p w:rsidR="0014124C" w:rsidRDefault="0014124C" w:rsidP="0014124C">
      <w:pPr>
        <w:pStyle w:val="norm00e1l"/>
        <w:spacing w:before="0" w:beforeAutospacing="0" w:after="0" w:afterAutospacing="0"/>
        <w:ind w:left="696" w:firstLine="720"/>
        <w:jc w:val="both"/>
      </w:pP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Style w:val="norm00e1lchar"/>
          <w:rFonts w:ascii="Arial" w:hAnsi="Arial" w:cs="Arial"/>
          <w:color w:val="000000"/>
          <w:sz w:val="22"/>
          <w:szCs w:val="22"/>
        </w:rPr>
        <w:t>Lakézi Gábor Városüzemeltetési Osztály vezetője,</w:t>
      </w:r>
    </w:p>
    <w:p w:rsidR="0014124C" w:rsidRDefault="0014124C" w:rsidP="0014124C">
      <w:pPr>
        <w:pStyle w:val="norm00e1l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norm00e1lchar"/>
          <w:rFonts w:ascii="Arial" w:hAnsi="Arial" w:cs="Arial"/>
          <w:color w:val="000000"/>
          <w:sz w:val="22"/>
          <w:szCs w:val="22"/>
        </w:rPr>
        <w:t>  </w:t>
      </w:r>
      <w:r>
        <w:rPr>
          <w:rStyle w:val="norm00e1lchar"/>
          <w:rFonts w:ascii="Arial" w:hAnsi="Arial" w:cs="Arial"/>
          <w:color w:val="000000"/>
          <w:sz w:val="22"/>
          <w:szCs w:val="22"/>
        </w:rPr>
        <w:tab/>
        <w:t xml:space="preserve"> </w:t>
      </w:r>
      <w:proofErr w:type="spellStart"/>
      <w:r>
        <w:rPr>
          <w:rStyle w:val="norm00e1lchar"/>
          <w:rFonts w:ascii="Arial" w:hAnsi="Arial" w:cs="Arial"/>
          <w:color w:val="000000"/>
          <w:sz w:val="22"/>
          <w:szCs w:val="22"/>
        </w:rPr>
        <w:t>Stéger</w:t>
      </w:r>
      <w:proofErr w:type="spellEnd"/>
      <w:r>
        <w:rPr>
          <w:rStyle w:val="norm00e1lchar"/>
          <w:rFonts w:ascii="Arial" w:hAnsi="Arial" w:cs="Arial"/>
          <w:color w:val="000000"/>
          <w:sz w:val="22"/>
          <w:szCs w:val="22"/>
        </w:rPr>
        <w:t xml:space="preserve"> Gábor Közgazdasági és Adó Osztály vezetője)</w:t>
      </w:r>
    </w:p>
    <w:p w:rsidR="0014124C" w:rsidRDefault="0014124C" w:rsidP="0014124C">
      <w:pPr>
        <w:pStyle w:val="norm00e1l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14124C" w:rsidRDefault="0014124C" w:rsidP="0014124C">
      <w:pPr>
        <w:pStyle w:val="norm00e1l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norm00e1lchar"/>
          <w:rFonts w:ascii="Arial" w:hAnsi="Arial" w:cs="Arial"/>
          <w:b/>
          <w:bCs/>
          <w:color w:val="000000"/>
          <w:sz w:val="22"/>
          <w:szCs w:val="22"/>
          <w:u w:val="single"/>
        </w:rPr>
        <w:t>Határidő</w:t>
      </w:r>
      <w:r>
        <w:rPr>
          <w:rStyle w:val="norm00e1lchar"/>
          <w:rFonts w:ascii="Arial" w:hAnsi="Arial" w:cs="Arial"/>
          <w:color w:val="000000"/>
          <w:sz w:val="22"/>
          <w:szCs w:val="22"/>
        </w:rPr>
        <w:t>: a költségvetési rendelet soron következő módosítása</w:t>
      </w:r>
    </w:p>
    <w:p w:rsidR="00F419CB" w:rsidRPr="00F419CB" w:rsidRDefault="00F419CB" w:rsidP="00F419CB">
      <w:pPr>
        <w:ind w:left="4956" w:firstLine="708"/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ind w:left="4956" w:firstLine="708"/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Lendvai Ferenc </w:t>
      </w:r>
      <w:proofErr w:type="spellStart"/>
      <w:r w:rsidRPr="00F419CB">
        <w:rPr>
          <w:rFonts w:ascii="Arial" w:hAnsi="Arial" w:cs="Arial"/>
          <w:sz w:val="22"/>
          <w:szCs w:val="22"/>
        </w:rPr>
        <w:t>sk</w:t>
      </w:r>
      <w:proofErr w:type="spellEnd"/>
      <w:r w:rsidRPr="00F419CB">
        <w:rPr>
          <w:rFonts w:ascii="Arial" w:hAnsi="Arial" w:cs="Arial"/>
          <w:sz w:val="22"/>
          <w:szCs w:val="22"/>
        </w:rPr>
        <w:t>.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  <w:t xml:space="preserve">  </w:t>
      </w:r>
      <w:proofErr w:type="gramStart"/>
      <w:r w:rsidRPr="00F419CB">
        <w:rPr>
          <w:rFonts w:ascii="Arial" w:hAnsi="Arial" w:cs="Arial"/>
          <w:sz w:val="22"/>
          <w:szCs w:val="22"/>
        </w:rPr>
        <w:t>a</w:t>
      </w:r>
      <w:proofErr w:type="gramEnd"/>
      <w:r w:rsidRPr="00F419CB">
        <w:rPr>
          <w:rFonts w:ascii="Arial" w:hAnsi="Arial" w:cs="Arial"/>
          <w:sz w:val="22"/>
          <w:szCs w:val="22"/>
        </w:rPr>
        <w:t xml:space="preserve"> bizottság elnöke</w:t>
      </w:r>
      <w:r w:rsidRPr="00F419CB">
        <w:rPr>
          <w:rFonts w:ascii="Arial" w:hAnsi="Arial" w:cs="Arial"/>
          <w:sz w:val="22"/>
          <w:szCs w:val="22"/>
        </w:rPr>
        <w:tab/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>Kivonat hiteléül: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lastRenderedPageBreak/>
        <w:t xml:space="preserve">    Keringer Klaudia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F419CB">
        <w:rPr>
          <w:rFonts w:ascii="Arial" w:hAnsi="Arial" w:cs="Arial"/>
          <w:sz w:val="22"/>
          <w:szCs w:val="22"/>
        </w:rPr>
        <w:t>jegyzőkönyvvezető</w:t>
      </w:r>
      <w:proofErr w:type="gramEnd"/>
      <w:r w:rsidRPr="00F419CB">
        <w:rPr>
          <w:rFonts w:ascii="Arial" w:hAnsi="Arial" w:cs="Arial"/>
          <w:sz w:val="22"/>
          <w:szCs w:val="22"/>
        </w:rPr>
        <w:tab/>
      </w:r>
    </w:p>
    <w:p w:rsidR="00F419CB" w:rsidRPr="00BC02DB" w:rsidRDefault="00F419CB" w:rsidP="00F419CB">
      <w:pPr>
        <w:jc w:val="both"/>
        <w:rPr>
          <w:rFonts w:cs="Arial"/>
          <w:szCs w:val="22"/>
        </w:rPr>
      </w:pPr>
    </w:p>
    <w:p w:rsidR="00F419CB" w:rsidRPr="009E3D4B" w:rsidRDefault="00F419CB" w:rsidP="00F419CB">
      <w:pPr>
        <w:rPr>
          <w:rFonts w:cs="Arial"/>
          <w:szCs w:val="22"/>
        </w:rPr>
      </w:pPr>
    </w:p>
    <w:p w:rsidR="00F419CB" w:rsidRDefault="00F419CB" w:rsidP="00F419CB"/>
    <w:p w:rsidR="00D70D9D" w:rsidRDefault="00D70D9D"/>
    <w:sectPr w:rsidR="00D70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449BD"/>
    <w:multiLevelType w:val="hybridMultilevel"/>
    <w:tmpl w:val="6660D4F2"/>
    <w:lvl w:ilvl="0" w:tplc="F6D29C80">
      <w:start w:val="1"/>
      <w:numFmt w:val="decimal"/>
      <w:lvlText w:val="%1.)"/>
      <w:lvlJc w:val="left"/>
      <w:pPr>
        <w:ind w:left="4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A9"/>
    <w:rsid w:val="0014124C"/>
    <w:rsid w:val="004A58A9"/>
    <w:rsid w:val="00883B61"/>
    <w:rsid w:val="00D70D9D"/>
    <w:rsid w:val="00F4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5DD17-3FCB-4B70-A925-1BE0159D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5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F419CB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419CB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4A58A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A58A9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19C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19CB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F419C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F419CB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customStyle="1" w:styleId="norm00e1l">
    <w:name w:val="norm_00e1l"/>
    <w:basedOn w:val="Norml"/>
    <w:rsid w:val="0014124C"/>
    <w:pPr>
      <w:spacing w:before="100" w:beforeAutospacing="1" w:after="100" w:afterAutospacing="1"/>
    </w:pPr>
  </w:style>
  <w:style w:type="paragraph" w:customStyle="1" w:styleId="dash00c9l0151fej">
    <w:name w:val="dash00c9l_0151fej"/>
    <w:basedOn w:val="Norml"/>
    <w:rsid w:val="0014124C"/>
    <w:pPr>
      <w:spacing w:before="100" w:beforeAutospacing="1" w:after="100" w:afterAutospacing="1"/>
    </w:pPr>
  </w:style>
  <w:style w:type="character" w:customStyle="1" w:styleId="norm00e1lchar">
    <w:name w:val="norm_00e1l__char"/>
    <w:rsid w:val="0014124C"/>
  </w:style>
  <w:style w:type="character" w:customStyle="1" w:styleId="apple-converted-space">
    <w:name w:val="apple-converted-space"/>
    <w:rsid w:val="0014124C"/>
  </w:style>
  <w:style w:type="character" w:customStyle="1" w:styleId="dash00c9l0151fejchar">
    <w:name w:val="dash00c9l_0151fej__char"/>
    <w:rsid w:val="00141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2016-04-29T07:16:00Z</cp:lastPrinted>
  <dcterms:created xsi:type="dcterms:W3CDTF">2016-05-27T05:57:00Z</dcterms:created>
  <dcterms:modified xsi:type="dcterms:W3CDTF">2016-05-27T05:57:00Z</dcterms:modified>
</cp:coreProperties>
</file>