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97" w:rsidRPr="007807AC" w:rsidRDefault="00603597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603597" w:rsidRPr="007807AC" w:rsidRDefault="00603597" w:rsidP="00790C77">
      <w:pPr>
        <w:ind w:left="4248" w:firstLine="708"/>
        <w:rPr>
          <w:rFonts w:ascii="Arial" w:hAnsi="Arial" w:cs="Arial"/>
          <w:u w:val="single"/>
        </w:rPr>
      </w:pPr>
    </w:p>
    <w:p w:rsidR="004842C9" w:rsidRDefault="004842C9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603597" w:rsidRPr="007807AC" w:rsidRDefault="00603597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603597" w:rsidRPr="007807AC" w:rsidRDefault="00603597" w:rsidP="00790C77">
      <w:pPr>
        <w:ind w:left="4965"/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  <w:i/>
        </w:rPr>
      </w:pP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  <w:r w:rsidRPr="007807AC">
        <w:rPr>
          <w:rFonts w:ascii="Arial" w:hAnsi="Arial" w:cs="Arial"/>
          <w:i/>
        </w:rPr>
        <w:t xml:space="preserve">                                                                   </w:t>
      </w:r>
      <w:r w:rsidRPr="007807AC">
        <w:rPr>
          <w:rFonts w:ascii="Arial" w:hAnsi="Arial" w:cs="Arial"/>
        </w:rPr>
        <w:t xml:space="preserve">    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</w:t>
      </w:r>
      <w:r w:rsidR="005F53C3" w:rsidRPr="007807AC">
        <w:rPr>
          <w:rFonts w:ascii="Arial" w:hAnsi="Arial" w:cs="Arial"/>
          <w:i/>
        </w:rPr>
        <w:t xml:space="preserve">Károlyi </w:t>
      </w:r>
      <w:proofErr w:type="gramStart"/>
      <w:r w:rsidR="005F53C3" w:rsidRPr="007807AC">
        <w:rPr>
          <w:rFonts w:ascii="Arial" w:hAnsi="Arial" w:cs="Arial"/>
          <w:i/>
        </w:rPr>
        <w:t>Ákos</w:t>
      </w:r>
      <w:r w:rsidRPr="007807AC">
        <w:rPr>
          <w:rFonts w:ascii="Arial" w:hAnsi="Arial" w:cs="Arial"/>
          <w:i/>
        </w:rPr>
        <w:t xml:space="preserve"> :</w:t>
      </w:r>
      <w:proofErr w:type="gramEnd"/>
      <w:r w:rsidRPr="007807AC">
        <w:rPr>
          <w:rFonts w:ascii="Arial" w:hAnsi="Arial" w:cs="Arial"/>
          <w:i/>
        </w:rPr>
        <w:t>/</w:t>
      </w:r>
    </w:p>
    <w:p w:rsidR="00603597" w:rsidRPr="007807AC" w:rsidRDefault="00AB68F4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                             </w:t>
      </w:r>
      <w:proofErr w:type="gramStart"/>
      <w:r>
        <w:rPr>
          <w:rFonts w:ascii="Arial" w:hAnsi="Arial" w:cs="Arial"/>
          <w:i/>
        </w:rPr>
        <w:t>jegyző</w:t>
      </w:r>
      <w:proofErr w:type="gramEnd"/>
    </w:p>
    <w:p w:rsidR="00603597" w:rsidRDefault="00603597" w:rsidP="00790C77">
      <w:pPr>
        <w:jc w:val="center"/>
        <w:rPr>
          <w:rFonts w:ascii="Arial" w:hAnsi="Arial" w:cs="Arial"/>
          <w:b/>
          <w:u w:val="single"/>
        </w:rPr>
      </w:pPr>
    </w:p>
    <w:p w:rsidR="00AB68F4" w:rsidRPr="007807AC" w:rsidRDefault="00AB68F4" w:rsidP="00790C77">
      <w:pPr>
        <w:jc w:val="center"/>
        <w:rPr>
          <w:rFonts w:ascii="Arial" w:hAnsi="Arial" w:cs="Arial"/>
          <w:b/>
          <w:u w:val="single"/>
        </w:rPr>
      </w:pPr>
    </w:p>
    <w:p w:rsidR="00603597" w:rsidRPr="007807AC" w:rsidRDefault="00603597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B2505B" w:rsidRPr="007807AC" w:rsidRDefault="00B2505B" w:rsidP="00790C77">
      <w:pPr>
        <w:spacing w:after="120"/>
        <w:jc w:val="center"/>
        <w:rPr>
          <w:rFonts w:ascii="Arial" w:hAnsi="Arial" w:cs="Arial"/>
          <w:b/>
        </w:rPr>
      </w:pPr>
    </w:p>
    <w:p w:rsidR="00603597" w:rsidRPr="007807AC" w:rsidRDefault="00603597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</w:t>
      </w:r>
      <w:r w:rsidR="003459AF" w:rsidRPr="007807AC">
        <w:rPr>
          <w:rFonts w:ascii="Arial" w:hAnsi="Arial" w:cs="Arial"/>
          <w:b/>
        </w:rPr>
        <w:t>ei Jogú Város Közgyűlésének 201</w:t>
      </w:r>
      <w:r w:rsidR="00406449">
        <w:rPr>
          <w:rFonts w:ascii="Arial" w:hAnsi="Arial" w:cs="Arial"/>
          <w:b/>
        </w:rPr>
        <w:t>6</w:t>
      </w:r>
      <w:r w:rsidRPr="007807AC">
        <w:rPr>
          <w:rFonts w:ascii="Arial" w:hAnsi="Arial" w:cs="Arial"/>
          <w:b/>
        </w:rPr>
        <w:t xml:space="preserve">. </w:t>
      </w:r>
      <w:r w:rsidR="00A765CD">
        <w:rPr>
          <w:rFonts w:ascii="Arial" w:hAnsi="Arial" w:cs="Arial"/>
          <w:b/>
        </w:rPr>
        <w:t xml:space="preserve">április </w:t>
      </w:r>
      <w:r w:rsidR="00406449" w:rsidRPr="00AB68F4">
        <w:rPr>
          <w:rFonts w:ascii="Arial" w:hAnsi="Arial" w:cs="Arial"/>
          <w:b/>
        </w:rPr>
        <w:t>2</w:t>
      </w:r>
      <w:r w:rsidR="00AB68F4" w:rsidRPr="00AB68F4">
        <w:rPr>
          <w:rFonts w:ascii="Arial" w:hAnsi="Arial" w:cs="Arial"/>
          <w:b/>
        </w:rPr>
        <w:t>0</w:t>
      </w:r>
      <w:r w:rsidRPr="007807AC">
        <w:rPr>
          <w:rFonts w:ascii="Arial" w:hAnsi="Arial" w:cs="Arial"/>
          <w:b/>
        </w:rPr>
        <w:t>-i ülésére</w:t>
      </w:r>
    </w:p>
    <w:p w:rsidR="00A765CD" w:rsidRPr="004551AF" w:rsidRDefault="00A765CD" w:rsidP="00A765CD">
      <w:pPr>
        <w:spacing w:after="120"/>
        <w:jc w:val="center"/>
        <w:rPr>
          <w:rFonts w:ascii="Arial" w:hAnsi="Arial" w:cs="Arial"/>
          <w:b/>
        </w:rPr>
      </w:pPr>
      <w:r w:rsidRPr="004551AF">
        <w:rPr>
          <w:rFonts w:ascii="Arial" w:hAnsi="Arial" w:cs="Arial"/>
          <w:b/>
        </w:rPr>
        <w:t xml:space="preserve">Javaslat </w:t>
      </w:r>
      <w:r w:rsidR="007C74F4">
        <w:rPr>
          <w:rFonts w:ascii="Arial" w:hAnsi="Arial" w:cs="Arial"/>
          <w:b/>
        </w:rPr>
        <w:t xml:space="preserve">a </w:t>
      </w:r>
      <w:r w:rsidR="00017866">
        <w:rPr>
          <w:rFonts w:ascii="Arial" w:hAnsi="Arial" w:cs="Arial"/>
          <w:b/>
        </w:rPr>
        <w:t xml:space="preserve">Szombathelyi Szolgáltatási Szakképzési Centrummal kötendő </w:t>
      </w:r>
      <w:r w:rsidR="00406449">
        <w:rPr>
          <w:rFonts w:ascii="Arial" w:hAnsi="Arial" w:cs="Arial"/>
          <w:b/>
        </w:rPr>
        <w:t>vagyonkezelői szerződés</w:t>
      </w:r>
      <w:r w:rsidR="00564DCD">
        <w:rPr>
          <w:rFonts w:ascii="Arial" w:hAnsi="Arial" w:cs="Arial"/>
          <w:b/>
        </w:rPr>
        <w:t xml:space="preserve"> </w:t>
      </w:r>
      <w:r w:rsidR="00017866" w:rsidRPr="00017866">
        <w:rPr>
          <w:rFonts w:ascii="Arial" w:hAnsi="Arial" w:cs="Arial"/>
          <w:b/>
        </w:rPr>
        <w:t>Nemzeti Szakképzési és Felnőttképzési Hivatal</w:t>
      </w:r>
      <w:r w:rsidR="00017866">
        <w:rPr>
          <w:rFonts w:ascii="Arial" w:hAnsi="Arial" w:cs="Arial"/>
        </w:rPr>
        <w:t xml:space="preserve"> </w:t>
      </w:r>
      <w:r w:rsidR="00017866">
        <w:rPr>
          <w:rFonts w:ascii="Arial" w:hAnsi="Arial" w:cs="Arial"/>
          <w:b/>
        </w:rPr>
        <w:t xml:space="preserve">által kért pontosításainak </w:t>
      </w:r>
      <w:r w:rsidR="00564DCD">
        <w:rPr>
          <w:rFonts w:ascii="Arial" w:hAnsi="Arial" w:cs="Arial"/>
          <w:b/>
        </w:rPr>
        <w:t>jóváhagyására</w:t>
      </w:r>
    </w:p>
    <w:p w:rsidR="0006753B" w:rsidRPr="004A488A" w:rsidRDefault="0006753B" w:rsidP="0006753B">
      <w:pPr>
        <w:jc w:val="both"/>
        <w:rPr>
          <w:rFonts w:ascii="Arial" w:hAnsi="Arial" w:cs="Arial"/>
          <w:b/>
        </w:rPr>
      </w:pPr>
    </w:p>
    <w:p w:rsidR="00406449" w:rsidRDefault="0006753B" w:rsidP="00406449">
      <w:pPr>
        <w:jc w:val="both"/>
        <w:rPr>
          <w:rFonts w:ascii="Arial" w:hAnsi="Arial" w:cs="Arial"/>
        </w:rPr>
      </w:pPr>
      <w:r w:rsidRPr="00C84060">
        <w:rPr>
          <w:rFonts w:ascii="Arial" w:hAnsi="Arial" w:cs="Arial"/>
        </w:rPr>
        <w:t xml:space="preserve">A szakképzésről szóló 2011. évi CLXXXVII. törvény (a továbbiakban: Sztv.) alapján a Klebelsberg Intézményfenntartó Központ (a továbbiakban: KLIK) által fenntartott szakképző intézmények 2015. július 1. napjával a Nemzetgazdasági Minisztérium fenntartásába kerültek át. </w:t>
      </w:r>
      <w:r w:rsidR="00406449">
        <w:rPr>
          <w:rFonts w:ascii="Arial" w:hAnsi="Arial" w:cs="Arial"/>
        </w:rPr>
        <w:t xml:space="preserve">Szombathely Megyei Jogú Város Közgyűlése 2015. októberi ülésén, a 368/2015. (X.22.) Kgy. </w:t>
      </w:r>
      <w:proofErr w:type="gramStart"/>
      <w:r w:rsidR="00406449">
        <w:rPr>
          <w:rFonts w:ascii="Arial" w:hAnsi="Arial" w:cs="Arial"/>
        </w:rPr>
        <w:t>számú</w:t>
      </w:r>
      <w:proofErr w:type="gramEnd"/>
      <w:r w:rsidR="00406449">
        <w:rPr>
          <w:rFonts w:ascii="Arial" w:hAnsi="Arial" w:cs="Arial"/>
        </w:rPr>
        <w:t xml:space="preserve"> határozatában hagyta jóvá a </w:t>
      </w:r>
      <w:r w:rsidR="001F15F4">
        <w:rPr>
          <w:rFonts w:ascii="Arial" w:hAnsi="Arial" w:cs="Arial"/>
        </w:rPr>
        <w:t xml:space="preserve">Szombathelyi Szolgáltatási Szakképzési Centrummal kötendő vagyonkezelési szerződést. </w:t>
      </w:r>
    </w:p>
    <w:p w:rsidR="001F15F4" w:rsidRDefault="00F66C1A" w:rsidP="00AD32A3">
      <w:pPr>
        <w:pStyle w:val="Szvegtrzs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Szakképzési és Felnőttképzési Hivatal </w:t>
      </w:r>
      <w:r w:rsidR="001F60A6">
        <w:rPr>
          <w:rFonts w:ascii="Arial" w:hAnsi="Arial" w:cs="Arial"/>
        </w:rPr>
        <w:t xml:space="preserve">(a továbbiakban: NSZFH) </w:t>
      </w:r>
      <w:r>
        <w:rPr>
          <w:rFonts w:ascii="Arial" w:hAnsi="Arial" w:cs="Arial"/>
        </w:rPr>
        <w:t xml:space="preserve">a </w:t>
      </w:r>
      <w:r w:rsidR="00406449">
        <w:rPr>
          <w:rFonts w:ascii="Arial" w:hAnsi="Arial" w:cs="Arial"/>
        </w:rPr>
        <w:t>Közgyűlés által</w:t>
      </w:r>
      <w:r>
        <w:rPr>
          <w:rFonts w:ascii="Arial" w:hAnsi="Arial" w:cs="Arial"/>
        </w:rPr>
        <w:t xml:space="preserve"> jóváhagyott vagyonkezelési szerződésben néhány pontosítást kezdeményezett. A </w:t>
      </w:r>
      <w:r w:rsidR="004F3E76">
        <w:rPr>
          <w:rFonts w:ascii="Arial" w:hAnsi="Arial" w:cs="Arial"/>
        </w:rPr>
        <w:t xml:space="preserve">pontosított </w:t>
      </w:r>
      <w:r>
        <w:rPr>
          <w:rFonts w:ascii="Arial" w:hAnsi="Arial" w:cs="Arial"/>
        </w:rPr>
        <w:t>vagyonkezelési szerződés az előterjesztés mellékletét képezi.</w:t>
      </w:r>
    </w:p>
    <w:p w:rsidR="00F66C1A" w:rsidRPr="001F60A6" w:rsidRDefault="00406449" w:rsidP="00AD32A3">
      <w:pPr>
        <w:pStyle w:val="Szvegtrzs"/>
        <w:spacing w:before="240" w:after="240"/>
        <w:jc w:val="both"/>
        <w:rPr>
          <w:rFonts w:ascii="Arial" w:hAnsi="Arial" w:cs="Arial"/>
          <w:b/>
        </w:rPr>
      </w:pPr>
      <w:r w:rsidRPr="001F60A6">
        <w:rPr>
          <w:rFonts w:ascii="Arial" w:hAnsi="Arial" w:cs="Arial"/>
          <w:b/>
        </w:rPr>
        <w:t>A javasolt módosítások az alábbiak:</w:t>
      </w:r>
    </w:p>
    <w:p w:rsidR="00406449" w:rsidRDefault="00CC14A6" w:rsidP="001033A8">
      <w:pPr>
        <w:pStyle w:val="Szvegtrzs"/>
        <w:numPr>
          <w:ilvl w:val="0"/>
          <w:numId w:val="32"/>
        </w:num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az NSZFH pontosítani javasolt</w:t>
      </w:r>
      <w:r w:rsidR="001F60A6">
        <w:rPr>
          <w:rFonts w:ascii="Arial" w:hAnsi="Arial" w:cs="Arial"/>
        </w:rPr>
        <w:t>a a Vagyonkezelői szerződés Előzmények részét,</w:t>
      </w:r>
    </w:p>
    <w:p w:rsidR="001F60A6" w:rsidRDefault="001F60A6" w:rsidP="001033A8">
      <w:pPr>
        <w:pStyle w:val="Szvegtrzs"/>
        <w:numPr>
          <w:ilvl w:val="0"/>
          <w:numId w:val="32"/>
        </w:num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 1. pontjában a vagyonkezelésbe átadott int</w:t>
      </w:r>
      <w:r w:rsidR="00CC14A6">
        <w:rPr>
          <w:rFonts w:ascii="Arial" w:hAnsi="Arial" w:cs="Arial"/>
        </w:rPr>
        <w:t>ézményeknél feltüntetésre került</w:t>
      </w:r>
      <w:r>
        <w:rPr>
          <w:rFonts w:ascii="Arial" w:hAnsi="Arial" w:cs="Arial"/>
        </w:rPr>
        <w:t>ek a helyrajzi számok és a címek,</w:t>
      </w:r>
    </w:p>
    <w:p w:rsidR="00406449" w:rsidRPr="002A54B7" w:rsidRDefault="001F60A6" w:rsidP="001033A8">
      <w:pPr>
        <w:pStyle w:val="Szvegtrzs"/>
        <w:numPr>
          <w:ilvl w:val="0"/>
          <w:numId w:val="32"/>
        </w:num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 w:rsidRPr="001F60A6">
        <w:rPr>
          <w:rFonts w:ascii="Arial" w:hAnsi="Arial" w:cs="Arial"/>
          <w:bCs/>
        </w:rPr>
        <w:t>Kereskedelmi és Vendéglátói Szakképző Iskola és Kollégium</w:t>
      </w:r>
      <w:r w:rsidRPr="001F60A6">
        <w:rPr>
          <w:rFonts w:ascii="Arial" w:hAnsi="Arial" w:cs="Arial"/>
        </w:rPr>
        <w:t xml:space="preserve"> épületében található főzőkonyha nem kerül a Centrum vagyonkezelésébe tekintettel arra, hogy az</w:t>
      </w:r>
      <w:r>
        <w:rPr>
          <w:rFonts w:ascii="Arial" w:hAnsi="Arial" w:cs="Arial"/>
        </w:rPr>
        <w:t xml:space="preserve">t az étkeztetést biztosító szolgáltató üzemelteti. A szerződés 2. pontjában rögzítésre </w:t>
      </w:r>
      <w:r>
        <w:rPr>
          <w:rFonts w:ascii="Arial" w:hAnsi="Arial" w:cs="Arial"/>
        </w:rPr>
        <w:lastRenderedPageBreak/>
        <w:t>kerül</w:t>
      </w:r>
      <w:r w:rsidR="00CC14A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, hogy a szóban forgó helyiségeket a szerződés 5. számú melléklete tartalmazza, továbbá az, hogy a szolgáltató </w:t>
      </w:r>
      <w:proofErr w:type="gramStart"/>
      <w:r>
        <w:rPr>
          <w:rFonts w:ascii="Arial" w:hAnsi="Arial" w:cs="Arial"/>
        </w:rPr>
        <w:t>ezen</w:t>
      </w:r>
      <w:proofErr w:type="gramEnd"/>
      <w:r>
        <w:rPr>
          <w:rFonts w:ascii="Arial" w:hAnsi="Arial" w:cs="Arial"/>
        </w:rPr>
        <w:t xml:space="preserve"> helyiségek közüzemi költségeit átalány formájá</w:t>
      </w:r>
      <w:r w:rsidR="00323DC4">
        <w:rPr>
          <w:rFonts w:ascii="Arial" w:hAnsi="Arial" w:cs="Arial"/>
        </w:rPr>
        <w:t>ba</w:t>
      </w:r>
      <w:r w:rsidR="00B2293A">
        <w:rPr>
          <w:rFonts w:ascii="Arial" w:hAnsi="Arial" w:cs="Arial"/>
        </w:rPr>
        <w:t>n</w:t>
      </w:r>
      <w:r w:rsidR="00323DC4">
        <w:rPr>
          <w:rFonts w:ascii="Arial" w:hAnsi="Arial" w:cs="Arial"/>
        </w:rPr>
        <w:t xml:space="preserve"> téríti meg a Centrum részére, az </w:t>
      </w:r>
      <w:r w:rsidR="00323DC4" w:rsidRPr="00323DC4">
        <w:rPr>
          <w:rFonts w:ascii="Arial" w:hAnsi="Arial" w:cs="Arial"/>
          <w:bCs/>
        </w:rPr>
        <w:t>egyéb működési, üzemeltetési költségek</w:t>
      </w:r>
      <w:r w:rsidR="002A54B7">
        <w:rPr>
          <w:rFonts w:ascii="Arial" w:hAnsi="Arial" w:cs="Arial"/>
          <w:bCs/>
        </w:rPr>
        <w:t>et pedig közvetlenül viseli. Rögzítésre kerül</w:t>
      </w:r>
      <w:r w:rsidR="00CC14A6">
        <w:rPr>
          <w:rFonts w:ascii="Arial" w:hAnsi="Arial" w:cs="Arial"/>
          <w:bCs/>
        </w:rPr>
        <w:t>t</w:t>
      </w:r>
      <w:r w:rsidR="002A54B7">
        <w:rPr>
          <w:rFonts w:ascii="Arial" w:hAnsi="Arial" w:cs="Arial"/>
          <w:bCs/>
        </w:rPr>
        <w:t xml:space="preserve"> továbbá, hogy </w:t>
      </w:r>
      <w:r w:rsidR="002A54B7" w:rsidRPr="002A54B7">
        <w:rPr>
          <w:rFonts w:ascii="Arial" w:hAnsi="Arial" w:cs="Arial"/>
        </w:rPr>
        <w:t>az Önkormányzat a szerződés aláírásával feltétlen és visszavonhatatlan hozzájárulását adja ahhoz, hogy az 1. pontban megjelölt ingatlanokra a Centrum vagyonkezelői joga bejegyzésre kerüljön.</w:t>
      </w:r>
    </w:p>
    <w:p w:rsidR="002A54B7" w:rsidRDefault="002A54B7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A54B7" w:rsidRDefault="00CC14A6" w:rsidP="001033A8">
      <w:pPr>
        <w:pStyle w:val="Listaszerbekezds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szerződés 32. és 33. pontjaiban pontosításra került, hogy a Centrum a Szombathelyi Kanizsai Dorottya Gimnáziumban használt tornaterem közüzemi költségeit terület arányosan téríti meg,</w:t>
      </w:r>
    </w:p>
    <w:p w:rsidR="002A54B7" w:rsidRDefault="002A54B7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C14A6" w:rsidRPr="00CC14A6" w:rsidRDefault="00CC14A6" w:rsidP="001033A8">
      <w:pPr>
        <w:pStyle w:val="Listaszerbekezds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szerződésben rögzítésre került, hogy </w:t>
      </w:r>
      <w:r w:rsidRPr="00CC14A6">
        <w:rPr>
          <w:rFonts w:ascii="Arial" w:hAnsi="Arial" w:cs="Arial"/>
          <w:sz w:val="24"/>
          <w:szCs w:val="24"/>
        </w:rPr>
        <w:t xml:space="preserve">a </w:t>
      </w:r>
      <w:r w:rsidRPr="00CC14A6">
        <w:rPr>
          <w:rFonts w:ascii="Arial" w:hAnsi="Arial" w:cs="Arial"/>
          <w:bCs/>
          <w:sz w:val="24"/>
          <w:szCs w:val="24"/>
        </w:rPr>
        <w:t>Kereskedelmi és Vendéglátói Szakképző Iskola kollégiumának működési költségeit 2016. évtől a Centrum viseli, a kollégium támogatására vonatkozó rendelkezés törlésre került,</w:t>
      </w:r>
    </w:p>
    <w:p w:rsidR="00CC14A6" w:rsidRDefault="00CC14A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C14A6" w:rsidRPr="004440EF" w:rsidRDefault="00CC14A6" w:rsidP="001033A8">
      <w:pPr>
        <w:pStyle w:val="Listaszerbekezds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14A6">
        <w:rPr>
          <w:rFonts w:ascii="Arial" w:hAnsi="Arial" w:cs="Arial"/>
          <w:sz w:val="24"/>
          <w:szCs w:val="24"/>
        </w:rPr>
        <w:t xml:space="preserve">a szerződés 45. pontjában pontosításra került, hogy a Centrum a Szombathely 11-es Huszár út 147. szám alatti ingatlant </w:t>
      </w:r>
      <w:r w:rsidRPr="004440EF">
        <w:rPr>
          <w:rFonts w:ascii="Arial" w:hAnsi="Arial" w:cs="Arial"/>
          <w:sz w:val="24"/>
          <w:szCs w:val="24"/>
        </w:rPr>
        <w:t xml:space="preserve">2016. május 31. napjával adja vissza vagyonkezeléséből az Önkormányzat részére, </w:t>
      </w:r>
    </w:p>
    <w:p w:rsidR="00CC14A6" w:rsidRDefault="00CC14A6" w:rsidP="00790C77">
      <w:pPr>
        <w:pStyle w:val="Listaszerbekezds"/>
        <w:spacing w:line="240" w:lineRule="auto"/>
        <w:ind w:left="0"/>
        <w:jc w:val="both"/>
        <w:rPr>
          <w:color w:val="FF0000"/>
        </w:rPr>
      </w:pPr>
    </w:p>
    <w:p w:rsidR="001033A8" w:rsidRDefault="001033A8" w:rsidP="001033A8">
      <w:pPr>
        <w:pStyle w:val="Listaszerbekezds2"/>
        <w:numPr>
          <w:ilvl w:val="0"/>
          <w:numId w:val="32"/>
        </w:numPr>
        <w:suppressAutoHyphens w:val="0"/>
        <w:spacing w:before="120" w:after="120"/>
        <w:jc w:val="both"/>
        <w:rPr>
          <w:rFonts w:ascii="Arial" w:hAnsi="Arial" w:cs="Arial"/>
          <w:kern w:val="0"/>
          <w:szCs w:val="20"/>
          <w:lang w:eastAsia="hu-HU" w:bidi="ar-SA"/>
        </w:rPr>
      </w:pPr>
      <w:r w:rsidRPr="001033A8">
        <w:rPr>
          <w:rFonts w:ascii="Arial" w:hAnsi="Arial" w:cs="Arial"/>
          <w:kern w:val="0"/>
          <w:szCs w:val="20"/>
          <w:lang w:eastAsia="hu-HU" w:bidi="ar-SA"/>
        </w:rPr>
        <w:t>a Mellékletek köre kiegészült az 5. számú, „Át nem adott helyiségek – SZOSZSZC Kereskedelmi és Vendéglátó Szakképző Iskolája és Kollégiuma”</w:t>
      </w:r>
      <w:r>
        <w:rPr>
          <w:rFonts w:ascii="Arial" w:hAnsi="Arial" w:cs="Arial"/>
          <w:kern w:val="0"/>
          <w:szCs w:val="20"/>
          <w:lang w:eastAsia="hu-HU" w:bidi="ar-SA"/>
        </w:rPr>
        <w:t xml:space="preserve"> melléklettel.</w:t>
      </w:r>
    </w:p>
    <w:p w:rsidR="001033A8" w:rsidRDefault="001033A8" w:rsidP="001033A8">
      <w:pPr>
        <w:pStyle w:val="Listaszerbekezds2"/>
        <w:suppressAutoHyphens w:val="0"/>
        <w:spacing w:before="120" w:after="120"/>
        <w:ind w:left="0"/>
        <w:jc w:val="both"/>
        <w:rPr>
          <w:rFonts w:ascii="Arial" w:hAnsi="Arial" w:cs="Arial"/>
          <w:kern w:val="0"/>
          <w:szCs w:val="20"/>
          <w:lang w:eastAsia="hu-HU" w:bidi="ar-SA"/>
        </w:rPr>
      </w:pPr>
    </w:p>
    <w:p w:rsidR="001033A8" w:rsidRPr="001033A8" w:rsidRDefault="001033A8" w:rsidP="001033A8">
      <w:pPr>
        <w:pStyle w:val="Listaszerbekezds2"/>
        <w:ind w:left="0"/>
        <w:jc w:val="both"/>
        <w:rPr>
          <w:rFonts w:ascii="Arial" w:hAnsi="Arial" w:cs="Arial"/>
          <w:szCs w:val="20"/>
          <w:lang w:bidi="ar-SA"/>
        </w:rPr>
      </w:pPr>
      <w:r>
        <w:rPr>
          <w:rFonts w:ascii="Arial" w:hAnsi="Arial" w:cs="Arial"/>
          <w:kern w:val="0"/>
          <w:szCs w:val="20"/>
          <w:lang w:eastAsia="hu-HU" w:bidi="ar-SA"/>
        </w:rPr>
        <w:t xml:space="preserve">Előzőeken túlmenően pontosításra került a vagyonkezelői szerződés 3. számú, a </w:t>
      </w:r>
      <w:r w:rsidRPr="001033A8">
        <w:rPr>
          <w:rFonts w:ascii="Arial" w:hAnsi="Arial" w:cs="Arial"/>
          <w:szCs w:val="20"/>
          <w:lang w:bidi="ar-SA"/>
        </w:rPr>
        <w:t>9700 Szombathely, Simon István u. 4. szám alatti „középső” épületrész közös használatának paraméterei</w:t>
      </w:r>
      <w:r>
        <w:rPr>
          <w:rFonts w:ascii="Arial" w:hAnsi="Arial" w:cs="Arial"/>
          <w:szCs w:val="20"/>
          <w:lang w:bidi="ar-SA"/>
        </w:rPr>
        <w:t>t tartalmazó melléklet.</w:t>
      </w:r>
    </w:p>
    <w:p w:rsidR="00CC14A6" w:rsidRDefault="00CC14A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03597" w:rsidRPr="007807AC" w:rsidRDefault="00603597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603597" w:rsidRPr="007807AC" w:rsidRDefault="00603597" w:rsidP="00790C77">
      <w:pPr>
        <w:jc w:val="both"/>
        <w:rPr>
          <w:rFonts w:ascii="Arial" w:hAnsi="Arial" w:cs="Arial"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Szombathely, 201</w:t>
      </w:r>
      <w:r w:rsidR="005818DC">
        <w:rPr>
          <w:rFonts w:ascii="Arial" w:hAnsi="Arial" w:cs="Arial"/>
          <w:b/>
        </w:rPr>
        <w:t>6</w:t>
      </w:r>
      <w:r w:rsidRPr="007807AC">
        <w:rPr>
          <w:rFonts w:ascii="Arial" w:hAnsi="Arial" w:cs="Arial"/>
          <w:b/>
        </w:rPr>
        <w:t xml:space="preserve">. </w:t>
      </w:r>
      <w:r w:rsidR="00406449">
        <w:rPr>
          <w:rFonts w:ascii="Arial" w:hAnsi="Arial" w:cs="Arial"/>
          <w:b/>
        </w:rPr>
        <w:t>április</w:t>
      </w:r>
      <w:r w:rsidRPr="007807AC">
        <w:rPr>
          <w:rFonts w:ascii="Arial" w:hAnsi="Arial" w:cs="Arial"/>
          <w:b/>
        </w:rPr>
        <w:t xml:space="preserve">   </w:t>
      </w:r>
      <w:proofErr w:type="gramStart"/>
      <w:r w:rsidRPr="007807AC">
        <w:rPr>
          <w:rFonts w:ascii="Arial" w:hAnsi="Arial" w:cs="Arial"/>
          <w:b/>
        </w:rPr>
        <w:t>„       ”</w:t>
      </w:r>
      <w:proofErr w:type="gramEnd"/>
    </w:p>
    <w:p w:rsidR="00603597" w:rsidRDefault="00603597" w:rsidP="00790C77">
      <w:pPr>
        <w:jc w:val="both"/>
        <w:rPr>
          <w:rFonts w:ascii="Arial" w:hAnsi="Arial" w:cs="Arial"/>
          <w:b/>
        </w:rPr>
      </w:pPr>
    </w:p>
    <w:p w:rsidR="00896FC8" w:rsidRDefault="00896FC8" w:rsidP="00790C77">
      <w:pPr>
        <w:jc w:val="both"/>
        <w:rPr>
          <w:rFonts w:ascii="Arial" w:hAnsi="Arial" w:cs="Arial"/>
          <w:b/>
        </w:rPr>
      </w:pPr>
    </w:p>
    <w:p w:rsidR="007B6565" w:rsidRPr="007807AC" w:rsidRDefault="007B6565" w:rsidP="00790C77">
      <w:pPr>
        <w:jc w:val="both"/>
        <w:rPr>
          <w:rFonts w:ascii="Arial" w:hAnsi="Arial" w:cs="Arial"/>
          <w:b/>
        </w:rPr>
      </w:pPr>
    </w:p>
    <w:p w:rsidR="00666940" w:rsidRPr="007807AC" w:rsidRDefault="00666940" w:rsidP="00790C77">
      <w:pPr>
        <w:jc w:val="both"/>
        <w:rPr>
          <w:rFonts w:ascii="Arial" w:hAnsi="Arial" w:cs="Arial"/>
          <w:b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  <w:t xml:space="preserve">(: Dr. Puskás </w:t>
      </w:r>
      <w:proofErr w:type="gramStart"/>
      <w:r w:rsidRPr="007807AC">
        <w:rPr>
          <w:rFonts w:ascii="Arial" w:hAnsi="Arial" w:cs="Arial"/>
          <w:b/>
        </w:rPr>
        <w:t>Tivadar :</w:t>
      </w:r>
      <w:proofErr w:type="gramEnd"/>
      <w:r w:rsidRPr="007807AC">
        <w:rPr>
          <w:rFonts w:ascii="Arial" w:hAnsi="Arial" w:cs="Arial"/>
          <w:b/>
        </w:rPr>
        <w:t>)</w:t>
      </w:r>
    </w:p>
    <w:p w:rsidR="00666940" w:rsidRPr="007807AC" w:rsidRDefault="00666940" w:rsidP="00790C77">
      <w:pPr>
        <w:pStyle w:val="Cm"/>
        <w:jc w:val="left"/>
        <w:rPr>
          <w:rFonts w:ascii="Arial" w:hAnsi="Arial" w:cs="Arial"/>
        </w:rPr>
      </w:pPr>
    </w:p>
    <w:p w:rsidR="00D84665" w:rsidRPr="007807AC" w:rsidRDefault="00D84665" w:rsidP="00790C77">
      <w:pPr>
        <w:pStyle w:val="Cm"/>
        <w:rPr>
          <w:rFonts w:ascii="Arial" w:hAnsi="Arial" w:cs="Arial"/>
        </w:rPr>
      </w:pPr>
    </w:p>
    <w:p w:rsidR="005713C2" w:rsidRDefault="005713C2" w:rsidP="00790C77">
      <w:pPr>
        <w:pStyle w:val="Cm"/>
        <w:rPr>
          <w:rFonts w:ascii="Arial" w:hAnsi="Arial" w:cs="Arial"/>
        </w:rPr>
      </w:pPr>
    </w:p>
    <w:p w:rsidR="001033A8" w:rsidRDefault="001033A8" w:rsidP="00790C77">
      <w:pPr>
        <w:pStyle w:val="Cm"/>
        <w:rPr>
          <w:rFonts w:ascii="Arial" w:hAnsi="Arial" w:cs="Arial"/>
        </w:rPr>
      </w:pPr>
    </w:p>
    <w:p w:rsidR="001033A8" w:rsidRDefault="001033A8" w:rsidP="00790C77">
      <w:pPr>
        <w:pStyle w:val="Cm"/>
        <w:rPr>
          <w:rFonts w:ascii="Arial" w:hAnsi="Arial" w:cs="Arial"/>
        </w:rPr>
      </w:pPr>
    </w:p>
    <w:p w:rsidR="001033A8" w:rsidRDefault="001033A8" w:rsidP="00790C77">
      <w:pPr>
        <w:pStyle w:val="Cm"/>
        <w:rPr>
          <w:rFonts w:ascii="Arial" w:hAnsi="Arial" w:cs="Arial"/>
        </w:rPr>
      </w:pPr>
    </w:p>
    <w:p w:rsidR="001033A8" w:rsidRDefault="001033A8" w:rsidP="00790C77">
      <w:pPr>
        <w:pStyle w:val="Cm"/>
        <w:rPr>
          <w:rFonts w:ascii="Arial" w:hAnsi="Arial" w:cs="Arial"/>
        </w:rPr>
      </w:pPr>
    </w:p>
    <w:p w:rsidR="001033A8" w:rsidRDefault="001033A8" w:rsidP="00790C77">
      <w:pPr>
        <w:pStyle w:val="Cm"/>
        <w:rPr>
          <w:rFonts w:ascii="Arial" w:hAnsi="Arial" w:cs="Arial"/>
        </w:rPr>
      </w:pPr>
    </w:p>
    <w:p w:rsidR="001033A8" w:rsidRDefault="001033A8" w:rsidP="00790C77">
      <w:pPr>
        <w:pStyle w:val="Cm"/>
        <w:rPr>
          <w:rFonts w:ascii="Arial" w:hAnsi="Arial" w:cs="Arial"/>
        </w:rPr>
      </w:pPr>
    </w:p>
    <w:p w:rsidR="001033A8" w:rsidRDefault="001033A8" w:rsidP="00790C77">
      <w:pPr>
        <w:pStyle w:val="Cm"/>
        <w:rPr>
          <w:rFonts w:ascii="Arial" w:hAnsi="Arial" w:cs="Arial"/>
        </w:rPr>
      </w:pPr>
    </w:p>
    <w:p w:rsidR="001033A8" w:rsidRDefault="001033A8" w:rsidP="00790C77">
      <w:pPr>
        <w:pStyle w:val="Cm"/>
        <w:rPr>
          <w:rFonts w:ascii="Arial" w:hAnsi="Arial" w:cs="Arial"/>
        </w:rPr>
      </w:pPr>
    </w:p>
    <w:p w:rsidR="001033A8" w:rsidRDefault="001033A8" w:rsidP="00790C77">
      <w:pPr>
        <w:pStyle w:val="Cm"/>
        <w:rPr>
          <w:rFonts w:ascii="Arial" w:hAnsi="Arial" w:cs="Arial"/>
        </w:rPr>
      </w:pPr>
    </w:p>
    <w:p w:rsidR="001033A8" w:rsidRDefault="001033A8" w:rsidP="00790C77">
      <w:pPr>
        <w:pStyle w:val="Cm"/>
        <w:rPr>
          <w:rFonts w:ascii="Arial" w:hAnsi="Arial" w:cs="Arial"/>
        </w:rPr>
      </w:pPr>
    </w:p>
    <w:p w:rsidR="001033A8" w:rsidRDefault="001033A8" w:rsidP="00790C77">
      <w:pPr>
        <w:pStyle w:val="Cm"/>
        <w:rPr>
          <w:rFonts w:ascii="Arial" w:hAnsi="Arial" w:cs="Arial"/>
        </w:rPr>
      </w:pPr>
    </w:p>
    <w:p w:rsidR="004A488A" w:rsidRPr="00CA2158" w:rsidRDefault="004A488A" w:rsidP="004A488A">
      <w:pPr>
        <w:jc w:val="center"/>
        <w:rPr>
          <w:rFonts w:ascii="Arial" w:hAnsi="Arial" w:cs="Arial"/>
          <w:b/>
          <w:bCs/>
          <w:u w:val="single"/>
        </w:rPr>
      </w:pPr>
      <w:r w:rsidRPr="00CA2158">
        <w:rPr>
          <w:rFonts w:ascii="Arial" w:hAnsi="Arial" w:cs="Arial"/>
          <w:b/>
          <w:bCs/>
          <w:u w:val="single"/>
        </w:rPr>
        <w:t>HATÁROZATI JAVASLAT</w:t>
      </w:r>
    </w:p>
    <w:p w:rsidR="004A488A" w:rsidRPr="00CA2158" w:rsidRDefault="00017866" w:rsidP="004A488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……../2016. (IV.20</w:t>
      </w:r>
      <w:r w:rsidR="004A488A" w:rsidRPr="00CA2158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4A488A" w:rsidRPr="00CA2158">
        <w:rPr>
          <w:rFonts w:ascii="Arial" w:hAnsi="Arial" w:cs="Arial"/>
          <w:b/>
          <w:bCs/>
          <w:u w:val="single"/>
        </w:rPr>
        <w:t>számú</w:t>
      </w:r>
      <w:proofErr w:type="gramEnd"/>
      <w:r w:rsidR="004A488A" w:rsidRPr="00CA2158">
        <w:rPr>
          <w:rFonts w:ascii="Arial" w:hAnsi="Arial" w:cs="Arial"/>
          <w:b/>
          <w:bCs/>
          <w:u w:val="single"/>
        </w:rPr>
        <w:t xml:space="preserve"> határozat</w:t>
      </w:r>
    </w:p>
    <w:p w:rsidR="0077073A" w:rsidRDefault="0077073A" w:rsidP="00406449">
      <w:pPr>
        <w:jc w:val="both"/>
        <w:rPr>
          <w:rFonts w:ascii="Arial" w:hAnsi="Arial" w:cs="Arial"/>
        </w:rPr>
      </w:pPr>
    </w:p>
    <w:p w:rsidR="001F4AFA" w:rsidRPr="00406449" w:rsidRDefault="001F4AFA" w:rsidP="00406449">
      <w:pPr>
        <w:jc w:val="both"/>
        <w:rPr>
          <w:rFonts w:ascii="Arial" w:hAnsi="Arial" w:cs="Arial"/>
        </w:rPr>
      </w:pPr>
    </w:p>
    <w:p w:rsidR="0077073A" w:rsidRPr="0077073A" w:rsidRDefault="0077073A" w:rsidP="007940D3">
      <w:pPr>
        <w:pStyle w:val="Listaszerbekezds"/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7073A">
        <w:rPr>
          <w:rFonts w:ascii="Arial" w:hAnsi="Arial" w:cs="Arial"/>
          <w:sz w:val="24"/>
          <w:szCs w:val="24"/>
        </w:rPr>
        <w:t>Szombathely Megyei Jogú Város Közgyűlése az Önkormányzat</w:t>
      </w:r>
      <w:r w:rsidR="00257226">
        <w:rPr>
          <w:rFonts w:ascii="Arial" w:hAnsi="Arial" w:cs="Arial"/>
          <w:sz w:val="24"/>
          <w:szCs w:val="24"/>
        </w:rPr>
        <w:t xml:space="preserve">, a </w:t>
      </w:r>
      <w:bookmarkStart w:id="0" w:name="_GoBack"/>
      <w:r w:rsidR="00257226" w:rsidRPr="00257226">
        <w:rPr>
          <w:rFonts w:ascii="Arial" w:hAnsi="Arial" w:cs="Arial"/>
          <w:sz w:val="24"/>
          <w:szCs w:val="24"/>
        </w:rPr>
        <w:t>Nemzeti Szakképzési és Felnőttképzési Hivatal</w:t>
      </w:r>
      <w:r w:rsidRPr="00257226">
        <w:rPr>
          <w:rFonts w:ascii="Arial" w:hAnsi="Arial" w:cs="Arial"/>
          <w:sz w:val="24"/>
          <w:szCs w:val="24"/>
        </w:rPr>
        <w:t xml:space="preserve"> valamint a Szombathelyi Szolgáltatási Szakképzési Centrum között megkötendő, a Közgyűlés 368/2015. (X.22.) Kgy. számú</w:t>
      </w:r>
      <w:r w:rsidRPr="0077073A">
        <w:rPr>
          <w:rFonts w:ascii="Arial" w:hAnsi="Arial" w:cs="Arial"/>
          <w:sz w:val="24"/>
          <w:szCs w:val="24"/>
        </w:rPr>
        <w:t xml:space="preserve"> </w:t>
      </w:r>
      <w:bookmarkEnd w:id="0"/>
      <w:r w:rsidRPr="0077073A">
        <w:rPr>
          <w:rFonts w:ascii="Arial" w:hAnsi="Arial" w:cs="Arial"/>
          <w:sz w:val="24"/>
          <w:szCs w:val="24"/>
        </w:rPr>
        <w:t>határozatával jóváhagyott, a Nemzeti Szakképzési és Felnőttképzési Hivatal pontosításaival kiegészített vagyonkezelői szer</w:t>
      </w:r>
      <w:r w:rsidR="00406449">
        <w:rPr>
          <w:rFonts w:ascii="Arial" w:hAnsi="Arial" w:cs="Arial"/>
          <w:sz w:val="24"/>
          <w:szCs w:val="24"/>
        </w:rPr>
        <w:t>ződést az előterjesztés</w:t>
      </w:r>
      <w:r w:rsidRPr="0077073A">
        <w:rPr>
          <w:rFonts w:ascii="Arial" w:hAnsi="Arial" w:cs="Arial"/>
          <w:sz w:val="24"/>
          <w:szCs w:val="24"/>
        </w:rPr>
        <w:t xml:space="preserve"> melléklete szerinti tartalommal jóváhagyja.</w:t>
      </w:r>
    </w:p>
    <w:p w:rsidR="0077073A" w:rsidRPr="00E478E9" w:rsidRDefault="0077073A" w:rsidP="0077073A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77073A" w:rsidRPr="00E478E9" w:rsidRDefault="0077073A" w:rsidP="0077073A">
      <w:pPr>
        <w:pStyle w:val="Listaszerbekezds"/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478E9">
        <w:rPr>
          <w:rFonts w:ascii="Arial" w:hAnsi="Arial" w:cs="Arial"/>
          <w:sz w:val="24"/>
          <w:szCs w:val="24"/>
        </w:rPr>
        <w:t>A Közgyűlés felhatalmazza a polgármestert az 1. pontban foglalt szerződés aláírására.</w:t>
      </w:r>
    </w:p>
    <w:p w:rsidR="0077073A" w:rsidRPr="00E478E9" w:rsidRDefault="0077073A" w:rsidP="0077073A">
      <w:pPr>
        <w:pStyle w:val="Listaszerbekezds"/>
        <w:rPr>
          <w:rFonts w:ascii="Arial" w:hAnsi="Arial" w:cs="Arial"/>
          <w:sz w:val="24"/>
          <w:szCs w:val="24"/>
        </w:rPr>
      </w:pPr>
    </w:p>
    <w:p w:rsidR="0077073A" w:rsidRPr="00E478E9" w:rsidRDefault="0077073A" w:rsidP="0077073A">
      <w:pPr>
        <w:jc w:val="both"/>
        <w:rPr>
          <w:rFonts w:ascii="Arial" w:hAnsi="Arial" w:cs="Arial"/>
        </w:rPr>
      </w:pPr>
    </w:p>
    <w:p w:rsidR="0077073A" w:rsidRPr="00E478E9" w:rsidRDefault="0077073A" w:rsidP="0077073A">
      <w:pPr>
        <w:jc w:val="both"/>
        <w:rPr>
          <w:rFonts w:ascii="Arial" w:hAnsi="Arial" w:cs="Arial"/>
        </w:rPr>
      </w:pPr>
      <w:r w:rsidRPr="00E478E9">
        <w:rPr>
          <w:rFonts w:ascii="Arial" w:hAnsi="Arial" w:cs="Arial"/>
          <w:b/>
          <w:u w:val="single"/>
        </w:rPr>
        <w:t>Felelős:</w:t>
      </w:r>
      <w:r w:rsidRPr="00E478E9">
        <w:rPr>
          <w:rFonts w:ascii="Arial" w:hAnsi="Arial" w:cs="Arial"/>
          <w:b/>
        </w:rPr>
        <w:tab/>
      </w:r>
      <w:r w:rsidRPr="00E478E9">
        <w:rPr>
          <w:rFonts w:ascii="Arial" w:hAnsi="Arial" w:cs="Arial"/>
        </w:rPr>
        <w:t>Dr. Puskás Tivadar polgármester</w:t>
      </w:r>
    </w:p>
    <w:p w:rsidR="0077073A" w:rsidRPr="00E478E9" w:rsidRDefault="0077073A" w:rsidP="0077073A">
      <w:pPr>
        <w:tabs>
          <w:tab w:val="left" w:pos="284"/>
        </w:tabs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  <w:t xml:space="preserve">Koczka Tibor alpolgármester </w:t>
      </w:r>
    </w:p>
    <w:p w:rsidR="0077073A" w:rsidRPr="00E478E9" w:rsidRDefault="0077073A" w:rsidP="0077073A">
      <w:pPr>
        <w:tabs>
          <w:tab w:val="left" w:pos="284"/>
        </w:tabs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  <w:t>Dr. Károlyi Ákos jegyző</w:t>
      </w:r>
    </w:p>
    <w:p w:rsidR="0077073A" w:rsidRPr="00E478E9" w:rsidRDefault="0077073A" w:rsidP="0077073A">
      <w:pPr>
        <w:tabs>
          <w:tab w:val="left" w:pos="284"/>
        </w:tabs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</w:r>
      <w:r w:rsidRPr="00E478E9">
        <w:rPr>
          <w:rFonts w:ascii="Arial" w:hAnsi="Arial" w:cs="Arial"/>
        </w:rPr>
        <w:tab/>
        <w:t xml:space="preserve">/a végrehajtás előkészítéséért: </w:t>
      </w:r>
    </w:p>
    <w:p w:rsidR="0077073A" w:rsidRDefault="0077073A" w:rsidP="0077073A">
      <w:pPr>
        <w:tabs>
          <w:tab w:val="left" w:pos="284"/>
        </w:tabs>
        <w:ind w:left="2124" w:hanging="1440"/>
        <w:jc w:val="both"/>
        <w:rPr>
          <w:rFonts w:ascii="Arial" w:hAnsi="Arial" w:cs="Arial"/>
        </w:rPr>
      </w:pPr>
      <w:r w:rsidRPr="00E478E9">
        <w:rPr>
          <w:rFonts w:ascii="Arial" w:hAnsi="Arial" w:cs="Arial"/>
        </w:rPr>
        <w:tab/>
      </w:r>
      <w:proofErr w:type="gramStart"/>
      <w:r w:rsidRPr="00E478E9">
        <w:rPr>
          <w:rFonts w:ascii="Arial" w:hAnsi="Arial" w:cs="Arial"/>
        </w:rPr>
        <w:t>dr.</w:t>
      </w:r>
      <w:proofErr w:type="gramEnd"/>
      <w:r w:rsidRPr="00E478E9">
        <w:rPr>
          <w:rFonts w:ascii="Arial" w:hAnsi="Arial" w:cs="Arial"/>
        </w:rPr>
        <w:t xml:space="preserve"> Bencsics Enikő, az Egészségügyi és</w:t>
      </w:r>
      <w:r>
        <w:rPr>
          <w:rFonts w:ascii="Arial" w:hAnsi="Arial" w:cs="Arial"/>
        </w:rPr>
        <w:t xml:space="preserve"> Közszolgálati Osztály vezetője</w:t>
      </w:r>
    </w:p>
    <w:p w:rsidR="0077073A" w:rsidRPr="00E478E9" w:rsidRDefault="0077073A" w:rsidP="0077073A">
      <w:pPr>
        <w:tabs>
          <w:tab w:val="left" w:pos="284"/>
        </w:tabs>
        <w:ind w:left="2124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Rettegi Attila, a Szombathelyi Szolgáltatási Szakképzési Centrum Főigazgatója</w:t>
      </w:r>
      <w:r w:rsidRPr="00E478E9">
        <w:rPr>
          <w:rFonts w:ascii="Arial" w:hAnsi="Arial" w:cs="Arial"/>
        </w:rPr>
        <w:t>/</w:t>
      </w:r>
    </w:p>
    <w:p w:rsidR="0077073A" w:rsidRPr="00E478E9" w:rsidRDefault="0077073A" w:rsidP="0077073A">
      <w:pPr>
        <w:ind w:left="1410"/>
        <w:jc w:val="both"/>
        <w:rPr>
          <w:rFonts w:ascii="Arial" w:hAnsi="Arial" w:cs="Arial"/>
        </w:rPr>
      </w:pPr>
    </w:p>
    <w:p w:rsidR="0077073A" w:rsidRPr="00E478E9" w:rsidRDefault="0077073A" w:rsidP="0077073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478E9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/az 1.</w:t>
      </w:r>
      <w:r w:rsidRPr="00E478E9">
        <w:rPr>
          <w:rFonts w:ascii="Arial" w:hAnsi="Arial" w:cs="Arial"/>
          <w:bCs/>
        </w:rPr>
        <w:t xml:space="preserve"> pont vonatkozásában/</w:t>
      </w:r>
    </w:p>
    <w:p w:rsidR="0077073A" w:rsidRPr="00E478E9" w:rsidRDefault="00406449" w:rsidP="0077073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május</w:t>
      </w:r>
      <w:r w:rsidR="0077073A" w:rsidRPr="00E478E9">
        <w:rPr>
          <w:rFonts w:ascii="Arial" w:hAnsi="Arial" w:cs="Arial"/>
          <w:bCs/>
        </w:rPr>
        <w:t xml:space="preserve"> 31. /a 2.</w:t>
      </w:r>
      <w:r w:rsidR="0077073A">
        <w:rPr>
          <w:rFonts w:ascii="Arial" w:hAnsi="Arial" w:cs="Arial"/>
          <w:bCs/>
        </w:rPr>
        <w:t xml:space="preserve"> </w:t>
      </w:r>
      <w:r w:rsidR="0077073A" w:rsidRPr="00E478E9">
        <w:rPr>
          <w:rFonts w:ascii="Arial" w:hAnsi="Arial" w:cs="Arial"/>
          <w:bCs/>
        </w:rPr>
        <w:t>pont vonatkozásában/</w:t>
      </w:r>
    </w:p>
    <w:p w:rsidR="00E478E9" w:rsidRDefault="00E478E9" w:rsidP="00E478E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478E9" w:rsidRPr="00E478E9" w:rsidRDefault="00E478E9" w:rsidP="00E478E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34CD4" w:rsidRPr="00790C77" w:rsidRDefault="00334CD4" w:rsidP="004A488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sectPr w:rsidR="00334CD4" w:rsidRPr="00790C77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2E" w:rsidRDefault="00E6442E">
      <w:r>
        <w:separator/>
      </w:r>
    </w:p>
  </w:endnote>
  <w:endnote w:type="continuationSeparator" w:id="0">
    <w:p w:rsidR="00E6442E" w:rsidRDefault="00E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442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CC730" wp14:editId="4AC21C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21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722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722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6442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9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2E" w:rsidRDefault="00E6442E">
      <w:r>
        <w:separator/>
      </w:r>
    </w:p>
  </w:footnote>
  <w:footnote w:type="continuationSeparator" w:id="0">
    <w:p w:rsidR="00E6442E" w:rsidRDefault="00E6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6442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308"/>
    <w:multiLevelType w:val="hybridMultilevel"/>
    <w:tmpl w:val="3C6EABA6"/>
    <w:lvl w:ilvl="0" w:tplc="444434B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365A1F"/>
    <w:multiLevelType w:val="hybridMultilevel"/>
    <w:tmpl w:val="4B903BA8"/>
    <w:lvl w:ilvl="0" w:tplc="CD98C790">
      <w:start w:val="2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F1080"/>
    <w:multiLevelType w:val="hybridMultilevel"/>
    <w:tmpl w:val="69069BEE"/>
    <w:lvl w:ilvl="0" w:tplc="B7DE34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421BC"/>
    <w:multiLevelType w:val="hybridMultilevel"/>
    <w:tmpl w:val="3BA0F7CC"/>
    <w:lvl w:ilvl="0" w:tplc="FCBA0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DC54A3"/>
    <w:multiLevelType w:val="hybridMultilevel"/>
    <w:tmpl w:val="105E52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21404"/>
    <w:multiLevelType w:val="hybridMultilevel"/>
    <w:tmpl w:val="1E24A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E4010"/>
    <w:multiLevelType w:val="hybridMultilevel"/>
    <w:tmpl w:val="E54C15F2"/>
    <w:lvl w:ilvl="0" w:tplc="040E000F">
      <w:start w:val="1"/>
      <w:numFmt w:val="decimal"/>
      <w:lvlText w:val="%1."/>
      <w:lvlJc w:val="left"/>
      <w:pPr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34E60"/>
    <w:multiLevelType w:val="hybridMultilevel"/>
    <w:tmpl w:val="2DA8062A"/>
    <w:lvl w:ilvl="0" w:tplc="D4262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6377EB6"/>
    <w:multiLevelType w:val="hybridMultilevel"/>
    <w:tmpl w:val="3E5A5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41DFE"/>
    <w:multiLevelType w:val="hybridMultilevel"/>
    <w:tmpl w:val="A4A26C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766856"/>
    <w:multiLevelType w:val="hybridMultilevel"/>
    <w:tmpl w:val="E868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6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3"/>
  </w:num>
  <w:num w:numId="5">
    <w:abstractNumId w:val="21"/>
  </w:num>
  <w:num w:numId="6">
    <w:abstractNumId w:val="29"/>
  </w:num>
  <w:num w:numId="7">
    <w:abstractNumId w:val="20"/>
  </w:num>
  <w:num w:numId="8">
    <w:abstractNumId w:val="19"/>
  </w:num>
  <w:num w:numId="9">
    <w:abstractNumId w:val="8"/>
  </w:num>
  <w:num w:numId="10">
    <w:abstractNumId w:val="17"/>
  </w:num>
  <w:num w:numId="11">
    <w:abstractNumId w:val="28"/>
  </w:num>
  <w:num w:numId="12">
    <w:abstractNumId w:val="7"/>
  </w:num>
  <w:num w:numId="13">
    <w:abstractNumId w:val="26"/>
  </w:num>
  <w:num w:numId="14">
    <w:abstractNumId w:val="11"/>
  </w:num>
  <w:num w:numId="15">
    <w:abstractNumId w:val="15"/>
  </w:num>
  <w:num w:numId="16">
    <w:abstractNumId w:val="2"/>
  </w:num>
  <w:num w:numId="17">
    <w:abstractNumId w:val="30"/>
  </w:num>
  <w:num w:numId="18">
    <w:abstractNumId w:val="24"/>
  </w:num>
  <w:num w:numId="19">
    <w:abstractNumId w:val="27"/>
  </w:num>
  <w:num w:numId="20">
    <w:abstractNumId w:val="4"/>
  </w:num>
  <w:num w:numId="21">
    <w:abstractNumId w:val="16"/>
  </w:num>
  <w:num w:numId="22">
    <w:abstractNumId w:val="31"/>
  </w:num>
  <w:num w:numId="23">
    <w:abstractNumId w:val="12"/>
  </w:num>
  <w:num w:numId="24">
    <w:abstractNumId w:val="22"/>
  </w:num>
  <w:num w:numId="25">
    <w:abstractNumId w:val="14"/>
  </w:num>
  <w:num w:numId="26">
    <w:abstractNumId w:val="1"/>
  </w:num>
  <w:num w:numId="27">
    <w:abstractNumId w:val="23"/>
  </w:num>
  <w:num w:numId="28">
    <w:abstractNumId w:val="0"/>
  </w:num>
  <w:num w:numId="29">
    <w:abstractNumId w:val="18"/>
  </w:num>
  <w:num w:numId="30">
    <w:abstractNumId w:val="5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6A80"/>
    <w:rsid w:val="00017866"/>
    <w:rsid w:val="00027A90"/>
    <w:rsid w:val="000354E3"/>
    <w:rsid w:val="000548F8"/>
    <w:rsid w:val="0006753B"/>
    <w:rsid w:val="00084FEB"/>
    <w:rsid w:val="000C7D5A"/>
    <w:rsid w:val="000D0DD3"/>
    <w:rsid w:val="000D1DDD"/>
    <w:rsid w:val="000D5554"/>
    <w:rsid w:val="000E18BD"/>
    <w:rsid w:val="000E58FC"/>
    <w:rsid w:val="001033A8"/>
    <w:rsid w:val="001062AC"/>
    <w:rsid w:val="00117DDA"/>
    <w:rsid w:val="00132161"/>
    <w:rsid w:val="00136241"/>
    <w:rsid w:val="001518B5"/>
    <w:rsid w:val="001A40FB"/>
    <w:rsid w:val="001A4648"/>
    <w:rsid w:val="001B0C39"/>
    <w:rsid w:val="001C259C"/>
    <w:rsid w:val="001C757E"/>
    <w:rsid w:val="001D4B16"/>
    <w:rsid w:val="001E1117"/>
    <w:rsid w:val="001E4784"/>
    <w:rsid w:val="001F15F4"/>
    <w:rsid w:val="001F3239"/>
    <w:rsid w:val="001F4AFA"/>
    <w:rsid w:val="001F60A6"/>
    <w:rsid w:val="001F610C"/>
    <w:rsid w:val="0021612A"/>
    <w:rsid w:val="00216397"/>
    <w:rsid w:val="00230B8A"/>
    <w:rsid w:val="00241B11"/>
    <w:rsid w:val="00254690"/>
    <w:rsid w:val="00257226"/>
    <w:rsid w:val="00264D48"/>
    <w:rsid w:val="002747B7"/>
    <w:rsid w:val="00283226"/>
    <w:rsid w:val="00287B8D"/>
    <w:rsid w:val="002A54B7"/>
    <w:rsid w:val="002B5740"/>
    <w:rsid w:val="002C39B3"/>
    <w:rsid w:val="002F7A49"/>
    <w:rsid w:val="003048E2"/>
    <w:rsid w:val="00304A3F"/>
    <w:rsid w:val="00321B7C"/>
    <w:rsid w:val="00321F1B"/>
    <w:rsid w:val="00323DC4"/>
    <w:rsid w:val="00325973"/>
    <w:rsid w:val="0032649B"/>
    <w:rsid w:val="00331246"/>
    <w:rsid w:val="00334CD4"/>
    <w:rsid w:val="0034130E"/>
    <w:rsid w:val="003459AF"/>
    <w:rsid w:val="00355569"/>
    <w:rsid w:val="00356256"/>
    <w:rsid w:val="00366B19"/>
    <w:rsid w:val="00373AB8"/>
    <w:rsid w:val="00387E79"/>
    <w:rsid w:val="003A6734"/>
    <w:rsid w:val="003B16FF"/>
    <w:rsid w:val="003B6C5F"/>
    <w:rsid w:val="003D09E7"/>
    <w:rsid w:val="003D7D74"/>
    <w:rsid w:val="003E0731"/>
    <w:rsid w:val="003E6D70"/>
    <w:rsid w:val="00403AA6"/>
    <w:rsid w:val="00404068"/>
    <w:rsid w:val="004049FB"/>
    <w:rsid w:val="00406449"/>
    <w:rsid w:val="004440EF"/>
    <w:rsid w:val="00452C3D"/>
    <w:rsid w:val="00453BFF"/>
    <w:rsid w:val="00460DEC"/>
    <w:rsid w:val="004723C9"/>
    <w:rsid w:val="00482B2B"/>
    <w:rsid w:val="004842C9"/>
    <w:rsid w:val="004A22B4"/>
    <w:rsid w:val="004A488A"/>
    <w:rsid w:val="004A6A53"/>
    <w:rsid w:val="004F1D04"/>
    <w:rsid w:val="004F3E76"/>
    <w:rsid w:val="00502CEC"/>
    <w:rsid w:val="005120CA"/>
    <w:rsid w:val="00533D05"/>
    <w:rsid w:val="00564DCD"/>
    <w:rsid w:val="005662B0"/>
    <w:rsid w:val="005713C2"/>
    <w:rsid w:val="00580383"/>
    <w:rsid w:val="005818DC"/>
    <w:rsid w:val="0059142A"/>
    <w:rsid w:val="005979A8"/>
    <w:rsid w:val="005A1000"/>
    <w:rsid w:val="005B5ACE"/>
    <w:rsid w:val="005C2190"/>
    <w:rsid w:val="005D17B8"/>
    <w:rsid w:val="005F19FE"/>
    <w:rsid w:val="005F2A3E"/>
    <w:rsid w:val="005F53C3"/>
    <w:rsid w:val="00603597"/>
    <w:rsid w:val="0060674B"/>
    <w:rsid w:val="006072C8"/>
    <w:rsid w:val="006241A3"/>
    <w:rsid w:val="00626E32"/>
    <w:rsid w:val="006439E2"/>
    <w:rsid w:val="00646DD1"/>
    <w:rsid w:val="00650FD4"/>
    <w:rsid w:val="00666940"/>
    <w:rsid w:val="00671174"/>
    <w:rsid w:val="00673677"/>
    <w:rsid w:val="006748BE"/>
    <w:rsid w:val="0069590D"/>
    <w:rsid w:val="006B29D5"/>
    <w:rsid w:val="006B5218"/>
    <w:rsid w:val="006F7C65"/>
    <w:rsid w:val="00700F7B"/>
    <w:rsid w:val="00706F54"/>
    <w:rsid w:val="00712D44"/>
    <w:rsid w:val="00712FD6"/>
    <w:rsid w:val="0073168E"/>
    <w:rsid w:val="007650AC"/>
    <w:rsid w:val="0076697B"/>
    <w:rsid w:val="0077073A"/>
    <w:rsid w:val="007807AC"/>
    <w:rsid w:val="00790C77"/>
    <w:rsid w:val="00793085"/>
    <w:rsid w:val="007940D3"/>
    <w:rsid w:val="007A624C"/>
    <w:rsid w:val="007B279D"/>
    <w:rsid w:val="007B2FF9"/>
    <w:rsid w:val="007B478D"/>
    <w:rsid w:val="007B6565"/>
    <w:rsid w:val="007C40AF"/>
    <w:rsid w:val="007C74F4"/>
    <w:rsid w:val="007D2388"/>
    <w:rsid w:val="007F2F31"/>
    <w:rsid w:val="0082034A"/>
    <w:rsid w:val="00822D6F"/>
    <w:rsid w:val="00827B34"/>
    <w:rsid w:val="00846B92"/>
    <w:rsid w:val="00850F4E"/>
    <w:rsid w:val="00856209"/>
    <w:rsid w:val="008700CE"/>
    <w:rsid w:val="008728D0"/>
    <w:rsid w:val="00884920"/>
    <w:rsid w:val="008900FA"/>
    <w:rsid w:val="00896FC8"/>
    <w:rsid w:val="008B040A"/>
    <w:rsid w:val="008B7EC9"/>
    <w:rsid w:val="008D0157"/>
    <w:rsid w:val="008E6D76"/>
    <w:rsid w:val="00907F78"/>
    <w:rsid w:val="00910E01"/>
    <w:rsid w:val="00912B87"/>
    <w:rsid w:val="0091775B"/>
    <w:rsid w:val="00923DA7"/>
    <w:rsid w:val="00924D3B"/>
    <w:rsid w:val="009273C1"/>
    <w:rsid w:val="009348EA"/>
    <w:rsid w:val="00934E22"/>
    <w:rsid w:val="00956E3A"/>
    <w:rsid w:val="0096279B"/>
    <w:rsid w:val="00981186"/>
    <w:rsid w:val="00981957"/>
    <w:rsid w:val="009A48E9"/>
    <w:rsid w:val="009B5205"/>
    <w:rsid w:val="009E0661"/>
    <w:rsid w:val="009E1AF2"/>
    <w:rsid w:val="009F14DB"/>
    <w:rsid w:val="00A12BA9"/>
    <w:rsid w:val="00A1573A"/>
    <w:rsid w:val="00A17DA7"/>
    <w:rsid w:val="00A25B51"/>
    <w:rsid w:val="00A41043"/>
    <w:rsid w:val="00A41F51"/>
    <w:rsid w:val="00A47081"/>
    <w:rsid w:val="00A70D5C"/>
    <w:rsid w:val="00A73776"/>
    <w:rsid w:val="00A7633E"/>
    <w:rsid w:val="00A765CD"/>
    <w:rsid w:val="00A8367D"/>
    <w:rsid w:val="00AA3073"/>
    <w:rsid w:val="00AB68F4"/>
    <w:rsid w:val="00AB7B31"/>
    <w:rsid w:val="00AD08CD"/>
    <w:rsid w:val="00AD30C5"/>
    <w:rsid w:val="00AD32A3"/>
    <w:rsid w:val="00AE6B7D"/>
    <w:rsid w:val="00B01823"/>
    <w:rsid w:val="00B01AF3"/>
    <w:rsid w:val="00B05DF4"/>
    <w:rsid w:val="00B103B4"/>
    <w:rsid w:val="00B2293A"/>
    <w:rsid w:val="00B23E41"/>
    <w:rsid w:val="00B2505B"/>
    <w:rsid w:val="00B3078F"/>
    <w:rsid w:val="00B557AF"/>
    <w:rsid w:val="00B610E8"/>
    <w:rsid w:val="00B864D3"/>
    <w:rsid w:val="00BB3A71"/>
    <w:rsid w:val="00BB4F56"/>
    <w:rsid w:val="00BC46F6"/>
    <w:rsid w:val="00BD55FA"/>
    <w:rsid w:val="00BE370B"/>
    <w:rsid w:val="00BE419D"/>
    <w:rsid w:val="00BF7F80"/>
    <w:rsid w:val="00C0243C"/>
    <w:rsid w:val="00C21B54"/>
    <w:rsid w:val="00C33347"/>
    <w:rsid w:val="00C378BE"/>
    <w:rsid w:val="00C51BFA"/>
    <w:rsid w:val="00C60785"/>
    <w:rsid w:val="00C73345"/>
    <w:rsid w:val="00C80BF9"/>
    <w:rsid w:val="00C831E7"/>
    <w:rsid w:val="00C85836"/>
    <w:rsid w:val="00CC14A6"/>
    <w:rsid w:val="00CD044C"/>
    <w:rsid w:val="00CD1AC0"/>
    <w:rsid w:val="00CD2BEA"/>
    <w:rsid w:val="00CE05FA"/>
    <w:rsid w:val="00CE0F67"/>
    <w:rsid w:val="00CF06F6"/>
    <w:rsid w:val="00CF2E68"/>
    <w:rsid w:val="00D253E4"/>
    <w:rsid w:val="00D52396"/>
    <w:rsid w:val="00D54DF8"/>
    <w:rsid w:val="00D56970"/>
    <w:rsid w:val="00D641A1"/>
    <w:rsid w:val="00D713B0"/>
    <w:rsid w:val="00D77372"/>
    <w:rsid w:val="00D84665"/>
    <w:rsid w:val="00D8469A"/>
    <w:rsid w:val="00DA0224"/>
    <w:rsid w:val="00DA14B3"/>
    <w:rsid w:val="00E03605"/>
    <w:rsid w:val="00E15233"/>
    <w:rsid w:val="00E40696"/>
    <w:rsid w:val="00E478E9"/>
    <w:rsid w:val="00E53080"/>
    <w:rsid w:val="00E6442E"/>
    <w:rsid w:val="00E75291"/>
    <w:rsid w:val="00E82F69"/>
    <w:rsid w:val="00E950D2"/>
    <w:rsid w:val="00EC7C11"/>
    <w:rsid w:val="00EF47B2"/>
    <w:rsid w:val="00F02801"/>
    <w:rsid w:val="00F1776B"/>
    <w:rsid w:val="00F23DBA"/>
    <w:rsid w:val="00F3032D"/>
    <w:rsid w:val="00F449C4"/>
    <w:rsid w:val="00F66C1A"/>
    <w:rsid w:val="00F804F9"/>
    <w:rsid w:val="00FC17B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E948C4B2-EDFE-4392-8DBB-5ECC137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603597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E0731"/>
    <w:rPr>
      <w:rFonts w:ascii="Calibri" w:eastAsiaTheme="minorHAns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E0731"/>
    <w:rPr>
      <w:rFonts w:ascii="Calibri" w:eastAsiaTheme="minorHAns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rsid w:val="00E40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"/>
    <w:link w:val="lfej"/>
    <w:uiPriority w:val="99"/>
    <w:locked/>
    <w:rsid w:val="00DA0224"/>
    <w:rPr>
      <w:sz w:val="24"/>
      <w:szCs w:val="24"/>
    </w:rPr>
  </w:style>
  <w:style w:type="paragraph" w:styleId="Szvegtrzs">
    <w:name w:val="Body Text"/>
    <w:basedOn w:val="Norml"/>
    <w:link w:val="SzvegtrzsChar"/>
    <w:rsid w:val="00A765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765CD"/>
    <w:rPr>
      <w:sz w:val="24"/>
      <w:szCs w:val="24"/>
    </w:rPr>
  </w:style>
  <w:style w:type="paragraph" w:styleId="Nincstrkz">
    <w:name w:val="No Spacing"/>
    <w:uiPriority w:val="1"/>
    <w:qFormat/>
    <w:rsid w:val="0006753B"/>
    <w:rPr>
      <w:sz w:val="24"/>
      <w:szCs w:val="24"/>
    </w:rPr>
  </w:style>
  <w:style w:type="character" w:styleId="Hiperhivatkozs">
    <w:name w:val="Hyperlink"/>
    <w:uiPriority w:val="99"/>
    <w:rsid w:val="00F66C1A"/>
    <w:rPr>
      <w:rFonts w:cs="Times New Roman"/>
      <w:color w:val="0000FF"/>
      <w:u w:val="single"/>
    </w:rPr>
  </w:style>
  <w:style w:type="paragraph" w:customStyle="1" w:styleId="Listaszerbekezds2">
    <w:name w:val="Listaszerű bekezdés2"/>
    <w:basedOn w:val="Norml"/>
    <w:rsid w:val="001033A8"/>
    <w:pPr>
      <w:suppressAutoHyphens/>
      <w:ind w:left="708"/>
    </w:pPr>
    <w:rPr>
      <w:rFonts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D8CB-9BB0-4A00-BE14-877FBF6D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41</TotalTime>
  <Pages>3</Pages>
  <Words>516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Krizmanichné Magyari Klára</dc:creator>
  <cp:lastModifiedBy>Krizmanichné Magyari Klára</cp:lastModifiedBy>
  <cp:revision>14</cp:revision>
  <cp:lastPrinted>2015-02-18T14:40:00Z</cp:lastPrinted>
  <dcterms:created xsi:type="dcterms:W3CDTF">2016-03-22T13:33:00Z</dcterms:created>
  <dcterms:modified xsi:type="dcterms:W3CDTF">2016-04-12T05:48:00Z</dcterms:modified>
</cp:coreProperties>
</file>