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988" w:rsidRPr="00C637CC" w:rsidRDefault="00C35988" w:rsidP="00C35988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122</w:t>
      </w:r>
      <w:r w:rsidRPr="00C637CC">
        <w:rPr>
          <w:rFonts w:ascii="Arial" w:hAnsi="Arial" w:cs="Arial"/>
          <w:b/>
          <w:u w:val="single"/>
        </w:rPr>
        <w:t xml:space="preserve">/2016.(IV.20.) Kgy. </w:t>
      </w:r>
      <w:proofErr w:type="gramStart"/>
      <w:r w:rsidRPr="00C637CC">
        <w:rPr>
          <w:rFonts w:ascii="Arial" w:hAnsi="Arial" w:cs="Arial"/>
          <w:b/>
          <w:u w:val="single"/>
        </w:rPr>
        <w:t>sz.</w:t>
      </w:r>
      <w:proofErr w:type="gramEnd"/>
      <w:r w:rsidRPr="00C637CC">
        <w:rPr>
          <w:rFonts w:ascii="Arial" w:hAnsi="Arial" w:cs="Arial"/>
          <w:b/>
          <w:u w:val="single"/>
        </w:rPr>
        <w:t xml:space="preserve"> határozat</w:t>
      </w:r>
    </w:p>
    <w:p w:rsidR="00C35988" w:rsidRDefault="00C35988" w:rsidP="00C35988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:rsidR="00C35988" w:rsidRDefault="00C35988" w:rsidP="00C35988">
      <w:pPr>
        <w:jc w:val="both"/>
        <w:rPr>
          <w:rFonts w:ascii="Arial" w:hAnsi="Arial" w:cs="Arial"/>
        </w:rPr>
      </w:pPr>
      <w:r w:rsidRPr="008E0946">
        <w:rPr>
          <w:rFonts w:ascii="Arial" w:hAnsi="Arial" w:cs="Arial"/>
        </w:rPr>
        <w:t>Szombathely Megyei Jogú Város Közgyűlés</w:t>
      </w:r>
      <w:r>
        <w:rPr>
          <w:rFonts w:ascii="Arial" w:hAnsi="Arial" w:cs="Arial"/>
        </w:rPr>
        <w:t>e</w:t>
      </w:r>
      <w:r w:rsidRPr="008E0946">
        <w:rPr>
          <w:rFonts w:ascii="Arial" w:hAnsi="Arial" w:cs="Arial"/>
        </w:rPr>
        <w:t xml:space="preserve"> elhatározza, hogy a </w:t>
      </w:r>
      <w:r w:rsidRPr="008E0946">
        <w:rPr>
          <w:rFonts w:ascii="Arial" w:hAnsi="Arial" w:cs="Arial"/>
          <w:bCs/>
        </w:rPr>
        <w:t>védjegyek és a földrajzi árujelzők oltalmáról szóló</w:t>
      </w:r>
      <w:r w:rsidRPr="008E0946">
        <w:rPr>
          <w:rFonts w:ascii="Arial" w:hAnsi="Arial" w:cs="Arial"/>
        </w:rPr>
        <w:t xml:space="preserve"> </w:t>
      </w:r>
      <w:r w:rsidRPr="008E0946">
        <w:rPr>
          <w:rFonts w:ascii="Arial" w:hAnsi="Arial" w:cs="Arial"/>
          <w:bCs/>
        </w:rPr>
        <w:t>1997. évi XI. törvényben foglaltak szerint</w:t>
      </w:r>
      <w:r>
        <w:rPr>
          <w:rFonts w:ascii="Arial" w:hAnsi="Arial" w:cs="Arial"/>
          <w:bCs/>
        </w:rPr>
        <w:t xml:space="preserve"> </w:t>
      </w:r>
      <w:r w:rsidRPr="008E0946">
        <w:rPr>
          <w:rFonts w:ascii="Arial" w:hAnsi="Arial" w:cs="Arial"/>
          <w:bCs/>
        </w:rPr>
        <w:t>v</w:t>
      </w:r>
      <w:r w:rsidRPr="008E0946">
        <w:rPr>
          <w:rFonts w:ascii="Arial" w:hAnsi="Arial" w:cs="Arial"/>
        </w:rPr>
        <w:t>édjegyoltalom iránti kérelmet nyújt be az alábbiak szerint:</w:t>
      </w:r>
    </w:p>
    <w:p w:rsidR="00C35988" w:rsidRPr="008E0946" w:rsidRDefault="00C35988" w:rsidP="00C35988">
      <w:pPr>
        <w:jc w:val="both"/>
        <w:rPr>
          <w:rFonts w:ascii="Arial" w:hAnsi="Arial" w:cs="Arial"/>
        </w:rPr>
      </w:pPr>
    </w:p>
    <w:p w:rsidR="00C35988" w:rsidRDefault="00C35988" w:rsidP="00C35988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8E0946">
        <w:rPr>
          <w:rFonts w:ascii="Arial" w:hAnsi="Arial" w:cs="Arial"/>
        </w:rPr>
        <w:t>a védjegyoltalom jogosultja: Szombathely Megyei Jogú Város Önkormányzata 9700 Szombathely, Kossuth Lajos utca 1-3.</w:t>
      </w:r>
    </w:p>
    <w:p w:rsidR="00C35988" w:rsidRPr="008E0946" w:rsidRDefault="00C35988" w:rsidP="00C35988">
      <w:pPr>
        <w:pStyle w:val="Listaszerbekezds"/>
        <w:jc w:val="both"/>
        <w:rPr>
          <w:rFonts w:ascii="Arial" w:hAnsi="Arial" w:cs="Arial"/>
        </w:rPr>
      </w:pPr>
    </w:p>
    <w:p w:rsidR="00C35988" w:rsidRPr="000D0339" w:rsidRDefault="00C35988" w:rsidP="00C35988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0D0339">
        <w:rPr>
          <w:rFonts w:ascii="Arial" w:hAnsi="Arial" w:cs="Arial"/>
        </w:rPr>
        <w:t xml:space="preserve">a védjegy megjelölése: </w:t>
      </w:r>
    </w:p>
    <w:p w:rsidR="00C35988" w:rsidRDefault="00C35988" w:rsidP="00C35988">
      <w:pPr>
        <w:pStyle w:val="Listaszerbekezds"/>
        <w:jc w:val="both"/>
        <w:rPr>
          <w:rFonts w:ascii="Arial" w:hAnsi="Arial" w:cs="Arial"/>
          <w:highlight w:val="yellow"/>
        </w:rPr>
      </w:pPr>
    </w:p>
    <w:p w:rsidR="00C35988" w:rsidRDefault="00C35988" w:rsidP="00C35988">
      <w:pPr>
        <w:pStyle w:val="Listaszerbekezds"/>
        <w:jc w:val="center"/>
        <w:rPr>
          <w:rFonts w:ascii="Arial" w:hAnsi="Arial" w:cs="Arial"/>
          <w:highlight w:val="yellow"/>
        </w:rPr>
      </w:pPr>
      <w:r w:rsidRPr="004B6FCF">
        <w:rPr>
          <w:rFonts w:ascii="Arial" w:hAnsi="Arial" w:cs="Arial"/>
          <w:noProof/>
        </w:rPr>
        <w:drawing>
          <wp:inline distT="0" distB="0" distL="0" distR="0" wp14:anchorId="0EEF3996" wp14:editId="0A80F1A8">
            <wp:extent cx="2810267" cy="2086266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0267" cy="208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988" w:rsidRPr="000D0339" w:rsidRDefault="00C35988" w:rsidP="00C35988">
      <w:pPr>
        <w:jc w:val="center"/>
        <w:rPr>
          <w:rFonts w:ascii="Arial" w:hAnsi="Arial" w:cs="Arial"/>
        </w:rPr>
      </w:pPr>
    </w:p>
    <w:p w:rsidR="00C35988" w:rsidRPr="000D0339" w:rsidRDefault="00C35988" w:rsidP="00C35988">
      <w:pPr>
        <w:ind w:left="708"/>
        <w:jc w:val="both"/>
        <w:rPr>
          <w:rFonts w:ascii="Arial" w:hAnsi="Arial" w:cs="Arial"/>
        </w:rPr>
      </w:pPr>
      <w:r w:rsidRPr="000D0339">
        <w:rPr>
          <w:rFonts w:ascii="Arial" w:hAnsi="Arial" w:cs="Arial"/>
        </w:rPr>
        <w:t xml:space="preserve">A logóban alkalmazott betűtípus neve: </w:t>
      </w:r>
      <w:proofErr w:type="spellStart"/>
      <w:r w:rsidRPr="000D0339">
        <w:rPr>
          <w:rFonts w:ascii="Arial" w:hAnsi="Arial" w:cs="Arial"/>
        </w:rPr>
        <w:t>Leger</w:t>
      </w:r>
      <w:proofErr w:type="spellEnd"/>
    </w:p>
    <w:p w:rsidR="00C35988" w:rsidRPr="000D0339" w:rsidRDefault="00C35988" w:rsidP="00C35988">
      <w:pPr>
        <w:ind w:left="708"/>
        <w:jc w:val="both"/>
        <w:rPr>
          <w:rFonts w:ascii="Arial" w:hAnsi="Arial" w:cs="Arial"/>
        </w:rPr>
      </w:pPr>
      <w:r w:rsidRPr="000D0339">
        <w:rPr>
          <w:rFonts w:ascii="Arial" w:hAnsi="Arial" w:cs="Arial"/>
        </w:rPr>
        <w:t xml:space="preserve">A logóban alkalmazott szín kódja: </w:t>
      </w:r>
      <w:r w:rsidRPr="004B6FCF">
        <w:rPr>
          <w:rFonts w:ascii="Arial" w:hAnsi="Arial" w:cs="Arial"/>
        </w:rPr>
        <w:t>Zöld PANTONE 376 PC, Barna PANTONE 410 PC</w:t>
      </w:r>
    </w:p>
    <w:p w:rsidR="00C35988" w:rsidRDefault="00C35988" w:rsidP="00C35988">
      <w:pPr>
        <w:pStyle w:val="Listaszerbekezds"/>
        <w:ind w:left="1428"/>
        <w:jc w:val="both"/>
        <w:rPr>
          <w:rFonts w:ascii="Arial" w:hAnsi="Arial" w:cs="Arial"/>
        </w:rPr>
      </w:pPr>
    </w:p>
    <w:p w:rsidR="00C35988" w:rsidRDefault="00C35988" w:rsidP="00C35988">
      <w:pPr>
        <w:pStyle w:val="Listaszerbekezds"/>
        <w:ind w:left="1428"/>
        <w:jc w:val="both"/>
        <w:rPr>
          <w:rFonts w:ascii="Arial" w:hAnsi="Arial" w:cs="Arial"/>
        </w:rPr>
      </w:pPr>
    </w:p>
    <w:p w:rsidR="00C35988" w:rsidRPr="008E0946" w:rsidRDefault="00C35988" w:rsidP="00C35988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8E0946">
        <w:rPr>
          <w:rFonts w:ascii="Arial" w:hAnsi="Arial" w:cs="Arial"/>
        </w:rPr>
        <w:t>árujegyzék:</w:t>
      </w:r>
    </w:p>
    <w:p w:rsidR="00C35988" w:rsidRDefault="00C35988" w:rsidP="00C35988">
      <w:pPr>
        <w:jc w:val="both"/>
        <w:rPr>
          <w:rFonts w:ascii="Arial" w:hAnsi="Arial" w:cs="Arial"/>
          <w:color w:val="000000"/>
        </w:rPr>
      </w:pPr>
    </w:p>
    <w:p w:rsidR="00C35988" w:rsidRDefault="00C35988" w:rsidP="00C35988">
      <w:pPr>
        <w:ind w:left="708"/>
        <w:jc w:val="both"/>
        <w:rPr>
          <w:rFonts w:ascii="Arial" w:hAnsi="Arial" w:cs="Arial"/>
          <w:color w:val="000000"/>
        </w:rPr>
      </w:pPr>
      <w:r w:rsidRPr="004A3847">
        <w:rPr>
          <w:rFonts w:ascii="Arial" w:hAnsi="Arial" w:cs="Arial"/>
          <w:i/>
          <w:color w:val="000000"/>
        </w:rPr>
        <w:t>9. Osztály</w:t>
      </w:r>
      <w:r w:rsidRPr="002A300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Tudományos célra szolgáló, </w:t>
      </w:r>
      <w:r w:rsidRPr="002A300B">
        <w:rPr>
          <w:rFonts w:ascii="Arial" w:hAnsi="Arial" w:cs="Arial"/>
          <w:color w:val="000000"/>
        </w:rPr>
        <w:t xml:space="preserve">tengerészeti, földmérő, fényképészeti, mozgóképi, optikai, súlymérő, egyéb mérő-, jelző-, ellenőrző (felügyeleti), életmentő és oktató berendezések és felszerelések; </w:t>
      </w:r>
    </w:p>
    <w:p w:rsidR="00C35988" w:rsidRDefault="00C35988" w:rsidP="00C35988">
      <w:pPr>
        <w:ind w:left="708"/>
        <w:jc w:val="both"/>
        <w:rPr>
          <w:rFonts w:ascii="Arial" w:hAnsi="Arial" w:cs="Arial"/>
          <w:color w:val="000000"/>
        </w:rPr>
      </w:pPr>
      <w:proofErr w:type="gramStart"/>
      <w:r w:rsidRPr="002A300B">
        <w:rPr>
          <w:rFonts w:ascii="Arial" w:hAnsi="Arial" w:cs="Arial"/>
          <w:color w:val="000000"/>
        </w:rPr>
        <w:t>elektromos</w:t>
      </w:r>
      <w:proofErr w:type="gramEnd"/>
      <w:r w:rsidRPr="002A300B">
        <w:rPr>
          <w:rFonts w:ascii="Arial" w:hAnsi="Arial" w:cs="Arial"/>
          <w:color w:val="000000"/>
        </w:rPr>
        <w:t xml:space="preserve"> áram vezetésére, kapcsolására, átalakítására, tárolására, szabályozására vagy ellenőrzésére szolgáló készülékek és berendezések; </w:t>
      </w:r>
    </w:p>
    <w:p w:rsidR="00C35988" w:rsidRDefault="00C35988" w:rsidP="00C35988">
      <w:pPr>
        <w:ind w:left="708"/>
        <w:jc w:val="both"/>
        <w:rPr>
          <w:rFonts w:ascii="Arial" w:hAnsi="Arial" w:cs="Arial"/>
          <w:color w:val="000000"/>
        </w:rPr>
      </w:pPr>
      <w:proofErr w:type="gramStart"/>
      <w:r w:rsidRPr="002A300B">
        <w:rPr>
          <w:rFonts w:ascii="Arial" w:hAnsi="Arial" w:cs="Arial"/>
          <w:color w:val="000000"/>
        </w:rPr>
        <w:t>hangok</w:t>
      </w:r>
      <w:proofErr w:type="gramEnd"/>
      <w:r w:rsidRPr="002A300B">
        <w:rPr>
          <w:rFonts w:ascii="Arial" w:hAnsi="Arial" w:cs="Arial"/>
          <w:color w:val="000000"/>
        </w:rPr>
        <w:t xml:space="preserve"> vagy képek rögzítésére, továbbítására, másolására szolgáló készülékek;</w:t>
      </w:r>
      <w:r>
        <w:rPr>
          <w:rFonts w:ascii="Arial" w:hAnsi="Arial" w:cs="Arial"/>
          <w:color w:val="000000"/>
        </w:rPr>
        <w:t xml:space="preserve"> </w:t>
      </w:r>
      <w:r w:rsidRPr="002A300B">
        <w:rPr>
          <w:rFonts w:ascii="Arial" w:hAnsi="Arial" w:cs="Arial"/>
          <w:color w:val="000000"/>
        </w:rPr>
        <w:t>mágneses</w:t>
      </w:r>
      <w:r>
        <w:rPr>
          <w:rFonts w:ascii="Arial" w:hAnsi="Arial" w:cs="Arial"/>
          <w:color w:val="000000"/>
        </w:rPr>
        <w:t xml:space="preserve"> </w:t>
      </w:r>
      <w:r w:rsidRPr="002A300B">
        <w:rPr>
          <w:rFonts w:ascii="Arial" w:hAnsi="Arial" w:cs="Arial"/>
          <w:color w:val="000000"/>
        </w:rPr>
        <w:t>adathordozók; hanglemezek; CD-k (kompakt lemezek), DVD-k és egyéb digitálisan rögzített média;</w:t>
      </w:r>
      <w:r>
        <w:rPr>
          <w:rFonts w:ascii="Arial" w:hAnsi="Arial" w:cs="Arial"/>
          <w:color w:val="000000"/>
        </w:rPr>
        <w:t xml:space="preserve"> </w:t>
      </w:r>
      <w:r w:rsidRPr="002A300B">
        <w:rPr>
          <w:rFonts w:ascii="Arial" w:hAnsi="Arial" w:cs="Arial"/>
          <w:color w:val="000000"/>
        </w:rPr>
        <w:t>szerkezetek érmebedobással működő készülékekhez;</w:t>
      </w:r>
      <w:r>
        <w:rPr>
          <w:rFonts w:ascii="Arial" w:hAnsi="Arial" w:cs="Arial"/>
          <w:color w:val="000000"/>
        </w:rPr>
        <w:t xml:space="preserve"> </w:t>
      </w:r>
      <w:r w:rsidRPr="002A300B">
        <w:rPr>
          <w:rFonts w:ascii="Arial" w:hAnsi="Arial" w:cs="Arial"/>
          <w:color w:val="000000"/>
        </w:rPr>
        <w:t>regiszte</w:t>
      </w:r>
      <w:r>
        <w:rPr>
          <w:rFonts w:ascii="Arial" w:hAnsi="Arial" w:cs="Arial"/>
          <w:color w:val="000000"/>
        </w:rPr>
        <w:t xml:space="preserve">res pénztárgépek, számológépek, </w:t>
      </w:r>
      <w:r w:rsidRPr="002A300B">
        <w:rPr>
          <w:rFonts w:ascii="Arial" w:hAnsi="Arial" w:cs="Arial"/>
          <w:color w:val="000000"/>
        </w:rPr>
        <w:t>adatfeldolgozó</w:t>
      </w:r>
      <w:r>
        <w:rPr>
          <w:rFonts w:ascii="Arial" w:hAnsi="Arial" w:cs="Arial"/>
          <w:color w:val="000000"/>
        </w:rPr>
        <w:t xml:space="preserve"> </w:t>
      </w:r>
      <w:r w:rsidRPr="002A300B">
        <w:rPr>
          <w:rFonts w:ascii="Arial" w:hAnsi="Arial" w:cs="Arial"/>
          <w:color w:val="000000"/>
        </w:rPr>
        <w:t>berendezések, számítógépek;</w:t>
      </w:r>
      <w:r>
        <w:rPr>
          <w:rFonts w:ascii="Arial" w:hAnsi="Arial" w:cs="Arial"/>
          <w:color w:val="000000"/>
        </w:rPr>
        <w:t xml:space="preserve"> </w:t>
      </w:r>
      <w:r w:rsidRPr="002A300B">
        <w:rPr>
          <w:rFonts w:ascii="Arial" w:hAnsi="Arial" w:cs="Arial"/>
          <w:color w:val="000000"/>
        </w:rPr>
        <w:t>számítógépes szoftverek;</w:t>
      </w:r>
      <w:r>
        <w:rPr>
          <w:rFonts w:ascii="Arial" w:hAnsi="Arial" w:cs="Arial"/>
          <w:color w:val="000000"/>
        </w:rPr>
        <w:t xml:space="preserve"> </w:t>
      </w:r>
      <w:r w:rsidRPr="002A300B">
        <w:rPr>
          <w:rFonts w:ascii="Arial" w:hAnsi="Arial" w:cs="Arial"/>
          <w:color w:val="000000"/>
        </w:rPr>
        <w:t>tűzoltó készülékek.</w:t>
      </w:r>
    </w:p>
    <w:p w:rsidR="00C35988" w:rsidRPr="002A300B" w:rsidRDefault="00C35988" w:rsidP="00C35988">
      <w:pPr>
        <w:ind w:left="708"/>
        <w:jc w:val="both"/>
        <w:rPr>
          <w:rFonts w:ascii="Arial" w:hAnsi="Arial" w:cs="Arial"/>
        </w:rPr>
      </w:pPr>
    </w:p>
    <w:p w:rsidR="00C35988" w:rsidRDefault="00C35988" w:rsidP="00C35988">
      <w:pPr>
        <w:ind w:left="708"/>
        <w:jc w:val="both"/>
        <w:rPr>
          <w:rFonts w:ascii="Arial" w:hAnsi="Arial" w:cs="Arial"/>
        </w:rPr>
      </w:pPr>
      <w:r w:rsidRPr="004A3847">
        <w:rPr>
          <w:rFonts w:ascii="Arial" w:hAnsi="Arial" w:cs="Arial"/>
          <w:i/>
        </w:rPr>
        <w:t>16. Osztály</w:t>
      </w:r>
      <w:r w:rsidRPr="008E0946">
        <w:rPr>
          <w:rFonts w:ascii="Arial" w:hAnsi="Arial" w:cs="Arial"/>
        </w:rPr>
        <w:tab/>
        <w:t>Papír, karton és ezen anyagokból készült termékek, amelyek nem tartoznak más osztályokba; nyomdaipari termékek; könyvkötészeti anyagok; fényképek; papíripari cikkek; papíripari vagy háztartási ragasztóanyagok; anyagok művészek részére; ecsetek; írógépek és irodai cikkek (bútorok kivételével); tanítási és oktatási anyagok (készülékek kivételével); csomagolásra szolgáló műanyagok (amelyek nem tartoznak más osztályokba); nyomdabetűk; klisék.</w:t>
      </w:r>
    </w:p>
    <w:p w:rsidR="00C35988" w:rsidRPr="008E0946" w:rsidRDefault="00C35988" w:rsidP="00C35988">
      <w:pPr>
        <w:ind w:left="708"/>
        <w:jc w:val="both"/>
        <w:rPr>
          <w:rFonts w:ascii="Arial" w:hAnsi="Arial" w:cs="Arial"/>
        </w:rPr>
      </w:pPr>
    </w:p>
    <w:p w:rsidR="00C35988" w:rsidRDefault="00C35988" w:rsidP="00C35988">
      <w:pPr>
        <w:ind w:left="708"/>
        <w:jc w:val="both"/>
        <w:rPr>
          <w:rFonts w:ascii="Arial" w:hAnsi="Arial" w:cs="Arial"/>
        </w:rPr>
      </w:pPr>
      <w:r w:rsidRPr="004A3847">
        <w:rPr>
          <w:rFonts w:ascii="Arial" w:hAnsi="Arial" w:cs="Arial"/>
          <w:i/>
        </w:rPr>
        <w:t>41. Osztály</w:t>
      </w:r>
      <w:r w:rsidRPr="008E0946">
        <w:rPr>
          <w:rFonts w:ascii="Arial" w:hAnsi="Arial" w:cs="Arial"/>
        </w:rPr>
        <w:tab/>
        <w:t>Nevelés; szakmai képzés; szórakoztatás; sport- és kulturális tevékenységek.</w:t>
      </w:r>
    </w:p>
    <w:p w:rsidR="00C35988" w:rsidRPr="008E0946" w:rsidRDefault="00C35988" w:rsidP="00C35988">
      <w:pPr>
        <w:jc w:val="both"/>
        <w:rPr>
          <w:rFonts w:ascii="Arial" w:hAnsi="Arial" w:cs="Arial"/>
        </w:rPr>
      </w:pPr>
    </w:p>
    <w:p w:rsidR="00C35988" w:rsidRPr="008E0946" w:rsidRDefault="00C35988" w:rsidP="00C35988">
      <w:pPr>
        <w:jc w:val="both"/>
        <w:rPr>
          <w:rFonts w:ascii="Arial" w:hAnsi="Arial" w:cs="Arial"/>
        </w:rPr>
      </w:pPr>
      <w:r w:rsidRPr="008E0946">
        <w:rPr>
          <w:rFonts w:ascii="Arial" w:hAnsi="Arial" w:cs="Arial"/>
        </w:rPr>
        <w:t xml:space="preserve">A Közgyűlés felkéri a polgármestert, hogy a </w:t>
      </w:r>
      <w:r w:rsidRPr="008E0946">
        <w:rPr>
          <w:rFonts w:ascii="Arial" w:hAnsi="Arial" w:cs="Arial"/>
          <w:bCs/>
        </w:rPr>
        <w:t>v</w:t>
      </w:r>
      <w:r>
        <w:rPr>
          <w:rFonts w:ascii="Arial" w:hAnsi="Arial" w:cs="Arial"/>
        </w:rPr>
        <w:t>édjegyoltalom iránti kérelme</w:t>
      </w:r>
      <w:r w:rsidRPr="008E0946">
        <w:rPr>
          <w:rFonts w:ascii="Arial" w:hAnsi="Arial" w:cs="Arial"/>
        </w:rPr>
        <w:t>t nyújtsa be a Szellemi Tulajdon Nemzeti Hivatalához, ille</w:t>
      </w:r>
      <w:r>
        <w:rPr>
          <w:rFonts w:ascii="Arial" w:hAnsi="Arial" w:cs="Arial"/>
        </w:rPr>
        <w:t xml:space="preserve">tve a védjegy bejelentési díj </w:t>
      </w:r>
      <w:r w:rsidRPr="008E0946">
        <w:rPr>
          <w:rFonts w:ascii="Arial" w:hAnsi="Arial" w:cs="Arial"/>
        </w:rPr>
        <w:t>megfizetéséről gondoskodjon.</w:t>
      </w:r>
    </w:p>
    <w:p w:rsidR="00C35988" w:rsidRPr="008E0946" w:rsidRDefault="00C35988" w:rsidP="00C35988">
      <w:pPr>
        <w:jc w:val="both"/>
        <w:rPr>
          <w:rFonts w:ascii="Arial" w:hAnsi="Arial" w:cs="Arial"/>
        </w:rPr>
      </w:pPr>
    </w:p>
    <w:p w:rsidR="00C35988" w:rsidRPr="008E0946" w:rsidRDefault="00C35988" w:rsidP="00C35988">
      <w:pPr>
        <w:jc w:val="both"/>
        <w:rPr>
          <w:rFonts w:ascii="Arial" w:hAnsi="Arial" w:cs="Arial"/>
        </w:rPr>
      </w:pPr>
      <w:r w:rsidRPr="008E0946">
        <w:rPr>
          <w:rFonts w:ascii="Arial" w:hAnsi="Arial" w:cs="Arial"/>
          <w:b/>
          <w:u w:val="single"/>
        </w:rPr>
        <w:t>Felelős:</w:t>
      </w:r>
      <w:r w:rsidRPr="008E0946">
        <w:rPr>
          <w:rFonts w:ascii="Arial" w:hAnsi="Arial" w:cs="Arial"/>
        </w:rPr>
        <w:tab/>
        <w:t>Dr. Puskás Tivadar polgármester</w:t>
      </w:r>
    </w:p>
    <w:p w:rsidR="00C35988" w:rsidRPr="008E0946" w:rsidRDefault="00C35988" w:rsidP="00C35988">
      <w:pPr>
        <w:jc w:val="both"/>
        <w:rPr>
          <w:rFonts w:ascii="Arial" w:hAnsi="Arial" w:cs="Arial"/>
        </w:rPr>
      </w:pPr>
      <w:r w:rsidRPr="008E0946">
        <w:rPr>
          <w:rFonts w:ascii="Arial" w:hAnsi="Arial" w:cs="Arial"/>
        </w:rPr>
        <w:tab/>
      </w:r>
      <w:r w:rsidRPr="008E0946">
        <w:rPr>
          <w:rFonts w:ascii="Arial" w:hAnsi="Arial" w:cs="Arial"/>
        </w:rPr>
        <w:tab/>
        <w:t>Koczka Tibor alpolgármester</w:t>
      </w:r>
    </w:p>
    <w:p w:rsidR="00C35988" w:rsidRPr="008E0946" w:rsidRDefault="00C35988" w:rsidP="00C35988">
      <w:pPr>
        <w:jc w:val="both"/>
        <w:rPr>
          <w:rFonts w:ascii="Arial" w:hAnsi="Arial" w:cs="Arial"/>
        </w:rPr>
      </w:pPr>
      <w:r w:rsidRPr="008E0946">
        <w:rPr>
          <w:rFonts w:ascii="Arial" w:hAnsi="Arial" w:cs="Arial"/>
        </w:rPr>
        <w:tab/>
      </w:r>
      <w:r w:rsidRPr="008E0946">
        <w:rPr>
          <w:rFonts w:ascii="Arial" w:hAnsi="Arial" w:cs="Arial"/>
        </w:rPr>
        <w:tab/>
        <w:t>Molnár Miklós alpolgármester</w:t>
      </w:r>
    </w:p>
    <w:p w:rsidR="00C35988" w:rsidRPr="008E0946" w:rsidRDefault="00C35988" w:rsidP="00C35988">
      <w:pPr>
        <w:jc w:val="both"/>
        <w:rPr>
          <w:rFonts w:ascii="Arial" w:hAnsi="Arial" w:cs="Arial"/>
        </w:rPr>
      </w:pPr>
      <w:r w:rsidRPr="008E0946">
        <w:rPr>
          <w:rFonts w:ascii="Arial" w:hAnsi="Arial" w:cs="Arial"/>
        </w:rPr>
        <w:tab/>
      </w:r>
      <w:r w:rsidRPr="008E0946">
        <w:rPr>
          <w:rFonts w:ascii="Arial" w:hAnsi="Arial" w:cs="Arial"/>
        </w:rPr>
        <w:tab/>
        <w:t>Dr. Károlyi Ákos jegyző</w:t>
      </w:r>
    </w:p>
    <w:p w:rsidR="00C35988" w:rsidRDefault="00C35988" w:rsidP="00C35988">
      <w:pPr>
        <w:ind w:left="1416"/>
        <w:jc w:val="both"/>
        <w:rPr>
          <w:rFonts w:ascii="Arial" w:hAnsi="Arial" w:cs="Arial"/>
        </w:rPr>
      </w:pPr>
      <w:r w:rsidRPr="008E0946">
        <w:rPr>
          <w:rFonts w:ascii="Arial" w:hAnsi="Arial" w:cs="Arial"/>
        </w:rPr>
        <w:t xml:space="preserve">(a végrehajtás előkészítéséért: </w:t>
      </w:r>
    </w:p>
    <w:p w:rsidR="00C35988" w:rsidRPr="008E0946" w:rsidRDefault="00C35988" w:rsidP="00C35988">
      <w:pPr>
        <w:ind w:left="141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Keringer</w:t>
      </w:r>
      <w:proofErr w:type="spellEnd"/>
      <w:r>
        <w:rPr>
          <w:rFonts w:ascii="Arial" w:hAnsi="Arial" w:cs="Arial"/>
        </w:rPr>
        <w:t xml:space="preserve"> Zsolt, az Informatikai, Munkaügyi és Gondnoksági Kabinet vezetője</w:t>
      </w:r>
    </w:p>
    <w:p w:rsidR="00C35988" w:rsidRPr="008E0946" w:rsidRDefault="00C35988" w:rsidP="00C35988">
      <w:pPr>
        <w:ind w:left="1416"/>
        <w:jc w:val="both"/>
        <w:rPr>
          <w:rFonts w:ascii="Arial" w:hAnsi="Arial" w:cs="Arial"/>
        </w:rPr>
      </w:pPr>
      <w:proofErr w:type="spellStart"/>
      <w:r w:rsidRPr="008E0946">
        <w:rPr>
          <w:rFonts w:ascii="Arial" w:hAnsi="Arial" w:cs="Arial"/>
        </w:rPr>
        <w:t>Stéger</w:t>
      </w:r>
      <w:proofErr w:type="spellEnd"/>
      <w:r w:rsidRPr="008E0946">
        <w:rPr>
          <w:rFonts w:ascii="Arial" w:hAnsi="Arial" w:cs="Arial"/>
        </w:rPr>
        <w:t xml:space="preserve"> Gábor, a Közgazdasági és Adó Osztály vezetője)</w:t>
      </w:r>
    </w:p>
    <w:p w:rsidR="00C35988" w:rsidRPr="008E0946" w:rsidRDefault="00C35988" w:rsidP="00C35988">
      <w:pPr>
        <w:ind w:left="1416"/>
        <w:jc w:val="both"/>
        <w:rPr>
          <w:rFonts w:ascii="Arial" w:hAnsi="Arial" w:cs="Arial"/>
        </w:rPr>
      </w:pPr>
    </w:p>
    <w:p w:rsidR="00C35988" w:rsidRDefault="00C35988" w:rsidP="00C35988">
      <w:pPr>
        <w:jc w:val="both"/>
        <w:rPr>
          <w:rFonts w:ascii="Arial" w:hAnsi="Arial" w:cs="Arial"/>
        </w:rPr>
      </w:pPr>
      <w:r w:rsidRPr="008E0946">
        <w:rPr>
          <w:rFonts w:ascii="Arial" w:hAnsi="Arial" w:cs="Arial"/>
          <w:b/>
          <w:u w:val="single"/>
        </w:rPr>
        <w:t>Határidő:</w:t>
      </w:r>
      <w:r w:rsidRPr="008E0946">
        <w:rPr>
          <w:rFonts w:ascii="Arial" w:hAnsi="Arial" w:cs="Arial"/>
        </w:rPr>
        <w:tab/>
      </w:r>
      <w:r w:rsidRPr="00686143">
        <w:rPr>
          <w:rFonts w:ascii="Arial" w:hAnsi="Arial" w:cs="Arial"/>
        </w:rPr>
        <w:t>a kérelem benyújtására: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2016. május 16.</w:t>
      </w:r>
    </w:p>
    <w:p w:rsidR="00C35988" w:rsidRPr="000E21C8" w:rsidRDefault="00C35988" w:rsidP="00C35988">
      <w:pPr>
        <w:ind w:left="1416"/>
        <w:jc w:val="both"/>
        <w:rPr>
          <w:rFonts w:ascii="Arial" w:hAnsi="Arial" w:cs="Arial"/>
        </w:rPr>
      </w:pPr>
      <w:proofErr w:type="gramStart"/>
      <w:r w:rsidRPr="00686143">
        <w:rPr>
          <w:rFonts w:ascii="Arial" w:hAnsi="Arial" w:cs="Arial"/>
        </w:rPr>
        <w:t>a</w:t>
      </w:r>
      <w:proofErr w:type="gramEnd"/>
      <w:r w:rsidRPr="00686143">
        <w:rPr>
          <w:rFonts w:ascii="Arial" w:hAnsi="Arial" w:cs="Arial"/>
        </w:rPr>
        <w:t xml:space="preserve"> bejelentési díj megfizetésére:</w:t>
      </w:r>
      <w:r>
        <w:rPr>
          <w:rFonts w:ascii="Arial" w:hAnsi="Arial" w:cs="Arial"/>
        </w:rPr>
        <w:t xml:space="preserve"> a Szellemi Tulajdon Nemzeti Hivatala</w:t>
      </w:r>
      <w:r>
        <w:rPr>
          <w:rFonts w:ascii="Arial" w:hAnsi="Arial" w:cs="Arial"/>
        </w:rPr>
        <w:br/>
        <w:t xml:space="preserve">                                                     által megjelölt határidőig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D6912"/>
    <w:multiLevelType w:val="hybridMultilevel"/>
    <w:tmpl w:val="C52E258A"/>
    <w:lvl w:ilvl="0" w:tplc="1E8EB78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988"/>
    <w:rsid w:val="001D6B44"/>
    <w:rsid w:val="002B143A"/>
    <w:rsid w:val="00C17C54"/>
    <w:rsid w:val="00C3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691EA-A5A3-4A24-9881-C4835D2A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598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C35988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C35988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2159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2016-04-29T06:43:00Z</dcterms:created>
  <dcterms:modified xsi:type="dcterms:W3CDTF">2016-04-29T06:43:00Z</dcterms:modified>
</cp:coreProperties>
</file>