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>
        <w:rPr>
          <w:rFonts w:cs="Arial"/>
          <w:i/>
        </w:rPr>
        <w:t>április 18</w:t>
      </w:r>
      <w:r>
        <w:rPr>
          <w:rFonts w:cs="Arial"/>
          <w:i/>
        </w:rPr>
        <w:t>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757BB" w:rsidRDefault="002757BB" w:rsidP="002757BB">
      <w:pPr>
        <w:jc w:val="center"/>
        <w:rPr>
          <w:rFonts w:cs="Arial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9E3D4B">
        <w:rPr>
          <w:rFonts w:cs="Arial"/>
          <w:szCs w:val="22"/>
        </w:rPr>
        <w:t xml:space="preserve">Javaslat a „Városfejlesztési alap” 2016. évi költségvetésben biztosított előirányzatának </w:t>
      </w:r>
      <w:r w:rsidRPr="009E3D4B">
        <w:rPr>
          <w:rFonts w:cs="Arial"/>
          <w:szCs w:val="22"/>
        </w:rPr>
        <w:tab/>
        <w:t>felhasználására</w:t>
      </w: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Pr="009E3D4B" w:rsidRDefault="002757BB" w:rsidP="002757BB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2757BB" w:rsidRPr="009E3D4B" w:rsidRDefault="002757BB" w:rsidP="002757BB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757BB" w:rsidRPr="009E3D4B" w:rsidRDefault="002757BB" w:rsidP="002757BB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9E3D4B">
        <w:rPr>
          <w:rFonts w:cs="Arial"/>
          <w:szCs w:val="22"/>
        </w:rPr>
        <w:t xml:space="preserve"> - </w:t>
      </w:r>
      <w:r w:rsidRPr="009E3D4B">
        <w:rPr>
          <w:rFonts w:cs="Arial"/>
          <w:bCs/>
          <w:szCs w:val="22"/>
        </w:rPr>
        <w:t>a „Városfejlesztési alap-képviselői keret” előirányzat terhére - támogatja és az alábbiak szerint elfogadásra javasolja:</w:t>
      </w:r>
    </w:p>
    <w:p w:rsidR="002757BB" w:rsidRPr="009E3D4B" w:rsidRDefault="002757BB" w:rsidP="002757BB">
      <w:pPr>
        <w:jc w:val="center"/>
        <w:rPr>
          <w:rFonts w:cs="Arial"/>
          <w:b/>
          <w:szCs w:val="22"/>
          <w:u w:val="single"/>
        </w:rPr>
      </w:pPr>
    </w:p>
    <w:p w:rsidR="002757BB" w:rsidRPr="009E3D4B" w:rsidRDefault="002757BB" w:rsidP="002757B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bCs/>
          <w:sz w:val="22"/>
          <w:szCs w:val="22"/>
        </w:rPr>
        <w:t>A Gazdasági és Városstratégiai Bizottság az előterjesztésben foglaltakat megtárgyalta, a szükséges fedezet biztosítását</w:t>
      </w:r>
      <w:r w:rsidRPr="009E3D4B">
        <w:rPr>
          <w:rFonts w:ascii="Arial" w:hAnsi="Arial" w:cs="Arial"/>
          <w:sz w:val="22"/>
          <w:szCs w:val="22"/>
        </w:rPr>
        <w:t xml:space="preserve"> - </w:t>
      </w:r>
      <w:r w:rsidRPr="009E3D4B">
        <w:rPr>
          <w:rFonts w:ascii="Arial" w:hAnsi="Arial" w:cs="Arial"/>
          <w:bCs/>
          <w:sz w:val="22"/>
          <w:szCs w:val="22"/>
        </w:rPr>
        <w:t>a „Városfejlesztési alap-képviselői keret” előirányzat terhére - támogatja és az alábbiak szerint elfogadásra javasolja:</w:t>
      </w:r>
    </w:p>
    <w:p w:rsidR="002757BB" w:rsidRPr="009E3D4B" w:rsidRDefault="002757BB" w:rsidP="002757BB">
      <w:pPr>
        <w:jc w:val="both"/>
        <w:rPr>
          <w:rFonts w:cs="Arial"/>
          <w:bCs/>
          <w:szCs w:val="22"/>
        </w:rPr>
      </w:pPr>
    </w:p>
    <w:p w:rsidR="002757BB" w:rsidRPr="009E3D4B" w:rsidRDefault="002757BB" w:rsidP="002757B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Kántás Zoltán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- 250.000,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Szalézi téren felállításra kerülő Szent II. János Pál pápa szobor előkészületi, kiviteli munkáihoz, továbbá a szükséges területrendezéshez.</w:t>
      </w:r>
    </w:p>
    <w:p w:rsidR="002757BB" w:rsidRPr="009E3D4B" w:rsidRDefault="002757BB" w:rsidP="002757B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Horváth Soma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- 2.179.028,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Szűrcsapó u. 8. és 10. sz. közötti játszótér bővítésére.</w:t>
      </w:r>
    </w:p>
    <w:p w:rsidR="002757BB" w:rsidRPr="009E3D4B" w:rsidRDefault="002757BB" w:rsidP="002757B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Horváth Soma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-820.972,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Szűrcsapó u. 24. sz. melletti pihenőpark felújítására.</w:t>
      </w:r>
    </w:p>
    <w:p w:rsidR="002757BB" w:rsidRPr="009E3D4B" w:rsidRDefault="002757BB" w:rsidP="002757B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dr </w:t>
      </w:r>
      <w:proofErr w:type="spellStart"/>
      <w:r w:rsidRPr="009E3D4B">
        <w:rPr>
          <w:rFonts w:cs="Arial"/>
          <w:szCs w:val="22"/>
        </w:rPr>
        <w:t>Nemény</w:t>
      </w:r>
      <w:proofErr w:type="spellEnd"/>
      <w:r w:rsidRPr="009E3D4B">
        <w:rPr>
          <w:rFonts w:cs="Arial"/>
          <w:szCs w:val="22"/>
        </w:rPr>
        <w:t xml:space="preserve"> András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1.276.477,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Károly Róbert utca 16-30. nyugati oldalán fekvő kutyafuttató terület rendbetételére (régi kerítés elbontása - új kerítés építése).</w:t>
      </w:r>
    </w:p>
    <w:p w:rsidR="002757BB" w:rsidRPr="009E3D4B" w:rsidRDefault="002757BB" w:rsidP="002757B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Szuhai Viktor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1.000.000,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</w:t>
      </w:r>
      <w:proofErr w:type="spellStart"/>
      <w:r w:rsidRPr="009E3D4B">
        <w:rPr>
          <w:rFonts w:cs="Arial"/>
          <w:szCs w:val="22"/>
        </w:rPr>
        <w:t>Joskar-Ola</w:t>
      </w:r>
      <w:proofErr w:type="spellEnd"/>
      <w:r w:rsidRPr="009E3D4B">
        <w:rPr>
          <w:rFonts w:cs="Arial"/>
          <w:szCs w:val="22"/>
        </w:rPr>
        <w:t xml:space="preserve"> Lakótelepért Alapítvány részére a Szombathely, Mikes Kelemen u. 3. sz. tömbépület mellett egy „Rekreációs tornapálya” kialakítására. </w:t>
      </w:r>
    </w:p>
    <w:p w:rsidR="002757BB" w:rsidRPr="009E3D4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Bizottság felkéri </w:t>
      </w:r>
      <w:r>
        <w:rPr>
          <w:rFonts w:ascii="Arial" w:hAnsi="Arial" w:cs="Arial"/>
          <w:sz w:val="22"/>
          <w:szCs w:val="22"/>
        </w:rPr>
        <w:t>a Városüzemeltetési Osztályt</w:t>
      </w:r>
      <w:r w:rsidRPr="009E3D4B">
        <w:rPr>
          <w:rFonts w:ascii="Arial" w:hAnsi="Arial" w:cs="Arial"/>
          <w:sz w:val="22"/>
          <w:szCs w:val="22"/>
        </w:rPr>
        <w:t>, hogy a júniusi ülésre dolgozzon ki javaslatot a vetési varjak kezelésére vonatkozóan.</w:t>
      </w:r>
    </w:p>
    <w:p w:rsidR="002757BB" w:rsidRPr="009E3D4B" w:rsidRDefault="002757BB" w:rsidP="002757BB">
      <w:pPr>
        <w:ind w:left="720"/>
        <w:jc w:val="both"/>
        <w:rPr>
          <w:rFonts w:cs="Arial"/>
          <w:bCs/>
          <w:szCs w:val="22"/>
        </w:rPr>
      </w:pPr>
    </w:p>
    <w:p w:rsidR="002757BB" w:rsidRPr="009E3D4B" w:rsidRDefault="002757BB" w:rsidP="002757BB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proofErr w:type="gramStart"/>
      <w:r w:rsidRPr="009E3D4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>Lakézi</w:t>
      </w:r>
      <w:proofErr w:type="gramEnd"/>
      <w:r w:rsidRPr="009E3D4B">
        <w:rPr>
          <w:rFonts w:cs="Arial"/>
          <w:szCs w:val="22"/>
        </w:rPr>
        <w:t xml:space="preserve"> Gábor Városüzemeltetési Osztály vezetője</w:t>
      </w:r>
    </w:p>
    <w:p w:rsidR="002757BB" w:rsidRPr="009E3D4B" w:rsidRDefault="002757BB" w:rsidP="002757BB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    </w:t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</w:t>
      </w:r>
    </w:p>
    <w:p w:rsidR="002757BB" w:rsidRDefault="002757BB" w:rsidP="002757BB">
      <w:pPr>
        <w:rPr>
          <w:rFonts w:cs="Arial"/>
          <w:b/>
          <w:bCs/>
          <w:szCs w:val="22"/>
          <w:u w:val="single"/>
        </w:rPr>
      </w:pPr>
    </w:p>
    <w:p w:rsidR="002757BB" w:rsidRPr="009E3D4B" w:rsidRDefault="002757BB" w:rsidP="002757BB">
      <w:pPr>
        <w:rPr>
          <w:rFonts w:cs="Arial"/>
          <w:b/>
          <w:bCs/>
          <w:szCs w:val="22"/>
          <w:u w:val="single"/>
        </w:rPr>
      </w:pPr>
      <w:bookmarkStart w:id="0" w:name="_GoBack"/>
      <w:bookmarkEnd w:id="0"/>
    </w:p>
    <w:p w:rsidR="002757BB" w:rsidRDefault="002757BB" w:rsidP="002757BB">
      <w:pPr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 költségvetési rendelet soron következő módosítása</w:t>
      </w:r>
    </w:p>
    <w:p w:rsidR="002757BB" w:rsidRDefault="002757BB" w:rsidP="002757BB">
      <w:pPr>
        <w:jc w:val="both"/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2016-04-20T07:29:00Z</dcterms:created>
  <dcterms:modified xsi:type="dcterms:W3CDTF">2016-04-20T07:32:00Z</dcterms:modified>
</cp:coreProperties>
</file>