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  <w:i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E555B7" w:rsidRPr="009E3D4B" w:rsidRDefault="00E555B7" w:rsidP="00E555B7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Parkerdei Kertbarátok Egyesülete által szervezett hulladékgyűjtés támogatása</w:t>
      </w:r>
    </w:p>
    <w:p w:rsidR="00E555B7" w:rsidRPr="009E3D4B" w:rsidRDefault="00E555B7" w:rsidP="00E555B7">
      <w:pPr>
        <w:rPr>
          <w:rFonts w:cs="Arial"/>
          <w:szCs w:val="22"/>
        </w:rPr>
      </w:pPr>
    </w:p>
    <w:p w:rsidR="00E555B7" w:rsidRPr="009E3D4B" w:rsidRDefault="00E555B7" w:rsidP="00E555B7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45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E555B7" w:rsidRPr="009E3D4B" w:rsidRDefault="00E555B7" w:rsidP="00E555B7">
      <w:pPr>
        <w:spacing w:before="1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9E3D4B">
        <w:rPr>
          <w:rFonts w:cs="Arial"/>
          <w:bCs/>
          <w:szCs w:val="22"/>
        </w:rPr>
        <w:t>a Parkerdei Kertbarátok Egyesülete által szervezett hulladékgyűjtés támogatásáról szóló előterjesztést megtárgy</w:t>
      </w:r>
      <w:r>
        <w:rPr>
          <w:rFonts w:cs="Arial"/>
          <w:bCs/>
          <w:szCs w:val="22"/>
        </w:rPr>
        <w:t xml:space="preserve">alta és az önkormányzat </w:t>
      </w:r>
      <w:r>
        <w:rPr>
          <w:rFonts w:cs="Arial"/>
          <w:szCs w:val="22"/>
        </w:rPr>
        <w:t xml:space="preserve">SZMSZ-ének </w:t>
      </w:r>
      <w:r w:rsidRPr="009E3D4B">
        <w:rPr>
          <w:rFonts w:cs="Arial"/>
          <w:szCs w:val="22"/>
        </w:rPr>
        <w:t>54. § (5) pont 10. alpontjában kapott felhatalmazás</w:t>
      </w:r>
      <w:r>
        <w:rPr>
          <w:rFonts w:cs="Arial"/>
          <w:szCs w:val="22"/>
        </w:rPr>
        <w:t xml:space="preserve"> alapján </w:t>
      </w:r>
      <w:r>
        <w:rPr>
          <w:rFonts w:cs="Arial"/>
          <w:bCs/>
          <w:szCs w:val="22"/>
        </w:rPr>
        <w:t>alábbi döntést hozta:</w:t>
      </w:r>
    </w:p>
    <w:p w:rsidR="00E555B7" w:rsidRPr="00F0589A" w:rsidRDefault="00E555B7" w:rsidP="00E555B7">
      <w:pPr>
        <w:spacing w:before="120"/>
        <w:jc w:val="both"/>
        <w:rPr>
          <w:rFonts w:cs="Arial"/>
          <w:szCs w:val="22"/>
        </w:rPr>
      </w:pPr>
      <w:r w:rsidRPr="00F0589A">
        <w:rPr>
          <w:rFonts w:cs="Arial"/>
          <w:szCs w:val="22"/>
        </w:rPr>
        <w:t>A Bizottság a Parkerdei Kertbarátok Egyesülete által szervezett hulladékgyűjtési akciót, a begyűjtött hulladék szállítási és lerakási költségeinek átvállalásával, utólagos elszámolással a Környezetvédelmi kiadások előirányzata terhére maximum 40 ezer Ft értékig támogatja</w:t>
      </w:r>
      <w:r>
        <w:rPr>
          <w:rFonts w:cs="Arial"/>
          <w:szCs w:val="22"/>
        </w:rPr>
        <w:t xml:space="preserve"> az </w:t>
      </w:r>
      <w:r w:rsidRPr="009E3D4B">
        <w:rPr>
          <w:rFonts w:cs="Arial"/>
          <w:szCs w:val="22"/>
        </w:rPr>
        <w:t>önkormányzat 2016. évi költségvetéséről szóló 5/2016.(III</w:t>
      </w:r>
      <w:r>
        <w:rPr>
          <w:rFonts w:cs="Arial"/>
          <w:szCs w:val="22"/>
        </w:rPr>
        <w:t>.01.) önkormányzati rendelete</w:t>
      </w:r>
      <w:r w:rsidRPr="009E3D4B">
        <w:rPr>
          <w:rFonts w:cs="Arial"/>
          <w:szCs w:val="22"/>
        </w:rPr>
        <w:t xml:space="preserve"> 15. mellékletében meghatározott Környezetvédelmi kiadások előirányzat terhére</w:t>
      </w:r>
      <w:r w:rsidRPr="00F0589A">
        <w:rPr>
          <w:rFonts w:cs="Arial"/>
          <w:szCs w:val="22"/>
        </w:rPr>
        <w:t>.</w:t>
      </w:r>
    </w:p>
    <w:p w:rsidR="00E555B7" w:rsidRDefault="00E555B7" w:rsidP="00E555B7">
      <w:pPr>
        <w:tabs>
          <w:tab w:val="left" w:pos="1440"/>
        </w:tabs>
        <w:jc w:val="both"/>
        <w:rPr>
          <w:rFonts w:cs="Arial"/>
          <w:b/>
          <w:bCs/>
          <w:szCs w:val="22"/>
          <w:u w:val="single"/>
        </w:rPr>
      </w:pPr>
    </w:p>
    <w:p w:rsidR="00E555B7" w:rsidRPr="009E3D4B" w:rsidRDefault="00E555B7" w:rsidP="00E555B7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E555B7" w:rsidRPr="009E3D4B" w:rsidRDefault="00E555B7" w:rsidP="00E555B7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E555B7" w:rsidRPr="009E3D4B" w:rsidRDefault="00E555B7" w:rsidP="00E555B7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a Városüzemeltetési Osztály vezetője</w:t>
      </w:r>
    </w:p>
    <w:p w:rsidR="00E555B7" w:rsidRPr="009E3D4B" w:rsidRDefault="00E555B7" w:rsidP="00E555B7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a Közgazdasági és Pénzügyi Osztály vezetője)</w:t>
      </w:r>
    </w:p>
    <w:p w:rsidR="0018490B" w:rsidRPr="009E3D4B" w:rsidRDefault="0018490B" w:rsidP="0018490B">
      <w:pPr>
        <w:jc w:val="both"/>
        <w:rPr>
          <w:rFonts w:cs="Arial"/>
          <w:i/>
          <w:szCs w:val="22"/>
        </w:rPr>
      </w:pPr>
      <w:bookmarkStart w:id="0" w:name="_GoBack"/>
      <w:bookmarkEnd w:id="0"/>
    </w:p>
    <w:p w:rsidR="002757BB" w:rsidRDefault="0018490B" w:rsidP="002757BB">
      <w:pPr>
        <w:ind w:left="4956" w:firstLine="708"/>
        <w:rPr>
          <w:rFonts w:cs="Arial"/>
        </w:rPr>
      </w:pPr>
      <w:r>
        <w:rPr>
          <w:rFonts w:cs="Arial"/>
        </w:rPr>
        <w:t>Lendvai F</w:t>
      </w:r>
      <w:r w:rsidR="002757BB">
        <w:rPr>
          <w:rFonts w:cs="Arial"/>
        </w:rPr>
        <w:t xml:space="preserve">erenc </w:t>
      </w:r>
      <w:proofErr w:type="spellStart"/>
      <w:r w:rsidR="002757BB">
        <w:rPr>
          <w:rFonts w:cs="Arial"/>
        </w:rPr>
        <w:t>sk</w:t>
      </w:r>
      <w:proofErr w:type="spellEnd"/>
      <w:r w:rsidR="002757BB"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18490B" w:rsidP="002757BB">
      <w:pPr>
        <w:rPr>
          <w:rFonts w:cs="Arial"/>
        </w:rPr>
      </w:pPr>
      <w:r>
        <w:rPr>
          <w:rFonts w:cs="Arial"/>
        </w:rPr>
        <w:t>Ki</w:t>
      </w:r>
      <w:r w:rsidR="002757BB">
        <w:rPr>
          <w:rFonts w:cs="Arial"/>
        </w:rPr>
        <w:t>vonat hiteléül:</w:t>
      </w:r>
    </w:p>
    <w:p w:rsidR="0018490B" w:rsidRDefault="0018490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18490B"/>
    <w:rsid w:val="002757BB"/>
    <w:rsid w:val="002872E4"/>
    <w:rsid w:val="002A2B2C"/>
    <w:rsid w:val="002E3C01"/>
    <w:rsid w:val="00302852"/>
    <w:rsid w:val="00433BEB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555B7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2016-05-05T07:23:00Z</dcterms:created>
  <dcterms:modified xsi:type="dcterms:W3CDTF">2016-05-05T07:23:00Z</dcterms:modified>
</cp:coreProperties>
</file>