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9664C" w:rsidRPr="009E3D4B" w:rsidRDefault="0089664C" w:rsidP="0089664C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Szombathely, Széll Kálmán u. 17. szám, 6844 hrsz. alatti, helyi védettség alá tartozó épület homlokzati ablakainak cseréje céljából igényelt, vissza nem térítendő önkormányzati </w:t>
      </w:r>
      <w:bookmarkStart w:id="0" w:name="_GoBack"/>
      <w:bookmarkEnd w:id="0"/>
      <w:r w:rsidRPr="009E3D4B">
        <w:rPr>
          <w:rFonts w:cs="Arial"/>
          <w:bCs/>
          <w:szCs w:val="22"/>
        </w:rPr>
        <w:t>pályázat elbírálása</w:t>
      </w:r>
    </w:p>
    <w:p w:rsidR="0089664C" w:rsidRPr="009E3D4B" w:rsidRDefault="0089664C" w:rsidP="0089664C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 xml:space="preserve">  </w:t>
      </w:r>
      <w:r w:rsidRPr="009E3D4B">
        <w:rPr>
          <w:rFonts w:cs="Arial"/>
          <w:bCs/>
          <w:szCs w:val="22"/>
        </w:rPr>
        <w:tab/>
        <w:t xml:space="preserve">   </w:t>
      </w:r>
    </w:p>
    <w:p w:rsidR="0089664C" w:rsidRPr="009E3D4B" w:rsidRDefault="0089664C" w:rsidP="0089664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40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89664C" w:rsidRPr="009E3D4B" w:rsidRDefault="0089664C" w:rsidP="0089664C">
      <w:pPr>
        <w:jc w:val="center"/>
        <w:rPr>
          <w:rFonts w:cs="Arial"/>
          <w:szCs w:val="22"/>
        </w:rPr>
      </w:pPr>
    </w:p>
    <w:p w:rsidR="0089664C" w:rsidRPr="009E3D4B" w:rsidRDefault="0089664C" w:rsidP="0089664C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Gazdasági és Városstratégiai </w:t>
      </w:r>
      <w:r w:rsidRPr="009E3D4B">
        <w:rPr>
          <w:rFonts w:cs="Arial"/>
          <w:color w:val="000000"/>
          <w:szCs w:val="22"/>
        </w:rPr>
        <w:t>Bizottság</w:t>
      </w:r>
      <w:r w:rsidRPr="009E3D4B">
        <w:rPr>
          <w:rFonts w:cs="Arial"/>
          <w:szCs w:val="22"/>
        </w:rPr>
        <w:t xml:space="preserve"> megtárgyalta a Szombathely, Széll Kálmán u. 17. szám, 6844 hrsz. alatti ingatlanon meglévő eklektikus lakóépület I. emelet 15. számú lakásához tartózó homlokzati nyílászárók cseréjével kapcsolatos többletmunkákra vonatkozó pályázatot. A Bizottság úgy foglalt állást, hogy a számlákkal elszámolt többletköltség 50 %-át, a maximum 500 000 </w:t>
      </w:r>
      <w:r w:rsidRPr="009E3D4B">
        <w:rPr>
          <w:rFonts w:cs="Arial"/>
          <w:bCs/>
          <w:szCs w:val="22"/>
        </w:rPr>
        <w:t>Ft</w:t>
      </w:r>
      <w:r w:rsidRPr="009E3D4B">
        <w:rPr>
          <w:rFonts w:cs="Arial"/>
          <w:szCs w:val="22"/>
        </w:rPr>
        <w:t xml:space="preserve"> vissza nem térítendő önkormányzati támogatást biztosítja.</w:t>
      </w:r>
    </w:p>
    <w:p w:rsidR="0089664C" w:rsidRPr="009E3D4B" w:rsidRDefault="0089664C" w:rsidP="0089664C">
      <w:pPr>
        <w:jc w:val="both"/>
        <w:rPr>
          <w:rFonts w:cs="Arial"/>
          <w:szCs w:val="22"/>
        </w:rPr>
      </w:pPr>
    </w:p>
    <w:p w:rsidR="0089664C" w:rsidRPr="009E3D4B" w:rsidRDefault="0089664C" w:rsidP="0089664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89664C" w:rsidRPr="009E3D4B" w:rsidRDefault="0089664C" w:rsidP="0089664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89664C" w:rsidRPr="009E3D4B" w:rsidRDefault="0089664C" w:rsidP="0089664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Kuslits Tibor, városi főépítész)</w:t>
      </w:r>
    </w:p>
    <w:p w:rsidR="0089664C" w:rsidRPr="009E3D4B" w:rsidRDefault="0089664C" w:rsidP="0089664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89664C" w:rsidRPr="009E3D4B" w:rsidRDefault="0089664C" w:rsidP="0089664C">
      <w:pPr>
        <w:ind w:left="1276" w:hanging="1276"/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szCs w:val="22"/>
        </w:rPr>
        <w:t xml:space="preserve">az elvégzett munkák helyszínen történő ellenőrzése és elfogadása után </w:t>
      </w: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30 napon belül</w:t>
      </w:r>
    </w:p>
    <w:p w:rsidR="0076731C" w:rsidRDefault="0076731C" w:rsidP="002757BB">
      <w:pPr>
        <w:ind w:left="4956" w:firstLine="708"/>
        <w:rPr>
          <w:rFonts w:cs="Arial"/>
        </w:rPr>
      </w:pPr>
    </w:p>
    <w:p w:rsidR="0076731C" w:rsidRDefault="0076731C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76731C" w:rsidRDefault="0076731C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2016-05-05T07:19:00Z</dcterms:created>
  <dcterms:modified xsi:type="dcterms:W3CDTF">2016-05-05T07:19:00Z</dcterms:modified>
</cp:coreProperties>
</file>