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F4C3E" w:rsidRDefault="00AF4C3E" w:rsidP="00AF4C3E">
      <w:pPr>
        <w:jc w:val="both"/>
        <w:rPr>
          <w:rFonts w:cs="Arial"/>
        </w:rPr>
      </w:pPr>
    </w:p>
    <w:p w:rsidR="00AF4C3E" w:rsidRPr="00AF4C3E" w:rsidRDefault="00AF4C3E" w:rsidP="00AF4C3E">
      <w:pPr>
        <w:spacing w:after="160" w:line="259" w:lineRule="auto"/>
        <w:ind w:left="360"/>
        <w:jc w:val="both"/>
        <w:rPr>
          <w:rFonts w:cs="Arial"/>
          <w:bCs/>
          <w:color w:val="000000"/>
          <w:szCs w:val="22"/>
        </w:rPr>
      </w:pPr>
      <w:r w:rsidRPr="00AF4C3E">
        <w:rPr>
          <w:rFonts w:cs="Arial"/>
          <w:bCs/>
          <w:color w:val="000000"/>
          <w:szCs w:val="22"/>
        </w:rPr>
        <w:t>Javaslat a „TOP-6.6.1-15 Egészségügyi alapellátás infrastrukturális fejlesztése” megnevezésű pályázati felhívással kapcsolatos döntések meghozatalára</w:t>
      </w:r>
    </w:p>
    <w:p w:rsidR="00AF4C3E" w:rsidRPr="009E3D4B" w:rsidRDefault="00AF4C3E" w:rsidP="00AF4C3E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 w:rsidRPr="009E3D4B">
        <w:rPr>
          <w:rFonts w:cs="Arial"/>
          <w:b/>
          <w:szCs w:val="22"/>
          <w:u w:val="single"/>
        </w:rPr>
        <w:t>102/2016. (IV. 18.) sz. GVB határozat</w:t>
      </w:r>
    </w:p>
    <w:p w:rsidR="00AF4C3E" w:rsidRPr="00294EB1" w:rsidRDefault="00AF4C3E" w:rsidP="00AF4C3E">
      <w:pPr>
        <w:ind w:left="705" w:firstLine="3"/>
        <w:jc w:val="center"/>
        <w:rPr>
          <w:rFonts w:cs="Arial"/>
          <w:szCs w:val="22"/>
          <w:u w:val="single"/>
        </w:rPr>
      </w:pPr>
    </w:p>
    <w:p w:rsidR="00AF4C3E" w:rsidRPr="00294EB1" w:rsidRDefault="00AF4C3E" w:rsidP="00AF4C3E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294EB1">
        <w:rPr>
          <w:rFonts w:cs="Arial"/>
          <w:szCs w:val="22"/>
        </w:rPr>
        <w:t>A Gazdasági és Városstratégiai Bizottság a „</w:t>
      </w:r>
      <w:r w:rsidRPr="00294EB1">
        <w:rPr>
          <w:rFonts w:cs="Arial"/>
          <w:bCs/>
          <w:color w:val="000000"/>
          <w:szCs w:val="22"/>
        </w:rPr>
        <w:t>Javaslat a „TOP-6.6.1-15 Egészségügyi alapellátás infrastrukturális fejlesztése” megnevezésű pályázati felhívással kapcsolatos döntések meghozatalára</w:t>
      </w:r>
      <w:r w:rsidRPr="00294EB1">
        <w:rPr>
          <w:rFonts w:cs="Arial"/>
          <w:spacing w:val="2"/>
          <w:szCs w:val="22"/>
        </w:rPr>
        <w:t>”</w:t>
      </w:r>
      <w:r w:rsidRPr="00294EB1">
        <w:rPr>
          <w:rFonts w:eastAsiaTheme="minorHAnsi" w:cs="Arial"/>
          <w:color w:val="000000" w:themeColor="text1"/>
          <w:szCs w:val="22"/>
          <w:lang w:eastAsia="en-US"/>
        </w:rPr>
        <w:t xml:space="preserve"> napirendet megtárgyalta, és a határozati javaslatot elfogadásra javasolja a Közgyűlésnek.</w:t>
      </w:r>
    </w:p>
    <w:p w:rsidR="00AF4C3E" w:rsidRPr="009E3D4B" w:rsidRDefault="00AF4C3E" w:rsidP="00AF4C3E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AF4C3E" w:rsidRPr="009E3D4B" w:rsidRDefault="00AF4C3E" w:rsidP="00AF4C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AF4C3E" w:rsidRPr="009E3D4B" w:rsidRDefault="00AF4C3E" w:rsidP="00AF4C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AF4C3E" w:rsidRPr="009E3D4B" w:rsidRDefault="00AF4C3E" w:rsidP="00AF4C3E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AF4C3E" w:rsidRPr="009E3D4B" w:rsidRDefault="00AF4C3E" w:rsidP="00AF4C3E">
      <w:pPr>
        <w:ind w:left="1414" w:firstLine="4"/>
        <w:jc w:val="both"/>
        <w:rPr>
          <w:rFonts w:cs="Arial"/>
          <w:bCs/>
          <w:szCs w:val="22"/>
        </w:rPr>
      </w:pPr>
    </w:p>
    <w:p w:rsidR="00AF4C3E" w:rsidRPr="009E3D4B" w:rsidRDefault="00AF4C3E" w:rsidP="00AF4C3E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707863"/>
    <w:rsid w:val="00785398"/>
    <w:rsid w:val="009C5372"/>
    <w:rsid w:val="00AF4C3E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2016-05-04T14:07:00Z</dcterms:created>
  <dcterms:modified xsi:type="dcterms:W3CDTF">2016-05-04T14:07:00Z</dcterms:modified>
</cp:coreProperties>
</file>