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17" w:rsidRPr="00C702A1" w:rsidRDefault="00165A17" w:rsidP="00165A17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K I V O N A T</w:t>
      </w:r>
    </w:p>
    <w:p w:rsidR="00165A17" w:rsidRPr="00C702A1" w:rsidRDefault="00165A17" w:rsidP="00165A17">
      <w:pPr>
        <w:tabs>
          <w:tab w:val="left" w:pos="0"/>
        </w:tabs>
        <w:jc w:val="center"/>
        <w:rPr>
          <w:rFonts w:cs="Arial"/>
          <w:b/>
          <w:szCs w:val="22"/>
        </w:rPr>
      </w:pPr>
    </w:p>
    <w:p w:rsidR="00165A17" w:rsidRPr="00C702A1" w:rsidRDefault="00165A17" w:rsidP="00165A17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C702A1">
        <w:rPr>
          <w:rFonts w:cs="Arial"/>
          <w:b/>
          <w:szCs w:val="22"/>
        </w:rPr>
        <w:t>a</w:t>
      </w:r>
      <w:proofErr w:type="gramEnd"/>
      <w:r w:rsidRPr="00C702A1">
        <w:rPr>
          <w:rFonts w:cs="Arial"/>
          <w:b/>
          <w:szCs w:val="22"/>
        </w:rPr>
        <w:t xml:space="preserve"> Gazdasági és Városstratégiai Bizottság</w:t>
      </w:r>
    </w:p>
    <w:p w:rsidR="00165A17" w:rsidRPr="00C702A1" w:rsidRDefault="00165A17" w:rsidP="00165A17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 xml:space="preserve">2016. </w:t>
      </w:r>
      <w:r>
        <w:rPr>
          <w:rFonts w:cs="Arial"/>
          <w:b/>
          <w:szCs w:val="22"/>
        </w:rPr>
        <w:t xml:space="preserve">március </w:t>
      </w:r>
      <w:r w:rsidR="000B4AC2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9</w:t>
      </w:r>
      <w:r w:rsidRPr="00C702A1">
        <w:rPr>
          <w:rFonts w:cs="Arial"/>
          <w:b/>
          <w:szCs w:val="22"/>
        </w:rPr>
        <w:t>-i ülésének</w:t>
      </w:r>
    </w:p>
    <w:p w:rsidR="00165A17" w:rsidRPr="00C702A1" w:rsidRDefault="00165A17" w:rsidP="00165A17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Jegyzőkönyvéből</w:t>
      </w:r>
    </w:p>
    <w:p w:rsidR="00165A17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65A17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65A17" w:rsidRPr="00C702A1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84</w:t>
      </w:r>
      <w:r w:rsidRPr="00C702A1">
        <w:rPr>
          <w:rFonts w:cs="Arial"/>
          <w:b/>
          <w:szCs w:val="22"/>
          <w:u w:val="single"/>
        </w:rPr>
        <w:t>/2016. (I</w:t>
      </w:r>
      <w:r w:rsidR="000B4AC2">
        <w:rPr>
          <w:rFonts w:cs="Arial"/>
          <w:b/>
          <w:szCs w:val="22"/>
          <w:u w:val="single"/>
        </w:rPr>
        <w:t>II. 29</w:t>
      </w:r>
      <w:bookmarkStart w:id="0" w:name="_GoBack"/>
      <w:bookmarkEnd w:id="0"/>
      <w:r w:rsidRPr="00C702A1">
        <w:rPr>
          <w:rFonts w:cs="Arial"/>
          <w:b/>
          <w:szCs w:val="22"/>
          <w:u w:val="single"/>
        </w:rPr>
        <w:t>.) sz. GVB határozat</w:t>
      </w:r>
    </w:p>
    <w:p w:rsidR="00165A17" w:rsidRDefault="00165A17" w:rsidP="00165A17"/>
    <w:p w:rsidR="00165A17" w:rsidRPr="00363332" w:rsidRDefault="00165A17" w:rsidP="00165A17">
      <w:pPr>
        <w:ind w:left="360"/>
        <w:jc w:val="center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I.</w:t>
      </w:r>
    </w:p>
    <w:p w:rsidR="00165A17" w:rsidRDefault="00165A17" w:rsidP="00165A17">
      <w:pPr>
        <w:ind w:left="4140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NYILVÁNOS ÜLÉS</w:t>
      </w:r>
    </w:p>
    <w:p w:rsidR="00165A17" w:rsidRDefault="00165A17" w:rsidP="00165A17">
      <w:pPr>
        <w:ind w:left="4140"/>
        <w:rPr>
          <w:rFonts w:ascii="Arial Black" w:hAnsi="Arial Black"/>
          <w:b/>
          <w:sz w:val="24"/>
        </w:rPr>
      </w:pPr>
    </w:p>
    <w:p w:rsidR="00165A17" w:rsidRPr="007D1409" w:rsidRDefault="00165A17" w:rsidP="00165A17">
      <w:pPr>
        <w:pStyle w:val="Listaszerbekezds"/>
        <w:numPr>
          <w:ilvl w:val="0"/>
          <w:numId w:val="7"/>
        </w:numPr>
        <w:jc w:val="both"/>
        <w:rPr>
          <w:rFonts w:cs="Arial"/>
          <w:bCs/>
        </w:rPr>
      </w:pPr>
      <w:r w:rsidRPr="00E43F59">
        <w:rPr>
          <w:rFonts w:eastAsiaTheme="minorHAnsi" w:cs="Arial"/>
          <w:b/>
          <w:color w:val="000000" w:themeColor="text1"/>
          <w:szCs w:val="22"/>
          <w:lang w:eastAsia="en-US"/>
        </w:rPr>
        <w:t xml:space="preserve">Javaslat </w:t>
      </w:r>
      <w:r w:rsidRPr="00E43F59">
        <w:rPr>
          <w:rFonts w:cs="Arial"/>
          <w:b/>
          <w:szCs w:val="22"/>
        </w:rPr>
        <w:t xml:space="preserve">a Fogyatékkal Élőket és Hajléktalanokat Ellátó Közhasznú Nonprofit </w:t>
      </w:r>
      <w:proofErr w:type="spellStart"/>
      <w:r w:rsidRPr="00E43F59">
        <w:rPr>
          <w:rFonts w:cs="Arial"/>
          <w:b/>
          <w:szCs w:val="22"/>
        </w:rPr>
        <w:t>Kft.-vel</w:t>
      </w:r>
      <w:proofErr w:type="spellEnd"/>
      <w:r w:rsidRPr="00E43F59">
        <w:rPr>
          <w:rFonts w:cs="Arial"/>
          <w:b/>
          <w:szCs w:val="22"/>
        </w:rPr>
        <w:t xml:space="preserve"> kapcsolatos döntések meghozatalára</w:t>
      </w:r>
    </w:p>
    <w:p w:rsidR="00165A17" w:rsidRPr="007D1409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7D1409">
        <w:rPr>
          <w:rFonts w:cs="Arial"/>
          <w:b/>
          <w:bCs/>
          <w:u w:val="single"/>
        </w:rPr>
        <w:t>Előadó</w:t>
      </w:r>
      <w:r w:rsidRPr="007D1409">
        <w:rPr>
          <w:rFonts w:cs="Arial"/>
          <w:bCs/>
        </w:rPr>
        <w:t>: Lakézi Gábor, a Városüzemeltetési Osztály vezetője</w:t>
      </w:r>
    </w:p>
    <w:p w:rsidR="00165A17" w:rsidRDefault="00165A17" w:rsidP="00165A17">
      <w:pPr>
        <w:ind w:firstLine="708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Meghívott</w:t>
      </w:r>
      <w:r>
        <w:rPr>
          <w:rFonts w:cs="Arial"/>
          <w:bCs/>
        </w:rPr>
        <w:t>: Dr. Horváthné Németh Klára ügyvezető</w:t>
      </w:r>
    </w:p>
    <w:p w:rsidR="00165A17" w:rsidRPr="00E447CB" w:rsidRDefault="00165A17" w:rsidP="00165A17">
      <w:pPr>
        <w:ind w:firstLine="708"/>
        <w:jc w:val="both"/>
        <w:rPr>
          <w:rFonts w:cs="Arial"/>
          <w:bCs/>
        </w:rPr>
      </w:pPr>
    </w:p>
    <w:p w:rsidR="00165A17" w:rsidRPr="009813CE" w:rsidRDefault="00165A17" w:rsidP="00165A17">
      <w:pPr>
        <w:pStyle w:val="Listaszerbekezds"/>
        <w:numPr>
          <w:ilvl w:val="0"/>
          <w:numId w:val="7"/>
        </w:numPr>
        <w:jc w:val="both"/>
        <w:rPr>
          <w:rFonts w:cs="Arial"/>
          <w:b/>
          <w:szCs w:val="22"/>
          <w:lang w:val="en-US"/>
        </w:rPr>
      </w:pPr>
      <w:proofErr w:type="spellStart"/>
      <w:r w:rsidRPr="009813CE">
        <w:rPr>
          <w:rFonts w:cs="Arial"/>
          <w:b/>
          <w:lang w:val="en-US"/>
        </w:rPr>
        <w:t>Javaslat</w:t>
      </w:r>
      <w:proofErr w:type="spellEnd"/>
      <w:r w:rsidRPr="009813CE">
        <w:rPr>
          <w:rFonts w:cs="Arial"/>
          <w:b/>
          <w:lang w:val="en-US"/>
        </w:rPr>
        <w:t xml:space="preserve"> a </w:t>
      </w:r>
      <w:proofErr w:type="spellStart"/>
      <w:r w:rsidRPr="009813CE">
        <w:rPr>
          <w:rFonts w:cs="Arial"/>
          <w:b/>
          <w:lang w:val="en-US"/>
        </w:rPr>
        <w:t>Savaria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Megyei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Hatókörű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Városi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Múzeum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szakmai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tevékenységét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érintő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pályázatok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benyújtásával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kapcsolatos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döntések</w:t>
      </w:r>
      <w:proofErr w:type="spellEnd"/>
      <w:r w:rsidRPr="009813CE">
        <w:rPr>
          <w:rFonts w:cs="Arial"/>
          <w:b/>
          <w:lang w:val="en-US"/>
        </w:rPr>
        <w:t xml:space="preserve"> </w:t>
      </w:r>
      <w:proofErr w:type="spellStart"/>
      <w:r w:rsidRPr="009813CE">
        <w:rPr>
          <w:rFonts w:cs="Arial"/>
          <w:b/>
          <w:lang w:val="en-US"/>
        </w:rPr>
        <w:t>meghozatalára</w:t>
      </w:r>
      <w:proofErr w:type="spellEnd"/>
    </w:p>
    <w:p w:rsidR="00165A17" w:rsidRPr="00E43F59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Előadó</w:t>
      </w:r>
      <w:r w:rsidRPr="00E43F59">
        <w:rPr>
          <w:rFonts w:cs="Arial"/>
          <w:bCs/>
        </w:rPr>
        <w:t xml:space="preserve">: </w:t>
      </w:r>
      <w:r>
        <w:rPr>
          <w:rFonts w:cs="Arial"/>
          <w:bCs/>
        </w:rPr>
        <w:t>Telek Miklós, a Polgármesteri Kabinet vezetője</w:t>
      </w:r>
    </w:p>
    <w:p w:rsidR="00165A17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E447CB">
        <w:rPr>
          <w:rFonts w:cs="Arial"/>
          <w:b/>
          <w:bCs/>
          <w:u w:val="single"/>
        </w:rPr>
        <w:t>Meghívott</w:t>
      </w:r>
      <w:r w:rsidRPr="00E447CB">
        <w:rPr>
          <w:rFonts w:cs="Arial"/>
          <w:bCs/>
        </w:rPr>
        <w:t xml:space="preserve">: </w:t>
      </w:r>
      <w:r>
        <w:rPr>
          <w:rFonts w:cs="Arial"/>
          <w:bCs/>
        </w:rPr>
        <w:t>Csapláros Andrea</w:t>
      </w:r>
    </w:p>
    <w:p w:rsidR="00165A17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</w:p>
    <w:p w:rsidR="00165A17" w:rsidRPr="00792AEC" w:rsidRDefault="00165A17" w:rsidP="00165A17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r w:rsidRPr="00792AEC">
        <w:rPr>
          <w:b/>
          <w:bCs/>
        </w:rPr>
        <w:t>Javaslat a Terület- és Településfejlesztési Operatív Program keretében benyújtandó egyes pályázatokkal kapcsolatos döntések meghozatalára</w:t>
      </w:r>
    </w:p>
    <w:p w:rsidR="00165A17" w:rsidRPr="00E43F59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Előadó</w:t>
      </w:r>
      <w:r w:rsidRPr="00E43F59">
        <w:rPr>
          <w:rFonts w:cs="Arial"/>
          <w:bCs/>
        </w:rPr>
        <w:t xml:space="preserve">: </w:t>
      </w:r>
      <w:r>
        <w:rPr>
          <w:rFonts w:cs="Arial"/>
          <w:bCs/>
        </w:rPr>
        <w:t>Szakály Szabolcs, a Városfejlesztési Kabinet vezetője</w:t>
      </w:r>
    </w:p>
    <w:p w:rsidR="00165A17" w:rsidRPr="00E24957" w:rsidRDefault="00165A17" w:rsidP="00165A17">
      <w:pPr>
        <w:ind w:firstLine="708"/>
        <w:jc w:val="both"/>
        <w:rPr>
          <w:rFonts w:ascii="Calibri" w:hAnsi="Calibri"/>
          <w:szCs w:val="22"/>
        </w:rPr>
      </w:pPr>
      <w:r w:rsidRPr="00E24957">
        <w:rPr>
          <w:rFonts w:cs="Arial"/>
          <w:b/>
          <w:bCs/>
          <w:u w:val="single"/>
        </w:rPr>
        <w:t>Meghívottak:</w:t>
      </w:r>
      <w:r w:rsidRPr="00E24957">
        <w:rPr>
          <w:rFonts w:cs="Arial"/>
          <w:bCs/>
        </w:rPr>
        <w:t xml:space="preserve"> </w:t>
      </w:r>
      <w:r w:rsidRPr="00E24957">
        <w:t>Harangozó Bertalan kormánymegbízott, Vas Megyei Kormányhivatal</w:t>
      </w:r>
    </w:p>
    <w:p w:rsidR="00165A17" w:rsidRPr="00E24957" w:rsidRDefault="00165A17" w:rsidP="00165A17">
      <w:pPr>
        <w:ind w:left="1416" w:firstLine="708"/>
        <w:jc w:val="both"/>
      </w:pPr>
      <w:r w:rsidRPr="00E24957">
        <w:t>Bálint András ügyvezető, Szombathelyi Képző Központ Kft.</w:t>
      </w:r>
    </w:p>
    <w:p w:rsidR="00165A17" w:rsidRPr="00E24957" w:rsidRDefault="00165A17" w:rsidP="00165A17">
      <w:pPr>
        <w:ind w:left="1416" w:firstLine="708"/>
        <w:jc w:val="both"/>
      </w:pPr>
      <w:r w:rsidRPr="00E24957">
        <w:t>Varga Albin elnök, Pannon Térségfejlesztő Egyesület</w:t>
      </w:r>
    </w:p>
    <w:p w:rsidR="00165A17" w:rsidRDefault="00165A17" w:rsidP="00165A17">
      <w:pPr>
        <w:ind w:left="1416" w:firstLine="708"/>
        <w:jc w:val="both"/>
      </w:pPr>
      <w:proofErr w:type="spellStart"/>
      <w:r w:rsidRPr="00E24957">
        <w:t>Hollósi</w:t>
      </w:r>
      <w:proofErr w:type="spellEnd"/>
      <w:r w:rsidRPr="00E24957">
        <w:t xml:space="preserve"> Szabolcs ügyvezető, BFH Európa Kft. </w:t>
      </w:r>
    </w:p>
    <w:p w:rsidR="00165A17" w:rsidRDefault="00165A17" w:rsidP="00165A17">
      <w:pPr>
        <w:ind w:left="1416" w:firstLine="708"/>
        <w:jc w:val="both"/>
      </w:pPr>
    </w:p>
    <w:p w:rsidR="00165A17" w:rsidRDefault="00165A17" w:rsidP="00165A17">
      <w:pPr>
        <w:pStyle w:val="Listaszerbekezds"/>
        <w:numPr>
          <w:ilvl w:val="0"/>
          <w:numId w:val="7"/>
        </w:numPr>
        <w:jc w:val="both"/>
        <w:rPr>
          <w:rFonts w:cs="Arial"/>
          <w:bCs/>
        </w:rPr>
      </w:pPr>
      <w:r w:rsidRPr="00C37704">
        <w:rPr>
          <w:b/>
          <w:bCs/>
        </w:rPr>
        <w:t xml:space="preserve">Egyebek: </w:t>
      </w:r>
      <w:proofErr w:type="spellStart"/>
      <w:r w:rsidRPr="00C37704">
        <w:rPr>
          <w:b/>
          <w:bCs/>
        </w:rPr>
        <w:t>Kopcsándi</w:t>
      </w:r>
      <w:proofErr w:type="spellEnd"/>
      <w:r w:rsidRPr="00C37704">
        <w:rPr>
          <w:b/>
          <w:bCs/>
        </w:rPr>
        <w:t xml:space="preserve"> József képviselő úr és Kelemen Krisztián képviselő úr választó körzeteit érintő sürgősségi napirendi pont javaslatok</w:t>
      </w:r>
      <w:r>
        <w:rPr>
          <w:b/>
          <w:bCs/>
        </w:rPr>
        <w:t xml:space="preserve"> (az ülésen kerül kiosztásra)</w:t>
      </w:r>
      <w:r w:rsidRPr="00C37704">
        <w:rPr>
          <w:b/>
          <w:bCs/>
        </w:rPr>
        <w:br/>
      </w:r>
      <w:r w:rsidRPr="00C37704">
        <w:rPr>
          <w:rFonts w:cs="Arial"/>
          <w:b/>
          <w:bCs/>
          <w:u w:val="single"/>
        </w:rPr>
        <w:t>Előadó</w:t>
      </w:r>
      <w:r w:rsidRPr="00C37704">
        <w:rPr>
          <w:rFonts w:cs="Arial"/>
          <w:bCs/>
        </w:rPr>
        <w:t>: Lakézi Gábor, a Városüzemeltetési Osztály vezetője</w:t>
      </w:r>
    </w:p>
    <w:p w:rsidR="00165A17" w:rsidRDefault="00165A17" w:rsidP="00165A17">
      <w:pPr>
        <w:pStyle w:val="Listaszerbekezds"/>
        <w:ind w:left="644"/>
        <w:jc w:val="both"/>
        <w:rPr>
          <w:rFonts w:cs="Arial"/>
          <w:bCs/>
        </w:rPr>
      </w:pPr>
    </w:p>
    <w:p w:rsidR="00165A17" w:rsidRDefault="00165A17" w:rsidP="00165A17">
      <w:pPr>
        <w:pStyle w:val="Listaszerbekezds"/>
        <w:numPr>
          <w:ilvl w:val="0"/>
          <w:numId w:val="7"/>
        </w:numPr>
        <w:jc w:val="both"/>
        <w:rPr>
          <w:rFonts w:cs="Arial"/>
          <w:bCs/>
        </w:rPr>
      </w:pPr>
      <w:r w:rsidRPr="000F0729">
        <w:rPr>
          <w:rFonts w:cs="Arial"/>
          <w:b/>
          <w:bCs/>
        </w:rPr>
        <w:t>Javaslat a „Városfejlesztési alap” 2016. évi költségvetésben biztosított előirányzatának felhasználására</w:t>
      </w:r>
      <w:r>
        <w:rPr>
          <w:rFonts w:cs="Arial"/>
          <w:b/>
          <w:bCs/>
        </w:rPr>
        <w:br/>
      </w:r>
      <w:r w:rsidRPr="00C37704">
        <w:rPr>
          <w:rFonts w:cs="Arial"/>
          <w:b/>
          <w:bCs/>
          <w:u w:val="single"/>
        </w:rPr>
        <w:t>Előadó</w:t>
      </w:r>
      <w:r w:rsidRPr="00C37704">
        <w:rPr>
          <w:rFonts w:cs="Arial"/>
          <w:bCs/>
        </w:rPr>
        <w:t>: Lakézi Gábor, a Városüzemeltetési Osztály vezetője</w:t>
      </w:r>
    </w:p>
    <w:p w:rsidR="00165A17" w:rsidRDefault="00165A17" w:rsidP="00165A17">
      <w:pPr>
        <w:ind w:left="4140"/>
        <w:rPr>
          <w:rFonts w:ascii="Arial Black" w:hAnsi="Arial Black"/>
          <w:b/>
          <w:sz w:val="24"/>
        </w:rPr>
      </w:pPr>
    </w:p>
    <w:p w:rsidR="00165A17" w:rsidRPr="00C702A1" w:rsidRDefault="00165A17" w:rsidP="00165A17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b/>
          <w:szCs w:val="22"/>
          <w:u w:val="single"/>
        </w:rPr>
        <w:t>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165A17" w:rsidRPr="00C702A1" w:rsidRDefault="00165A17" w:rsidP="00165A1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</w:p>
    <w:p w:rsidR="00165A17" w:rsidRDefault="00165A17" w:rsidP="00165A17">
      <w:pPr>
        <w:ind w:left="1410" w:hanging="1268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165A17" w:rsidRDefault="00165A17" w:rsidP="00165A17">
      <w:pPr>
        <w:ind w:left="4140"/>
        <w:rPr>
          <w:rFonts w:ascii="Arial Black" w:hAnsi="Arial Black"/>
          <w:b/>
          <w:sz w:val="24"/>
        </w:rPr>
      </w:pPr>
    </w:p>
    <w:p w:rsidR="00165A17" w:rsidRPr="007D1409" w:rsidRDefault="00165A17" w:rsidP="00165A17">
      <w:pPr>
        <w:pStyle w:val="Listaszerbekezds"/>
        <w:numPr>
          <w:ilvl w:val="0"/>
          <w:numId w:val="8"/>
        </w:numPr>
        <w:jc w:val="both"/>
        <w:rPr>
          <w:rFonts w:cs="Arial"/>
          <w:bCs/>
        </w:rPr>
      </w:pPr>
      <w:r w:rsidRPr="00E43F59">
        <w:rPr>
          <w:rFonts w:eastAsiaTheme="minorHAnsi" w:cs="Arial"/>
          <w:b/>
          <w:color w:val="000000" w:themeColor="text1"/>
          <w:szCs w:val="22"/>
          <w:lang w:eastAsia="en-US"/>
        </w:rPr>
        <w:t xml:space="preserve">Javaslat </w:t>
      </w:r>
      <w:r w:rsidRPr="00E43F59">
        <w:rPr>
          <w:rFonts w:cs="Arial"/>
          <w:b/>
          <w:szCs w:val="22"/>
        </w:rPr>
        <w:t xml:space="preserve">a Fogyatékkal Élőket és Hajléktalanokat Ellátó Közhasznú Nonprofit </w:t>
      </w:r>
      <w:proofErr w:type="spellStart"/>
      <w:r w:rsidRPr="00E43F59">
        <w:rPr>
          <w:rFonts w:cs="Arial"/>
          <w:b/>
          <w:szCs w:val="22"/>
        </w:rPr>
        <w:t>Kft.-vel</w:t>
      </w:r>
      <w:proofErr w:type="spellEnd"/>
      <w:r w:rsidRPr="00E43F59">
        <w:rPr>
          <w:rFonts w:cs="Arial"/>
          <w:b/>
          <w:szCs w:val="22"/>
        </w:rPr>
        <w:t xml:space="preserve"> kapcsolatos döntések meghozatalára</w:t>
      </w:r>
    </w:p>
    <w:p w:rsidR="00165A17" w:rsidRPr="007D1409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7D1409">
        <w:rPr>
          <w:rFonts w:cs="Arial"/>
          <w:b/>
          <w:bCs/>
          <w:u w:val="single"/>
        </w:rPr>
        <w:t>Előadó</w:t>
      </w:r>
      <w:r w:rsidRPr="007D1409">
        <w:rPr>
          <w:rFonts w:cs="Arial"/>
          <w:bCs/>
        </w:rPr>
        <w:t>: Lakézi Gábor, a Városüzemeltetési Osztály vezetője</w:t>
      </w:r>
    </w:p>
    <w:p w:rsidR="00165A17" w:rsidRDefault="00165A17" w:rsidP="00165A17">
      <w:pPr>
        <w:ind w:firstLine="708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Meghívott</w:t>
      </w:r>
      <w:r>
        <w:rPr>
          <w:rFonts w:cs="Arial"/>
          <w:bCs/>
        </w:rPr>
        <w:t>: Dr. Horváthné Németh Klára ügyvezető</w:t>
      </w:r>
    </w:p>
    <w:p w:rsidR="00165A17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65A17" w:rsidRPr="00C702A1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85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165A17" w:rsidRPr="00C42155" w:rsidRDefault="00165A17" w:rsidP="00165A17">
      <w:pPr>
        <w:jc w:val="center"/>
        <w:rPr>
          <w:rFonts w:cs="Arial"/>
          <w:b/>
          <w:bCs/>
          <w:u w:val="single"/>
        </w:rPr>
      </w:pPr>
    </w:p>
    <w:p w:rsidR="00165A17" w:rsidRPr="00C42155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1./ A Gazdasági és Városstratégiai Bizottság </w:t>
      </w:r>
      <w:r w:rsidRPr="00FA5AA8">
        <w:rPr>
          <w:rFonts w:ascii="Arial" w:hAnsi="Arial" w:cs="Arial"/>
        </w:rPr>
        <w:t xml:space="preserve">Szombathely Megyei Jogú Város Önkormányzata vagyonáról szóló 40/2014. (XII. 23.) </w:t>
      </w:r>
      <w:r>
        <w:rPr>
          <w:rFonts w:ascii="Arial" w:hAnsi="Arial" w:cs="Arial"/>
        </w:rPr>
        <w:t>önkormányzati</w:t>
      </w:r>
      <w:r w:rsidRPr="00FA5AA8">
        <w:rPr>
          <w:rFonts w:ascii="Arial" w:hAnsi="Arial" w:cs="Arial"/>
        </w:rPr>
        <w:t xml:space="preserve"> rendelet </w:t>
      </w:r>
      <w:r w:rsidRPr="00C42155">
        <w:rPr>
          <w:rFonts w:ascii="Arial" w:hAnsi="Arial" w:cs="Arial"/>
        </w:rPr>
        <w:t xml:space="preserve">19. § (1) bekezdés </w:t>
      </w:r>
      <w:proofErr w:type="spellStart"/>
      <w:r w:rsidRPr="00C42155">
        <w:rPr>
          <w:rFonts w:ascii="Arial" w:hAnsi="Arial" w:cs="Arial"/>
        </w:rPr>
        <w:t>bc</w:t>
      </w:r>
      <w:proofErr w:type="spellEnd"/>
      <w:r w:rsidRPr="00C42155">
        <w:rPr>
          <w:rFonts w:ascii="Arial" w:hAnsi="Arial" w:cs="Arial"/>
        </w:rPr>
        <w:t xml:space="preserve">) pontjában kapott hatáskörében eljárva a SAVARIA REHAB-TEAM </w:t>
      </w:r>
      <w:r w:rsidRPr="00C42155">
        <w:rPr>
          <w:rFonts w:ascii="Arial" w:hAnsi="Arial" w:cs="Arial"/>
        </w:rPr>
        <w:lastRenderedPageBreak/>
        <w:t xml:space="preserve">Szociális Szolgáltató és Foglalkoztató Közhasznú Nonprofit </w:t>
      </w:r>
      <w:proofErr w:type="spellStart"/>
      <w:r w:rsidRPr="00C42155">
        <w:rPr>
          <w:rFonts w:ascii="Arial" w:hAnsi="Arial" w:cs="Arial"/>
        </w:rPr>
        <w:t>Kft.-nek</w:t>
      </w:r>
      <w:proofErr w:type="spellEnd"/>
      <w:r w:rsidRPr="00C42155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165A17" w:rsidRPr="00C42155" w:rsidRDefault="00165A17" w:rsidP="00165A17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245.883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mérleg főösszeggel</w:t>
      </w:r>
      <w:r w:rsidRPr="00C42155">
        <w:rPr>
          <w:rFonts w:ascii="Arial" w:hAnsi="Arial" w:cs="Arial"/>
        </w:rPr>
        <w:tab/>
      </w:r>
    </w:p>
    <w:p w:rsidR="00165A17" w:rsidRPr="00CC4526" w:rsidRDefault="00165A17" w:rsidP="00165A17">
      <w:pPr>
        <w:pStyle w:val="Szvegtrzs2"/>
        <w:spacing w:after="0" w:line="240" w:lineRule="auto"/>
        <w:ind w:left="2124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- 31 942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mérleg szerinti eredménnyel elfogadja.</w:t>
      </w:r>
    </w:p>
    <w:p w:rsidR="00165A17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65A17" w:rsidRPr="00CC4526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2./ A Bizottság a mérleg szerinti eredményt, -31 942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veszteséget a jogutód társaság, a Fogyatékkal Élőket és Hajléktalanokat Ellátó Közhasznú Nonprofit Kft. eredménytartalékába helyezi. </w:t>
      </w:r>
    </w:p>
    <w:p w:rsidR="00165A17" w:rsidRPr="00CC4526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65A17" w:rsidRPr="00CC4526" w:rsidRDefault="00165A17" w:rsidP="00165A17">
      <w:pPr>
        <w:pStyle w:val="Szvegtrzs2"/>
        <w:spacing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>3./ A Bizottság a SAVARIA REHAB-TEAM Nonprofit Kft. által elkészített 2015. évi közhasznúsági mellékletet jóváhagyja.</w:t>
      </w:r>
    </w:p>
    <w:p w:rsidR="00165A17" w:rsidRPr="00C42155" w:rsidRDefault="00165A17" w:rsidP="00165A17">
      <w:pPr>
        <w:jc w:val="both"/>
        <w:rPr>
          <w:rFonts w:cs="Arial"/>
        </w:rPr>
      </w:pP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</w:t>
      </w:r>
      <w:proofErr w:type="gramStart"/>
      <w:r w:rsidRPr="00C42155">
        <w:rPr>
          <w:rFonts w:cs="Arial"/>
          <w:b/>
          <w:bCs/>
          <w:u w:val="single"/>
        </w:rPr>
        <w:t>:</w:t>
      </w:r>
      <w:r w:rsidRPr="00C42155">
        <w:rPr>
          <w:rFonts w:cs="Arial"/>
        </w:rPr>
        <w:t xml:space="preserve">  Lendvai</w:t>
      </w:r>
      <w:proofErr w:type="gramEnd"/>
      <w:r w:rsidRPr="00C42155">
        <w:rPr>
          <w:rFonts w:cs="Arial"/>
        </w:rPr>
        <w:t xml:space="preserve"> Ferenc, a Bizottság elnöke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 xml:space="preserve">                              (A végrehajtásért felelős: 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  <w:t>Dr. Horváthné Németh Klára, a társaság ügyvezetője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</w:r>
      <w:smartTag w:uri="urn:schemas-microsoft-com:office:smarttags" w:element="PersonName">
        <w:r w:rsidRPr="00C42155">
          <w:rPr>
            <w:rFonts w:cs="Arial"/>
          </w:rPr>
          <w:t>Lakézi Gábor</w:t>
        </w:r>
      </w:smartTag>
      <w:r w:rsidRPr="00C42155">
        <w:rPr>
          <w:rFonts w:cs="Arial"/>
        </w:rPr>
        <w:t>, a Városüzemeltetési Osztály vezetője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</w: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Határidő</w:t>
      </w:r>
      <w:r w:rsidRPr="00C42155">
        <w:rPr>
          <w:rFonts w:cs="Arial"/>
        </w:rPr>
        <w:t>: azonnal</w:t>
      </w:r>
    </w:p>
    <w:p w:rsidR="00165A17" w:rsidRPr="006B5024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 xml:space="preserve"> </w:t>
      </w:r>
    </w:p>
    <w:p w:rsidR="00165A17" w:rsidRPr="00C702A1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6B5024">
        <w:rPr>
          <w:rFonts w:cs="Arial"/>
        </w:rPr>
        <w:tab/>
      </w:r>
      <w:r>
        <w:rPr>
          <w:rFonts w:cs="Arial"/>
          <w:b/>
          <w:szCs w:val="22"/>
          <w:u w:val="single"/>
        </w:rPr>
        <w:t>86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165A17" w:rsidRPr="00C42155" w:rsidRDefault="00165A17" w:rsidP="00165A17">
      <w:pPr>
        <w:jc w:val="center"/>
        <w:rPr>
          <w:rFonts w:cs="Arial"/>
          <w:b/>
          <w:bCs/>
          <w:u w:val="single"/>
        </w:rPr>
      </w:pPr>
    </w:p>
    <w:p w:rsidR="00165A17" w:rsidRPr="00C42155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1./ A Gazdasági és Városstratégiai Bizottság </w:t>
      </w:r>
      <w:r w:rsidRPr="00FA5AA8">
        <w:rPr>
          <w:rFonts w:ascii="Arial" w:hAnsi="Arial" w:cs="Arial"/>
        </w:rPr>
        <w:t xml:space="preserve">Szombathely Megyei Jogú Város Önkormányzata vagyonáról szóló 40/2014. (XII. 23.) </w:t>
      </w:r>
      <w:r>
        <w:rPr>
          <w:rFonts w:ascii="Arial" w:hAnsi="Arial" w:cs="Arial"/>
        </w:rPr>
        <w:t>önkormányzati</w:t>
      </w:r>
      <w:r w:rsidRPr="00FA5AA8">
        <w:rPr>
          <w:rFonts w:ascii="Arial" w:hAnsi="Arial" w:cs="Arial"/>
        </w:rPr>
        <w:t xml:space="preserve"> rendelet </w:t>
      </w:r>
      <w:r w:rsidRPr="00C42155">
        <w:rPr>
          <w:rFonts w:ascii="Arial" w:hAnsi="Arial" w:cs="Arial"/>
        </w:rPr>
        <w:t xml:space="preserve">19. § (1) bekezdés </w:t>
      </w:r>
      <w:proofErr w:type="spellStart"/>
      <w:r w:rsidRPr="00C42155">
        <w:rPr>
          <w:rFonts w:ascii="Arial" w:hAnsi="Arial" w:cs="Arial"/>
        </w:rPr>
        <w:t>bc</w:t>
      </w:r>
      <w:proofErr w:type="spellEnd"/>
      <w:r w:rsidRPr="00C42155">
        <w:rPr>
          <w:rFonts w:ascii="Arial" w:hAnsi="Arial" w:cs="Arial"/>
        </w:rPr>
        <w:t xml:space="preserve">) pontjában kapott hatáskörében eljárva a Regionális Szociális Forrásközpont Közhasznú Nonprofit </w:t>
      </w:r>
      <w:proofErr w:type="spellStart"/>
      <w:r w:rsidRPr="00C42155">
        <w:rPr>
          <w:rFonts w:ascii="Arial" w:hAnsi="Arial" w:cs="Arial"/>
        </w:rPr>
        <w:t>Kft.-nek</w:t>
      </w:r>
      <w:proofErr w:type="spellEnd"/>
      <w:r w:rsidRPr="00C42155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165A17" w:rsidRPr="00CC4526" w:rsidRDefault="00165A17" w:rsidP="00165A17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112 783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mérleg főösszeggel</w:t>
      </w:r>
      <w:r w:rsidRPr="00C42155">
        <w:rPr>
          <w:rFonts w:ascii="Arial" w:hAnsi="Arial" w:cs="Arial"/>
        </w:rPr>
        <w:tab/>
      </w:r>
      <w:r w:rsidRPr="00C42155">
        <w:rPr>
          <w:rFonts w:ascii="Arial" w:hAnsi="Arial" w:cs="Arial"/>
        </w:rPr>
        <w:br/>
      </w:r>
      <w:r w:rsidRPr="00CC4526">
        <w:rPr>
          <w:rFonts w:ascii="Arial" w:hAnsi="Arial" w:cs="Arial"/>
        </w:rPr>
        <w:t xml:space="preserve">- 2 144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mérleg szerinti eredménnyel elfogadja.</w:t>
      </w:r>
    </w:p>
    <w:p w:rsidR="00165A17" w:rsidRPr="00CC4526" w:rsidRDefault="00165A17" w:rsidP="00165A17">
      <w:pPr>
        <w:pStyle w:val="Szvegtrzs2"/>
        <w:spacing w:after="0" w:line="240" w:lineRule="auto"/>
        <w:rPr>
          <w:rFonts w:ascii="Arial" w:hAnsi="Arial" w:cs="Arial"/>
        </w:rPr>
      </w:pPr>
    </w:p>
    <w:p w:rsidR="00165A17" w:rsidRPr="00CC4526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2./ A Bizottság a mérleg szerinti eredményt, -2 144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veszteséget a jogutód társaság, a Fogyatékkal Élőket és Hajléktalanokat Ellátó Közhasznú Nonprofit Kft. eredménytartalékába helyezi.  </w:t>
      </w:r>
    </w:p>
    <w:p w:rsidR="00165A17" w:rsidRPr="00C42155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65A17" w:rsidRPr="00C42155" w:rsidRDefault="00165A17" w:rsidP="00165A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>3./ A Bizottság a Regionális Szociális Forrásközpont Közhasznú Nonprofit Kft. által elkészített 2015. évi közhasznúsági mellékletet jóváhagyja.</w:t>
      </w:r>
    </w:p>
    <w:p w:rsidR="00165A17" w:rsidRPr="00C42155" w:rsidRDefault="00165A17" w:rsidP="00165A17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Felelős:</w:t>
      </w:r>
      <w:r w:rsidRPr="00C42155">
        <w:rPr>
          <w:rFonts w:cs="Arial"/>
        </w:rPr>
        <w:tab/>
        <w:t>Lendvai Ferenc, a Bizottság elnöke</w:t>
      </w:r>
    </w:p>
    <w:p w:rsidR="00165A17" w:rsidRPr="00C42155" w:rsidRDefault="00165A17" w:rsidP="00165A17">
      <w:pPr>
        <w:ind w:left="708" w:firstLine="708"/>
        <w:jc w:val="both"/>
        <w:rPr>
          <w:rFonts w:cs="Arial"/>
          <w:u w:val="single"/>
        </w:rPr>
      </w:pPr>
      <w:r w:rsidRPr="00C42155">
        <w:rPr>
          <w:rFonts w:cs="Arial"/>
          <w:u w:val="single"/>
        </w:rPr>
        <w:t>(A végrehajtásért felelős: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Dr. Horváthné Németh Klára, a társaság ügyvezetője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Lakézi Gábor, a Városüzemeltetési Osztály vezetője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65A17" w:rsidRPr="00C42155" w:rsidRDefault="00165A17" w:rsidP="00165A17">
      <w:pPr>
        <w:jc w:val="both"/>
        <w:rPr>
          <w:rFonts w:cs="Arial"/>
          <w:b/>
          <w:u w:val="single"/>
        </w:rPr>
      </w:pPr>
    </w:p>
    <w:p w:rsidR="00165A17" w:rsidRPr="00C42155" w:rsidRDefault="00165A17" w:rsidP="0016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Határidő:</w:t>
      </w:r>
      <w:r w:rsidRPr="00C42155">
        <w:rPr>
          <w:rFonts w:cs="Arial"/>
        </w:rPr>
        <w:tab/>
        <w:t>azonnal</w:t>
      </w:r>
    </w:p>
    <w:p w:rsidR="00165A17" w:rsidRDefault="00165A17" w:rsidP="00165A17">
      <w:pPr>
        <w:jc w:val="both"/>
        <w:rPr>
          <w:rFonts w:cs="Arial"/>
          <w:bCs/>
        </w:rPr>
      </w:pPr>
    </w:p>
    <w:p w:rsidR="00165A17" w:rsidRPr="00C702A1" w:rsidRDefault="00165A17" w:rsidP="00165A1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87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165A17" w:rsidRPr="00C42155" w:rsidRDefault="00165A17" w:rsidP="00165A17">
      <w:pPr>
        <w:jc w:val="center"/>
        <w:rPr>
          <w:rFonts w:cs="Arial"/>
          <w:b/>
          <w:bCs/>
          <w:u w:val="single"/>
        </w:rPr>
      </w:pP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 xml:space="preserve">A Gazdasági és Városstratégiai Bizottság </w:t>
      </w:r>
      <w:r w:rsidRPr="00FA5AA8">
        <w:rPr>
          <w:rFonts w:cs="Arial"/>
        </w:rPr>
        <w:t xml:space="preserve">Szombathely Megyei Jogú Város Önkormányzata vagyonáról szóló 40/2014. (XII. 23.) </w:t>
      </w:r>
      <w:r>
        <w:rPr>
          <w:rFonts w:cs="Arial"/>
        </w:rPr>
        <w:t>önkormányzati</w:t>
      </w:r>
      <w:r w:rsidRPr="00FA5AA8">
        <w:rPr>
          <w:rFonts w:cs="Arial"/>
        </w:rPr>
        <w:t xml:space="preserve"> rendelet </w:t>
      </w:r>
      <w:r w:rsidRPr="00C42155">
        <w:rPr>
          <w:rFonts w:cs="Arial"/>
        </w:rPr>
        <w:t xml:space="preserve">19. § (1) bekezdés </w:t>
      </w:r>
      <w:proofErr w:type="spellStart"/>
      <w:r w:rsidRPr="00C42155">
        <w:rPr>
          <w:rFonts w:cs="Arial"/>
        </w:rPr>
        <w:t>bc</w:t>
      </w:r>
      <w:proofErr w:type="spellEnd"/>
      <w:r w:rsidRPr="00C42155">
        <w:rPr>
          <w:rFonts w:cs="Arial"/>
        </w:rPr>
        <w:t xml:space="preserve">) pontjában kapott hatáskörében eljárva a Fogyatékkal Élőket és Hajléktalanokat Ellátó Közhasznú Nonprofit Kft. végleges vagyonmérlegét, vagyonleltárát </w:t>
      </w:r>
    </w:p>
    <w:p w:rsidR="00165A17" w:rsidRPr="00C42155" w:rsidRDefault="00165A17" w:rsidP="00165A17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  <w:bCs/>
        </w:rPr>
        <w:t xml:space="preserve">358 666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mérleg főösszeggel</w:t>
      </w:r>
      <w:r w:rsidRPr="00C42155">
        <w:rPr>
          <w:rFonts w:ascii="Arial" w:hAnsi="Arial" w:cs="Arial"/>
        </w:rPr>
        <w:tab/>
      </w:r>
    </w:p>
    <w:p w:rsidR="00165A17" w:rsidRPr="00C42155" w:rsidRDefault="00165A17" w:rsidP="00165A17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  <w:bCs/>
        </w:rPr>
        <w:t xml:space="preserve">142 497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saját tőkével</w:t>
      </w: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</w:r>
      <w:r w:rsidRPr="00C42155">
        <w:rPr>
          <w:rFonts w:cs="Arial"/>
        </w:rPr>
        <w:tab/>
        <w:t xml:space="preserve">20 000 </w:t>
      </w:r>
      <w:proofErr w:type="spellStart"/>
      <w:r w:rsidRPr="00C42155">
        <w:rPr>
          <w:rFonts w:cs="Arial"/>
        </w:rPr>
        <w:t>eFt</w:t>
      </w:r>
      <w:proofErr w:type="spellEnd"/>
      <w:r w:rsidRPr="00C42155">
        <w:rPr>
          <w:rFonts w:cs="Arial"/>
        </w:rPr>
        <w:t xml:space="preserve"> jegyzett tőkével jóváhagyja</w:t>
      </w:r>
      <w:r w:rsidRPr="00C42155">
        <w:rPr>
          <w:rFonts w:cs="Arial"/>
          <w:bCs/>
        </w:rPr>
        <w:t>.</w:t>
      </w:r>
    </w:p>
    <w:p w:rsidR="00165A17" w:rsidRPr="00C42155" w:rsidRDefault="00165A17" w:rsidP="00165A17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65A17" w:rsidRPr="00C42155" w:rsidRDefault="00165A17" w:rsidP="00165A17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Felelős:</w:t>
      </w:r>
      <w:r w:rsidRPr="00C42155">
        <w:rPr>
          <w:rFonts w:cs="Arial"/>
        </w:rPr>
        <w:tab/>
        <w:t>Lendvai Ferenc, a Bizottság elnöke</w:t>
      </w:r>
    </w:p>
    <w:p w:rsidR="00165A17" w:rsidRPr="00C42155" w:rsidRDefault="00165A17" w:rsidP="00165A17">
      <w:pPr>
        <w:ind w:left="708" w:firstLine="708"/>
        <w:jc w:val="both"/>
        <w:rPr>
          <w:rFonts w:cs="Arial"/>
          <w:u w:val="single"/>
        </w:rPr>
      </w:pPr>
      <w:r w:rsidRPr="00C42155">
        <w:rPr>
          <w:rFonts w:cs="Arial"/>
          <w:u w:val="single"/>
        </w:rPr>
        <w:t>(A végrehajtásért felelős: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Dr. Horváthné Németh Klára, a társaság ügyvezetője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Lakézi Gábor, a Városüzemeltetési Osztály vezetője</w:t>
      </w:r>
    </w:p>
    <w:p w:rsidR="00165A17" w:rsidRPr="00C42155" w:rsidRDefault="00165A17" w:rsidP="00165A17">
      <w:pPr>
        <w:ind w:left="1416" w:firstLine="708"/>
        <w:jc w:val="both"/>
        <w:rPr>
          <w:rFonts w:cs="Arial"/>
        </w:rPr>
      </w:pP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65A17" w:rsidRPr="00C42155" w:rsidRDefault="00165A17" w:rsidP="00165A17">
      <w:pPr>
        <w:jc w:val="both"/>
        <w:rPr>
          <w:rFonts w:cs="Arial"/>
          <w:b/>
          <w:u w:val="single"/>
        </w:rPr>
      </w:pPr>
    </w:p>
    <w:p w:rsidR="00165A17" w:rsidRPr="00C42155" w:rsidRDefault="00165A17" w:rsidP="0016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Határidő:</w:t>
      </w:r>
      <w:r w:rsidRPr="00C42155">
        <w:rPr>
          <w:rFonts w:cs="Arial"/>
        </w:rPr>
        <w:tab/>
        <w:t>azonnal</w:t>
      </w:r>
    </w:p>
    <w:p w:rsidR="00165A17" w:rsidRPr="00C42155" w:rsidRDefault="00165A17" w:rsidP="00165A17">
      <w:pPr>
        <w:jc w:val="both"/>
        <w:rPr>
          <w:rFonts w:cs="Arial"/>
          <w:b/>
          <w:bCs/>
          <w:u w:val="single"/>
        </w:rPr>
      </w:pPr>
    </w:p>
    <w:p w:rsidR="00165A17" w:rsidRPr="00165A17" w:rsidRDefault="00165A17" w:rsidP="00165A17">
      <w:pPr>
        <w:pStyle w:val="Listaszerbekezds"/>
        <w:numPr>
          <w:ilvl w:val="0"/>
          <w:numId w:val="8"/>
        </w:numPr>
        <w:jc w:val="both"/>
        <w:rPr>
          <w:rFonts w:cs="Arial"/>
          <w:b/>
          <w:szCs w:val="22"/>
          <w:lang w:val="en-US"/>
        </w:rPr>
      </w:pPr>
      <w:proofErr w:type="spellStart"/>
      <w:r w:rsidRPr="00165A17">
        <w:rPr>
          <w:rFonts w:cs="Arial"/>
          <w:b/>
          <w:lang w:val="en-US"/>
        </w:rPr>
        <w:t>Javaslat</w:t>
      </w:r>
      <w:proofErr w:type="spellEnd"/>
      <w:r w:rsidRPr="00165A17">
        <w:rPr>
          <w:rFonts w:cs="Arial"/>
          <w:b/>
          <w:lang w:val="en-US"/>
        </w:rPr>
        <w:t xml:space="preserve"> a </w:t>
      </w:r>
      <w:proofErr w:type="spellStart"/>
      <w:r w:rsidRPr="00165A17">
        <w:rPr>
          <w:rFonts w:cs="Arial"/>
          <w:b/>
          <w:lang w:val="en-US"/>
        </w:rPr>
        <w:t>Savaria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Megyei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Hatókörű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Városi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Múzeum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szakmai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tevékenységét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érintő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pályázatok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benyújtásával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kapcsolatos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döntések</w:t>
      </w:r>
      <w:proofErr w:type="spellEnd"/>
      <w:r w:rsidRPr="00165A17">
        <w:rPr>
          <w:rFonts w:cs="Arial"/>
          <w:b/>
          <w:lang w:val="en-US"/>
        </w:rPr>
        <w:t xml:space="preserve"> </w:t>
      </w:r>
      <w:proofErr w:type="spellStart"/>
      <w:r w:rsidRPr="00165A17">
        <w:rPr>
          <w:rFonts w:cs="Arial"/>
          <w:b/>
          <w:lang w:val="en-US"/>
        </w:rPr>
        <w:t>meghozatalára</w:t>
      </w:r>
      <w:proofErr w:type="spellEnd"/>
    </w:p>
    <w:p w:rsidR="00165A17" w:rsidRPr="00E43F59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Előadó</w:t>
      </w:r>
      <w:r w:rsidRPr="00E43F59">
        <w:rPr>
          <w:rFonts w:cs="Arial"/>
          <w:bCs/>
        </w:rPr>
        <w:t xml:space="preserve">: </w:t>
      </w:r>
      <w:r>
        <w:rPr>
          <w:rFonts w:cs="Arial"/>
          <w:bCs/>
        </w:rPr>
        <w:t>Telek Miklós, a Polgármesteri Kabinet vezetője</w:t>
      </w:r>
    </w:p>
    <w:p w:rsidR="00165A17" w:rsidRDefault="00165A17" w:rsidP="00165A17">
      <w:pPr>
        <w:pStyle w:val="Listaszerbekezds"/>
        <w:ind w:left="644" w:firstLine="64"/>
        <w:jc w:val="both"/>
        <w:rPr>
          <w:rFonts w:cs="Arial"/>
          <w:bCs/>
        </w:rPr>
      </w:pPr>
      <w:r w:rsidRPr="00E447CB">
        <w:rPr>
          <w:rFonts w:cs="Arial"/>
          <w:b/>
          <w:bCs/>
          <w:u w:val="single"/>
        </w:rPr>
        <w:t>Meghívott</w:t>
      </w:r>
      <w:r w:rsidRPr="00E447CB">
        <w:rPr>
          <w:rFonts w:cs="Arial"/>
          <w:bCs/>
        </w:rPr>
        <w:t xml:space="preserve">: </w:t>
      </w:r>
      <w:r>
        <w:rPr>
          <w:rFonts w:cs="Arial"/>
          <w:bCs/>
        </w:rPr>
        <w:t>Csapláros Andrea</w:t>
      </w:r>
    </w:p>
    <w:p w:rsidR="008C4A25" w:rsidRDefault="008C4A25" w:rsidP="00165A17">
      <w:pPr>
        <w:pStyle w:val="Listaszerbekezds"/>
        <w:ind w:left="644" w:firstLine="64"/>
        <w:jc w:val="both"/>
        <w:rPr>
          <w:rFonts w:cs="Arial"/>
          <w:bCs/>
        </w:rPr>
      </w:pPr>
    </w:p>
    <w:p w:rsidR="008C4A25" w:rsidRPr="00C702A1" w:rsidRDefault="008C4A25" w:rsidP="008C4A2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88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C4A25" w:rsidRDefault="008C4A25" w:rsidP="00165A17">
      <w:pPr>
        <w:pStyle w:val="Listaszerbekezds"/>
        <w:ind w:left="644" w:firstLine="64"/>
        <w:jc w:val="both"/>
        <w:rPr>
          <w:rFonts w:cs="Arial"/>
          <w:bCs/>
        </w:rPr>
      </w:pP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center"/>
        <w:rPr>
          <w:rFonts w:cs="Arial"/>
        </w:rPr>
      </w:pPr>
    </w:p>
    <w:p w:rsidR="008C4A25" w:rsidRPr="00F07D3E" w:rsidRDefault="008C4A25" w:rsidP="008C4A25">
      <w:pPr>
        <w:pStyle w:val="Jegyzetszveg"/>
        <w:numPr>
          <w:ilvl w:val="0"/>
          <w:numId w:val="10"/>
        </w:numPr>
        <w:tabs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proofErr w:type="gramStart"/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 és „A Savaria Múzeum új állandó kiállításának felújítása IV. ütem”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F004A8">
        <w:rPr>
          <w:rFonts w:cs="Arial"/>
          <w:sz w:val="24"/>
          <w:szCs w:val="24"/>
        </w:rPr>
        <w:t>19. pontja alapján jóváhagyja</w:t>
      </w:r>
      <w:r>
        <w:rPr>
          <w:rFonts w:cs="Arial"/>
          <w:sz w:val="24"/>
          <w:szCs w:val="24"/>
        </w:rPr>
        <w:t xml:space="preserve">, azzal, hogy </w:t>
      </w:r>
      <w:r w:rsidRPr="00F07D3E">
        <w:rPr>
          <w:rFonts w:cs="Arial"/>
          <w:sz w:val="24"/>
          <w:szCs w:val="24"/>
        </w:rPr>
        <w:t xml:space="preserve">nyertes pályázat esetén </w:t>
      </w:r>
      <w:r>
        <w:rPr>
          <w:rFonts w:cs="Arial"/>
          <w:sz w:val="24"/>
          <w:szCs w:val="24"/>
        </w:rPr>
        <w:t xml:space="preserve">felkéri </w:t>
      </w:r>
      <w:r w:rsidRPr="00F07D3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F07D3E">
        <w:rPr>
          <w:rFonts w:cs="Arial"/>
          <w:sz w:val="24"/>
          <w:szCs w:val="24"/>
        </w:rPr>
        <w:t>Közgyűlés</w:t>
      </w:r>
      <w:r>
        <w:rPr>
          <w:rFonts w:cs="Arial"/>
          <w:sz w:val="24"/>
          <w:szCs w:val="24"/>
        </w:rPr>
        <w:t>t, hogy a</w:t>
      </w:r>
      <w:r w:rsidRPr="00F07D3E">
        <w:rPr>
          <w:rFonts w:cs="Arial"/>
          <w:sz w:val="24"/>
          <w:szCs w:val="24"/>
        </w:rPr>
        <w:t xml:space="preserve"> pályázat 2.266.950 Ft összegű saját forrásának fedezetét a 2016. évi költségvetési rend</w:t>
      </w:r>
      <w:r>
        <w:rPr>
          <w:rFonts w:cs="Arial"/>
          <w:sz w:val="24"/>
          <w:szCs w:val="24"/>
        </w:rPr>
        <w:t>elet</w:t>
      </w:r>
      <w:r w:rsidRPr="00F07D3E">
        <w:rPr>
          <w:rFonts w:cs="Arial"/>
          <w:sz w:val="24"/>
          <w:szCs w:val="24"/>
        </w:rPr>
        <w:t>ben,</w:t>
      </w:r>
      <w:proofErr w:type="gramEnd"/>
      <w:r w:rsidRPr="00F07D3E">
        <w:rPr>
          <w:rFonts w:cs="Arial"/>
          <w:sz w:val="24"/>
          <w:szCs w:val="24"/>
        </w:rPr>
        <w:t xml:space="preserve"> a pályázat önrészeként biztosít</w:t>
      </w:r>
      <w:r>
        <w:rPr>
          <w:rFonts w:cs="Arial"/>
          <w:sz w:val="24"/>
          <w:szCs w:val="24"/>
        </w:rPr>
        <w:t>s</w:t>
      </w:r>
      <w:r w:rsidRPr="00F07D3E">
        <w:rPr>
          <w:rFonts w:cs="Arial"/>
          <w:sz w:val="24"/>
          <w:szCs w:val="24"/>
        </w:rPr>
        <w:t>a.</w:t>
      </w:r>
    </w:p>
    <w:p w:rsidR="008C4A25" w:rsidRPr="003A6DF1" w:rsidRDefault="008C4A25" w:rsidP="008C4A25">
      <w:pPr>
        <w:jc w:val="both"/>
        <w:rPr>
          <w:rFonts w:cs="Arial"/>
        </w:rPr>
      </w:pPr>
    </w:p>
    <w:p w:rsidR="008C4A25" w:rsidRPr="003A6DF1" w:rsidRDefault="008C4A25" w:rsidP="008C4A25">
      <w:pPr>
        <w:numPr>
          <w:ilvl w:val="0"/>
          <w:numId w:val="10"/>
        </w:numPr>
        <w:tabs>
          <w:tab w:val="num" w:pos="567"/>
        </w:tabs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A Gazdasági és Városstratégiai Bizottság javasolja a Közgyűlésnek, hogy nyertes pályázat esetén hatalmazza fel a polgármestert a Támogatási Szerződés aláírására.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8C4A25" w:rsidRPr="003A6DF1" w:rsidRDefault="008C4A25" w:rsidP="008C4A25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8C4A25" w:rsidRPr="003A6DF1" w:rsidRDefault="008C4A25" w:rsidP="008C4A25">
      <w:pPr>
        <w:jc w:val="both"/>
        <w:rPr>
          <w:rFonts w:cs="Arial"/>
          <w:b/>
          <w:bCs/>
          <w:u w:val="single"/>
        </w:rPr>
      </w:pPr>
    </w:p>
    <w:p w:rsidR="008C4A25" w:rsidRPr="003A6DF1" w:rsidRDefault="008C4A25" w:rsidP="008C4A25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8C4A25" w:rsidRDefault="008C4A25" w:rsidP="008C4A25">
      <w:pPr>
        <w:ind w:left="2552" w:hanging="1136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8C4A25" w:rsidRDefault="008C4A25" w:rsidP="008C4A25">
      <w:pPr>
        <w:ind w:left="1416" w:firstLine="708"/>
        <w:rPr>
          <w:rFonts w:cs="Arial"/>
          <w:b/>
          <w:szCs w:val="22"/>
          <w:u w:val="single"/>
        </w:rPr>
      </w:pPr>
    </w:p>
    <w:p w:rsidR="008C4A25" w:rsidRPr="00C702A1" w:rsidRDefault="008C4A25" w:rsidP="008C4A25">
      <w:pPr>
        <w:ind w:left="1416" w:firstLine="708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89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C4A25" w:rsidRPr="003A6DF1" w:rsidRDefault="008C4A25" w:rsidP="008C4A25">
      <w:pPr>
        <w:rPr>
          <w:rFonts w:cs="Arial"/>
          <w:b/>
          <w:u w:val="single"/>
        </w:rPr>
      </w:pPr>
    </w:p>
    <w:p w:rsidR="008C4A25" w:rsidRPr="003A6DF1" w:rsidRDefault="008C4A25" w:rsidP="008C4A25">
      <w:pPr>
        <w:pStyle w:val="Jegyzetszveg"/>
        <w:ind w:left="567" w:hanging="567"/>
        <w:jc w:val="both"/>
        <w:rPr>
          <w:rFonts w:cs="Arial"/>
          <w:sz w:val="24"/>
          <w:szCs w:val="24"/>
          <w:highlight w:val="yellow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Szántó Piroska Emléklakás – infrastrukturális fejlesztések és az állandó kiállítás felújítása”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8C4A25" w:rsidRPr="003A6DF1" w:rsidRDefault="008C4A25" w:rsidP="008C4A25">
      <w:pPr>
        <w:ind w:left="567" w:hanging="567"/>
        <w:jc w:val="both"/>
        <w:rPr>
          <w:rFonts w:cs="Arial"/>
        </w:rPr>
      </w:pPr>
    </w:p>
    <w:p w:rsidR="008C4A25" w:rsidRPr="003A6DF1" w:rsidRDefault="008C4A25" w:rsidP="008C4A25">
      <w:pPr>
        <w:pStyle w:val="Listaszerbekezds"/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2.</w:t>
      </w:r>
      <w:r w:rsidRPr="003A6DF1">
        <w:rPr>
          <w:rFonts w:cs="Arial"/>
        </w:rPr>
        <w:tab/>
        <w:t>A Gazdasági és Városstratégiai Bizottság javasolja a Közgyűlésnek, hogy nyertes pályázat esetén hatalmazza fel a polgármestert a Támogatási Szerződés aláírására.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ind w:left="567" w:hanging="567"/>
        <w:jc w:val="both"/>
        <w:rPr>
          <w:rFonts w:cs="Arial"/>
        </w:rPr>
      </w:pP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8C4A25" w:rsidRPr="003A6DF1" w:rsidRDefault="008C4A25" w:rsidP="008C4A25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8C4A25" w:rsidRPr="003A6DF1" w:rsidRDefault="008C4A25" w:rsidP="008C4A25">
      <w:pPr>
        <w:jc w:val="both"/>
        <w:rPr>
          <w:rFonts w:cs="Arial"/>
          <w:b/>
          <w:bCs/>
          <w:u w:val="single"/>
        </w:rPr>
      </w:pPr>
    </w:p>
    <w:p w:rsidR="008C4A25" w:rsidRPr="003A6DF1" w:rsidRDefault="008C4A25" w:rsidP="008C4A25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8C4A25" w:rsidRPr="003A6DF1" w:rsidRDefault="008C4A25" w:rsidP="008C4A25">
      <w:pPr>
        <w:ind w:left="708"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8C4A25" w:rsidRDefault="008C4A25" w:rsidP="008C4A2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C4A25" w:rsidRPr="00C702A1" w:rsidRDefault="008C4A25" w:rsidP="008C4A2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90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8C4A25" w:rsidRPr="003A6DF1" w:rsidRDefault="008C4A25" w:rsidP="008C4A25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Savaria Megyei Hatókörű Városi Múzeum intézményeiben múzeumpedagógiai programok kidolgozása és megvalósítása”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8C4A25" w:rsidRPr="003A6DF1" w:rsidRDefault="008C4A25" w:rsidP="008C4A25">
      <w:pPr>
        <w:ind w:left="567" w:hanging="567"/>
        <w:jc w:val="both"/>
        <w:rPr>
          <w:rFonts w:cs="Arial"/>
        </w:rPr>
      </w:pPr>
    </w:p>
    <w:p w:rsidR="008C4A25" w:rsidRPr="003A6DF1" w:rsidRDefault="008C4A25" w:rsidP="008C4A25">
      <w:pPr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2.</w:t>
      </w:r>
      <w:r w:rsidRPr="003A6DF1">
        <w:rPr>
          <w:rFonts w:cs="Arial"/>
        </w:rPr>
        <w:tab/>
        <w:t>A Gazdasági és Városstratégiai Bizottság javasolja a Közgyűlésnek, hogy nyertes pályázat esetén hatalmazza fel a polgármestert a Támogatási Szerződés aláírására.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8C4A25" w:rsidRPr="003A6DF1" w:rsidRDefault="008C4A25" w:rsidP="008C4A25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8C4A25" w:rsidRPr="003A6DF1" w:rsidRDefault="008C4A25" w:rsidP="008C4A25">
      <w:pPr>
        <w:jc w:val="both"/>
        <w:rPr>
          <w:rFonts w:cs="Arial"/>
          <w:b/>
          <w:bCs/>
          <w:u w:val="single"/>
        </w:rPr>
      </w:pPr>
    </w:p>
    <w:p w:rsidR="008C4A25" w:rsidRPr="003A6DF1" w:rsidRDefault="008C4A25" w:rsidP="008C4A25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8C4A25" w:rsidRPr="003A6DF1" w:rsidRDefault="008C4A25" w:rsidP="008C4A25">
      <w:pPr>
        <w:ind w:left="708"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8C4A25" w:rsidRPr="003A6DF1" w:rsidRDefault="008C4A25" w:rsidP="008C4A25">
      <w:pPr>
        <w:rPr>
          <w:rFonts w:cs="Arial"/>
          <w:bCs/>
        </w:rPr>
      </w:pPr>
    </w:p>
    <w:p w:rsidR="008C4A25" w:rsidRPr="00C702A1" w:rsidRDefault="008C4A25" w:rsidP="008C4A2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91/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8C4A25" w:rsidRPr="003A6DF1" w:rsidRDefault="008C4A25" w:rsidP="008C4A25">
      <w:pPr>
        <w:pStyle w:val="Jegyzetszveg"/>
        <w:numPr>
          <w:ilvl w:val="0"/>
          <w:numId w:val="11"/>
        </w:numPr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Savaria Megyei Hatókörű Városi Múzeum állományvédelmi munkájának támogatása”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8C4A25" w:rsidRPr="003A6DF1" w:rsidRDefault="008C4A25" w:rsidP="008C4A25">
      <w:pPr>
        <w:ind w:left="567" w:hanging="567"/>
        <w:jc w:val="both"/>
        <w:rPr>
          <w:rFonts w:cs="Arial"/>
        </w:rPr>
      </w:pPr>
    </w:p>
    <w:p w:rsidR="008C4A25" w:rsidRPr="003A6DF1" w:rsidRDefault="008C4A25" w:rsidP="008C4A25">
      <w:pPr>
        <w:pStyle w:val="Listaszerbekezds"/>
        <w:numPr>
          <w:ilvl w:val="0"/>
          <w:numId w:val="11"/>
        </w:numPr>
        <w:ind w:left="567" w:hanging="567"/>
        <w:contextualSpacing w:val="0"/>
        <w:jc w:val="both"/>
        <w:rPr>
          <w:rFonts w:cs="Arial"/>
          <w:color w:val="000000"/>
        </w:rPr>
      </w:pPr>
      <w:r w:rsidRPr="003A6DF1">
        <w:rPr>
          <w:rFonts w:cs="Arial"/>
        </w:rPr>
        <w:t>A Gazdasági és Városstratégiai Bizottság javasolja a Közgyűlésnek, hogy nyertes pályázat esetén hatalmazza fel a polgármestert a Támogatási Szerződés aláírására.</w:t>
      </w:r>
    </w:p>
    <w:p w:rsidR="008C4A25" w:rsidRPr="003A6DF1" w:rsidRDefault="008C4A25" w:rsidP="008C4A25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8C4A25" w:rsidRPr="003A6DF1" w:rsidRDefault="008C4A25" w:rsidP="008C4A25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8C4A25" w:rsidRPr="003A6DF1" w:rsidRDefault="008C4A25" w:rsidP="00041D21">
      <w:pPr>
        <w:ind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8C4A25" w:rsidRPr="003A6DF1" w:rsidRDefault="008C4A25" w:rsidP="008C4A25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8C4A25" w:rsidRPr="003A6DF1" w:rsidRDefault="008C4A25" w:rsidP="008C4A25">
      <w:pPr>
        <w:jc w:val="both"/>
        <w:rPr>
          <w:rFonts w:cs="Arial"/>
          <w:b/>
          <w:bCs/>
          <w:u w:val="single"/>
        </w:rPr>
      </w:pPr>
    </w:p>
    <w:p w:rsidR="008C4A25" w:rsidRPr="003A6DF1" w:rsidRDefault="008C4A25" w:rsidP="008C4A25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8C4A25" w:rsidRDefault="008C4A25" w:rsidP="00165A17">
      <w:pPr>
        <w:pStyle w:val="Listaszerbekezds"/>
        <w:ind w:left="644" w:firstLine="64"/>
        <w:jc w:val="both"/>
        <w:rPr>
          <w:rFonts w:cs="Arial"/>
          <w:bCs/>
        </w:rPr>
      </w:pPr>
    </w:p>
    <w:p w:rsidR="008C4A25" w:rsidRPr="008C4A25" w:rsidRDefault="008C4A25" w:rsidP="008C4A25">
      <w:pPr>
        <w:pStyle w:val="Listaszerbekezds"/>
        <w:numPr>
          <w:ilvl w:val="0"/>
          <w:numId w:val="8"/>
        </w:numPr>
        <w:jc w:val="both"/>
        <w:rPr>
          <w:b/>
          <w:bCs/>
        </w:rPr>
      </w:pPr>
      <w:r w:rsidRPr="008C4A25">
        <w:rPr>
          <w:b/>
          <w:bCs/>
        </w:rPr>
        <w:t>Javaslat a Terület- és Településfejlesztési Operatív Program keretében benyújtandó egyes pályázatokkal kapcsolatos döntések meghozatalára</w:t>
      </w:r>
    </w:p>
    <w:p w:rsidR="008C4A25" w:rsidRPr="00E43F59" w:rsidRDefault="008C4A25" w:rsidP="008C4A25">
      <w:pPr>
        <w:pStyle w:val="Listaszerbekezds"/>
        <w:ind w:left="644" w:firstLine="64"/>
        <w:jc w:val="both"/>
        <w:rPr>
          <w:rFonts w:cs="Arial"/>
          <w:bCs/>
        </w:rPr>
      </w:pPr>
      <w:r w:rsidRPr="00E43F59">
        <w:rPr>
          <w:rFonts w:cs="Arial"/>
          <w:b/>
          <w:bCs/>
          <w:u w:val="single"/>
        </w:rPr>
        <w:t>Előadó</w:t>
      </w:r>
      <w:r w:rsidRPr="00E43F59">
        <w:rPr>
          <w:rFonts w:cs="Arial"/>
          <w:bCs/>
        </w:rPr>
        <w:t xml:space="preserve">: </w:t>
      </w:r>
      <w:r>
        <w:rPr>
          <w:rFonts w:cs="Arial"/>
          <w:bCs/>
        </w:rPr>
        <w:t>Szakály Szabolcs, a Városfejlesztési Kabinet vezetője</w:t>
      </w:r>
    </w:p>
    <w:p w:rsidR="008C4A25" w:rsidRPr="00E24957" w:rsidRDefault="008C4A25" w:rsidP="008C4A25">
      <w:pPr>
        <w:ind w:firstLine="708"/>
        <w:jc w:val="both"/>
        <w:rPr>
          <w:rFonts w:ascii="Calibri" w:hAnsi="Calibri"/>
          <w:szCs w:val="22"/>
        </w:rPr>
      </w:pPr>
      <w:r w:rsidRPr="00E24957">
        <w:rPr>
          <w:rFonts w:cs="Arial"/>
          <w:b/>
          <w:bCs/>
          <w:u w:val="single"/>
        </w:rPr>
        <w:t>Meghívottak:</w:t>
      </w:r>
      <w:r w:rsidRPr="00E24957">
        <w:rPr>
          <w:rFonts w:cs="Arial"/>
          <w:bCs/>
        </w:rPr>
        <w:t xml:space="preserve"> </w:t>
      </w:r>
      <w:r w:rsidRPr="00E24957">
        <w:t>Harangozó Bertalan kormánymegbízott, Vas Megyei Kormányhivatal</w:t>
      </w:r>
    </w:p>
    <w:p w:rsidR="008C4A25" w:rsidRPr="00E24957" w:rsidRDefault="008C4A25" w:rsidP="008C4A25">
      <w:pPr>
        <w:ind w:left="1416" w:firstLine="708"/>
        <w:jc w:val="both"/>
      </w:pPr>
      <w:r w:rsidRPr="00E24957">
        <w:t>Bálint András ügyvezető, Szombathelyi Képző Központ Kft.</w:t>
      </w:r>
    </w:p>
    <w:p w:rsidR="008C4A25" w:rsidRPr="00E24957" w:rsidRDefault="008C4A25" w:rsidP="008C4A25">
      <w:pPr>
        <w:ind w:left="1416" w:firstLine="708"/>
        <w:jc w:val="both"/>
      </w:pPr>
      <w:r w:rsidRPr="00E24957">
        <w:t>Varga Albin elnök, Pannon Térségfejlesztő Egyesület</w:t>
      </w:r>
    </w:p>
    <w:p w:rsidR="008C4A25" w:rsidRDefault="008C4A25" w:rsidP="008C4A25">
      <w:pPr>
        <w:ind w:left="1416" w:firstLine="708"/>
        <w:jc w:val="both"/>
      </w:pPr>
      <w:proofErr w:type="spellStart"/>
      <w:r w:rsidRPr="00E24957">
        <w:t>Hollósi</w:t>
      </w:r>
      <w:proofErr w:type="spellEnd"/>
      <w:r w:rsidRPr="00E24957">
        <w:t xml:space="preserve"> Szabolcs ügyvezető, BFH Európa Kft. </w:t>
      </w:r>
    </w:p>
    <w:p w:rsidR="00041D21" w:rsidRDefault="00041D21" w:rsidP="008C4A25">
      <w:pPr>
        <w:ind w:left="1416" w:firstLine="708"/>
        <w:jc w:val="both"/>
      </w:pPr>
    </w:p>
    <w:p w:rsidR="00041D21" w:rsidRPr="00C702A1" w:rsidRDefault="00041D21" w:rsidP="00041D21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92/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041D21" w:rsidRDefault="00041D21" w:rsidP="00041D21">
      <w:pPr>
        <w:rPr>
          <w:rFonts w:cs="Arial"/>
          <w:b/>
          <w:bCs/>
          <w:u w:val="single"/>
        </w:rPr>
      </w:pPr>
    </w:p>
    <w:p w:rsidR="00041D21" w:rsidRPr="00833374" w:rsidRDefault="00041D21" w:rsidP="00041D21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6A3EA6">
        <w:rPr>
          <w:rFonts w:cs="Arial"/>
          <w:color w:val="000000"/>
        </w:rPr>
        <w:t>Javaslat</w:t>
      </w:r>
      <w:r>
        <w:rPr>
          <w:rFonts w:cs="Arial"/>
          <w:color w:val="000000"/>
        </w:rPr>
        <w:t xml:space="preserve"> </w:t>
      </w:r>
      <w:r w:rsidRPr="006A3EA6">
        <w:rPr>
          <w:rFonts w:cs="Arial"/>
          <w:color w:val="000000"/>
        </w:rPr>
        <w:t>a Terület- és Településfejlesztési Operatív Program keretében benyújtandó egyes pályázatokkal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</w:t>
      </w:r>
      <w:r w:rsidRPr="006A3EA6">
        <w:rPr>
          <w:rFonts w:cs="Arial"/>
        </w:rPr>
        <w:t xml:space="preserve">12/2016.(I.28.) </w:t>
      </w:r>
      <w:r>
        <w:rPr>
          <w:rFonts w:cs="Arial"/>
        </w:rPr>
        <w:t xml:space="preserve">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041D21" w:rsidRDefault="00041D21" w:rsidP="00041D21">
      <w:pPr>
        <w:rPr>
          <w:rFonts w:cs="Arial"/>
          <w:b/>
          <w:bCs/>
          <w:u w:val="single"/>
        </w:rPr>
      </w:pPr>
    </w:p>
    <w:p w:rsidR="00041D21" w:rsidRDefault="00041D21" w:rsidP="00041D21">
      <w:pPr>
        <w:numPr>
          <w:ilvl w:val="0"/>
          <w:numId w:val="1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</w:t>
      </w:r>
      <w:r w:rsidRPr="00E4437D">
        <w:rPr>
          <w:rFonts w:cs="Arial"/>
          <w:szCs w:val="22"/>
        </w:rPr>
        <w:t>„TOP-6.1.5 Gazdaságfejlesztést és a munkaerő mobilitás ösztönzését szolgáló közlekedésfejlesztés”</w:t>
      </w:r>
      <w:r>
        <w:rPr>
          <w:rFonts w:cs="Arial"/>
          <w:szCs w:val="22"/>
        </w:rPr>
        <w:t xml:space="preserve"> pályázati felhívásra benyújtott projekt összköltségét 915 millió forint összegben jóváhagyja és felkéri a polgármestert a pályázat benyújtására.</w:t>
      </w:r>
    </w:p>
    <w:p w:rsidR="00041D21" w:rsidRDefault="00041D21" w:rsidP="00041D21">
      <w:pPr>
        <w:ind w:left="720"/>
        <w:jc w:val="both"/>
        <w:rPr>
          <w:rFonts w:cs="Arial"/>
          <w:szCs w:val="22"/>
        </w:rPr>
      </w:pPr>
    </w:p>
    <w:p w:rsidR="00041D21" w:rsidRPr="00BC07C4" w:rsidRDefault="00041D21" w:rsidP="00041D21">
      <w:pPr>
        <w:numPr>
          <w:ilvl w:val="0"/>
          <w:numId w:val="1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az Integrált Területi Program 1. pont szerinti módosítását terjessze a Közgyűlés elé.</w:t>
      </w:r>
    </w:p>
    <w:p w:rsidR="00041D21" w:rsidRDefault="00041D21" w:rsidP="00041D21">
      <w:pPr>
        <w:jc w:val="both"/>
        <w:rPr>
          <w:rFonts w:cs="Arial"/>
          <w:bCs/>
        </w:rPr>
      </w:pPr>
    </w:p>
    <w:p w:rsidR="00041D21" w:rsidRPr="003A6DF1" w:rsidRDefault="00041D21" w:rsidP="00041D21">
      <w:pPr>
        <w:ind w:left="705" w:hanging="705"/>
        <w:jc w:val="both"/>
        <w:rPr>
          <w:rFonts w:cs="Arial"/>
          <w:bCs/>
        </w:rPr>
      </w:pPr>
      <w:r w:rsidRPr="00CD3DAB">
        <w:rPr>
          <w:rFonts w:cs="Arial"/>
          <w:b/>
          <w:bCs/>
          <w:u w:val="single"/>
        </w:rPr>
        <w:t>Felelős</w:t>
      </w:r>
      <w:proofErr w:type="gramStart"/>
      <w:r w:rsidRPr="00CD3DAB">
        <w:rPr>
          <w:rFonts w:cs="Arial"/>
          <w:b/>
          <w:bCs/>
          <w:u w:val="single"/>
        </w:rPr>
        <w:t xml:space="preserve">: </w:t>
      </w:r>
      <w:r w:rsidRPr="00CD3DAB">
        <w:rPr>
          <w:rFonts w:cs="Arial"/>
          <w:bCs/>
        </w:rPr>
        <w:t xml:space="preserve">   </w:t>
      </w:r>
      <w:r w:rsidRPr="00CD3DAB">
        <w:rPr>
          <w:rFonts w:cs="Arial"/>
          <w:bCs/>
        </w:rPr>
        <w:tab/>
      </w:r>
      <w:r w:rsidRPr="00C42155">
        <w:rPr>
          <w:rFonts w:cs="Arial"/>
        </w:rPr>
        <w:t>Lendvai</w:t>
      </w:r>
      <w:proofErr w:type="gramEnd"/>
      <w:r w:rsidRPr="00C42155">
        <w:rPr>
          <w:rFonts w:cs="Arial"/>
        </w:rPr>
        <w:t xml:space="preserve"> Ferenc, a Bizottság elnöke</w:t>
      </w:r>
    </w:p>
    <w:p w:rsidR="00041D21" w:rsidRPr="00CD3DAB" w:rsidRDefault="00041D21" w:rsidP="00041D21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   (A végrehajtásért felelős:</w:t>
      </w:r>
    </w:p>
    <w:p w:rsidR="00041D21" w:rsidRPr="00CD3DAB" w:rsidRDefault="00041D21" w:rsidP="00041D21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Városfejlesztési Kabinet vezetője</w:t>
      </w:r>
      <w:r w:rsidRPr="00CD3DAB">
        <w:rPr>
          <w:rFonts w:cs="Arial"/>
          <w:bCs/>
        </w:rPr>
        <w:t>)</w:t>
      </w:r>
    </w:p>
    <w:p w:rsidR="00041D21" w:rsidRDefault="00041D21" w:rsidP="00041D21">
      <w:pPr>
        <w:jc w:val="both"/>
        <w:rPr>
          <w:rFonts w:cs="Arial"/>
          <w:b/>
          <w:bCs/>
          <w:u w:val="single"/>
        </w:rPr>
      </w:pPr>
    </w:p>
    <w:p w:rsidR="00041D21" w:rsidRPr="002537A8" w:rsidRDefault="00041D21" w:rsidP="00041D21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 xml:space="preserve">pályázati felhívás szerint </w:t>
      </w:r>
    </w:p>
    <w:p w:rsidR="00041D21" w:rsidRDefault="00041D21" w:rsidP="00041D21">
      <w:pPr>
        <w:ind w:left="3544" w:hanging="2134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soron következő közgyűlés</w:t>
      </w:r>
    </w:p>
    <w:p w:rsidR="00041D21" w:rsidRDefault="00041D21" w:rsidP="00041D21">
      <w:pPr>
        <w:jc w:val="both"/>
        <w:rPr>
          <w:rFonts w:cs="Arial"/>
        </w:rPr>
      </w:pPr>
    </w:p>
    <w:p w:rsidR="00041D21" w:rsidRPr="00C702A1" w:rsidRDefault="00041D21" w:rsidP="00041D21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93/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041D21" w:rsidRPr="003A6DF1" w:rsidRDefault="00041D21" w:rsidP="00041D21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041D21" w:rsidRPr="00833374" w:rsidRDefault="00041D21" w:rsidP="00041D21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6A3EA6">
        <w:rPr>
          <w:rFonts w:cs="Arial"/>
          <w:color w:val="000000"/>
        </w:rPr>
        <w:t>Javaslat</w:t>
      </w:r>
      <w:r>
        <w:rPr>
          <w:rFonts w:cs="Arial"/>
          <w:color w:val="000000"/>
        </w:rPr>
        <w:t xml:space="preserve"> </w:t>
      </w:r>
      <w:r w:rsidRPr="006A3EA6">
        <w:rPr>
          <w:rFonts w:cs="Arial"/>
          <w:color w:val="000000"/>
        </w:rPr>
        <w:t>a Terület- és Településfejlesztési Operatív Program keretében benyújtandó egyes pályázatokkal kapcsolatos döntések meghozatalára</w:t>
      </w:r>
      <w:r w:rsidRPr="00833374">
        <w:rPr>
          <w:rFonts w:cs="Arial"/>
          <w:iCs/>
        </w:rPr>
        <w:t>”</w:t>
      </w:r>
      <w:r>
        <w:rPr>
          <w:rFonts w:cs="Arial"/>
          <w:color w:val="000000"/>
        </w:rPr>
        <w:t xml:space="preserve"> </w:t>
      </w:r>
      <w:r w:rsidRPr="00950864">
        <w:rPr>
          <w:rFonts w:cs="Arial"/>
          <w:color w:val="000000"/>
        </w:rPr>
        <w:t>című pályázat benyújtásával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</w:t>
      </w:r>
      <w:r w:rsidRPr="006A3EA6">
        <w:rPr>
          <w:rFonts w:cs="Arial"/>
        </w:rPr>
        <w:t xml:space="preserve">42/2016.(II.25.) </w:t>
      </w:r>
      <w:r>
        <w:rPr>
          <w:rFonts w:cs="Arial"/>
        </w:rPr>
        <w:t xml:space="preserve">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3.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041D21" w:rsidRPr="00833374" w:rsidRDefault="00041D21" w:rsidP="00041D21">
      <w:pPr>
        <w:jc w:val="both"/>
        <w:rPr>
          <w:rFonts w:cs="Arial"/>
        </w:rPr>
      </w:pPr>
    </w:p>
    <w:p w:rsidR="00041D21" w:rsidRDefault="00041D21" w:rsidP="00041D21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</w:t>
      </w:r>
      <w:r w:rsidRPr="00E4437D">
        <w:rPr>
          <w:rFonts w:cs="Arial"/>
          <w:szCs w:val="22"/>
        </w:rPr>
        <w:t>„TOP-6.4.1 Fenntartható városi közlekedésfejlesztés”</w:t>
      </w:r>
      <w:r>
        <w:rPr>
          <w:rFonts w:cs="Arial"/>
          <w:szCs w:val="22"/>
        </w:rPr>
        <w:t xml:space="preserve"> pályázati felhívásra benyújtott projekt összköltségét 1 015 millió forint összegben jóváhagyja és felkéri a polgármestert a pályázat benyújtására.</w:t>
      </w:r>
    </w:p>
    <w:p w:rsidR="00041D21" w:rsidRDefault="00041D21" w:rsidP="00041D21">
      <w:pPr>
        <w:ind w:left="720"/>
        <w:jc w:val="both"/>
        <w:rPr>
          <w:rFonts w:cs="Arial"/>
          <w:szCs w:val="22"/>
        </w:rPr>
      </w:pPr>
    </w:p>
    <w:p w:rsidR="00041D21" w:rsidRPr="00BC07C4" w:rsidRDefault="00041D21" w:rsidP="00041D21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az Integrált Területi Program 1. pont szerinti módosítását terjessze a Közgyűlés elé.</w:t>
      </w:r>
    </w:p>
    <w:p w:rsidR="00041D21" w:rsidRDefault="00041D21" w:rsidP="00041D21">
      <w:pPr>
        <w:ind w:left="720"/>
        <w:jc w:val="both"/>
        <w:rPr>
          <w:rFonts w:cs="Arial"/>
          <w:szCs w:val="22"/>
        </w:rPr>
      </w:pPr>
    </w:p>
    <w:p w:rsidR="00041D21" w:rsidRPr="00FB099B" w:rsidRDefault="00041D21" w:rsidP="00041D2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 xml:space="preserve">Felelős: </w:t>
      </w:r>
      <w:r w:rsidRPr="00CD3DAB">
        <w:rPr>
          <w:rFonts w:cs="Arial"/>
          <w:bCs/>
        </w:rPr>
        <w:t xml:space="preserve">   </w:t>
      </w:r>
      <w:r w:rsidRPr="00CD3DAB">
        <w:rPr>
          <w:rFonts w:cs="Arial"/>
          <w:bCs/>
        </w:rPr>
        <w:tab/>
      </w:r>
      <w:r>
        <w:rPr>
          <w:rFonts w:cs="Arial"/>
          <w:bCs/>
        </w:rPr>
        <w:t>Lendvai Fere</w:t>
      </w:r>
      <w:r w:rsidR="00975C14">
        <w:rPr>
          <w:rFonts w:cs="Arial"/>
          <w:bCs/>
        </w:rPr>
        <w:t>n</w:t>
      </w:r>
      <w:r>
        <w:rPr>
          <w:rFonts w:cs="Arial"/>
          <w:bCs/>
        </w:rPr>
        <w:t>c, a Bizottság elnöke</w:t>
      </w:r>
    </w:p>
    <w:p w:rsidR="00041D21" w:rsidRPr="00CD3DAB" w:rsidRDefault="00041D21" w:rsidP="00041D21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</w:t>
      </w:r>
      <w:r>
        <w:rPr>
          <w:rFonts w:cs="Arial"/>
          <w:bCs/>
        </w:rPr>
        <w:t xml:space="preserve"> </w:t>
      </w:r>
      <w:r w:rsidRPr="00CD3DAB">
        <w:rPr>
          <w:rFonts w:cs="Arial"/>
          <w:bCs/>
        </w:rPr>
        <w:t>(A végrehajtásért felelős:</w:t>
      </w:r>
    </w:p>
    <w:p w:rsidR="00041D21" w:rsidRPr="00CD3DAB" w:rsidRDefault="00041D21" w:rsidP="00041D21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Városfejlesztési Kabinet vezetője</w:t>
      </w:r>
      <w:r w:rsidRPr="00CD3DAB">
        <w:rPr>
          <w:rFonts w:cs="Arial"/>
          <w:bCs/>
        </w:rPr>
        <w:t>)</w:t>
      </w:r>
    </w:p>
    <w:p w:rsidR="00041D21" w:rsidRDefault="00041D21" w:rsidP="00041D21">
      <w:pPr>
        <w:jc w:val="both"/>
        <w:rPr>
          <w:rFonts w:cs="Arial"/>
          <w:b/>
          <w:bCs/>
          <w:u w:val="single"/>
        </w:rPr>
      </w:pPr>
    </w:p>
    <w:p w:rsidR="00041D21" w:rsidRPr="002537A8" w:rsidRDefault="00041D21" w:rsidP="00041D21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 xml:space="preserve">pályázati felhívás szerint </w:t>
      </w:r>
    </w:p>
    <w:p w:rsidR="00041D21" w:rsidRDefault="00041D21" w:rsidP="00041D21">
      <w:pPr>
        <w:ind w:left="3544" w:hanging="2134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soron következő közgyűlés</w:t>
      </w:r>
    </w:p>
    <w:p w:rsidR="00041D21" w:rsidRPr="002537A8" w:rsidRDefault="00041D21" w:rsidP="00041D21">
      <w:pPr>
        <w:jc w:val="both"/>
        <w:rPr>
          <w:rFonts w:cs="Arial"/>
        </w:rPr>
      </w:pPr>
    </w:p>
    <w:p w:rsidR="00041D21" w:rsidRDefault="00041D21" w:rsidP="00041D21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C526C" w:rsidRPr="00C93775" w:rsidRDefault="009C526C" w:rsidP="009C526C">
      <w:pPr>
        <w:ind w:left="705" w:firstLine="3"/>
        <w:jc w:val="center"/>
        <w:rPr>
          <w:b/>
          <w:szCs w:val="22"/>
          <w:u w:val="single"/>
        </w:rPr>
      </w:pPr>
      <w:r w:rsidRPr="00C93775">
        <w:rPr>
          <w:b/>
          <w:szCs w:val="22"/>
          <w:u w:val="single"/>
        </w:rPr>
        <w:t>94/2016. (III. 29.) sz. GVB határozat</w:t>
      </w:r>
    </w:p>
    <w:p w:rsidR="009C526C" w:rsidRPr="00C93775" w:rsidRDefault="009C526C" w:rsidP="009C526C">
      <w:pPr>
        <w:rPr>
          <w:b/>
          <w:bCs/>
          <w:szCs w:val="22"/>
          <w:u w:val="single"/>
        </w:rPr>
      </w:pPr>
    </w:p>
    <w:p w:rsidR="009C526C" w:rsidRPr="00C93775" w:rsidRDefault="009C526C" w:rsidP="009C526C">
      <w:pPr>
        <w:jc w:val="both"/>
        <w:rPr>
          <w:szCs w:val="22"/>
        </w:rPr>
      </w:pPr>
      <w:r w:rsidRPr="00C93775">
        <w:rPr>
          <w:szCs w:val="22"/>
        </w:rPr>
        <w:t>Szombathely Megyei Jogú Város Közgyűlése Gazdasági és Városstratégiai Bizottsága a</w:t>
      </w:r>
      <w:r w:rsidRPr="00C93775">
        <w:rPr>
          <w:iCs/>
          <w:szCs w:val="22"/>
        </w:rPr>
        <w:t xml:space="preserve"> „</w:t>
      </w:r>
      <w:r w:rsidRPr="00C93775">
        <w:rPr>
          <w:color w:val="000000"/>
          <w:szCs w:val="22"/>
        </w:rPr>
        <w:t>Javaslat a Terület- és Településfejlesztési Operatív Program keretében benyújtandó egyes pályázatokkal kapcsolatos döntések meghozatalára</w:t>
      </w:r>
      <w:r w:rsidRPr="00C93775">
        <w:rPr>
          <w:iCs/>
          <w:szCs w:val="22"/>
        </w:rPr>
        <w:t xml:space="preserve">” </w:t>
      </w:r>
      <w:r w:rsidRPr="00C93775">
        <w:rPr>
          <w:color w:val="000000"/>
          <w:szCs w:val="22"/>
        </w:rPr>
        <w:t>című pályázat benyújtásával kapcsolatos döntések meghozatalára</w:t>
      </w:r>
      <w:r w:rsidRPr="00C93775">
        <w:rPr>
          <w:iCs/>
          <w:szCs w:val="22"/>
        </w:rPr>
        <w:t xml:space="preserve">” </w:t>
      </w:r>
      <w:r w:rsidRPr="00C93775">
        <w:rPr>
          <w:szCs w:val="22"/>
        </w:rPr>
        <w:t xml:space="preserve">című előterjesztést megtárgyalta, és a 44/2016. (II.25.) Kgy. </w:t>
      </w:r>
      <w:proofErr w:type="gramStart"/>
      <w:r w:rsidRPr="00C93775">
        <w:rPr>
          <w:szCs w:val="22"/>
        </w:rPr>
        <w:t>sz.</w:t>
      </w:r>
      <w:proofErr w:type="gramEnd"/>
      <w:r w:rsidRPr="00C93775">
        <w:rPr>
          <w:szCs w:val="22"/>
        </w:rPr>
        <w:t xml:space="preserve"> határozat 2. pontjában foglalt felhatalmazás alapján a következő döntéseket hozta:</w:t>
      </w:r>
    </w:p>
    <w:p w:rsidR="009C526C" w:rsidRPr="00C93775" w:rsidRDefault="009C526C" w:rsidP="009C526C">
      <w:pPr>
        <w:jc w:val="both"/>
        <w:rPr>
          <w:b/>
          <w:bCs/>
          <w:szCs w:val="22"/>
          <w:u w:val="single"/>
        </w:rPr>
      </w:pPr>
    </w:p>
    <w:p w:rsidR="009C526C" w:rsidRPr="00EE1A2B" w:rsidRDefault="009C526C" w:rsidP="009C526C">
      <w:pPr>
        <w:numPr>
          <w:ilvl w:val="0"/>
          <w:numId w:val="17"/>
        </w:numPr>
        <w:jc w:val="both"/>
        <w:rPr>
          <w:szCs w:val="22"/>
          <w:u w:val="single"/>
        </w:rPr>
      </w:pPr>
      <w:r w:rsidRPr="00C93775">
        <w:rPr>
          <w:szCs w:val="22"/>
        </w:rPr>
        <w:t>A Bizottság a mellékletek szerinti tartalommal jóváhagyja a TOP 6.8.2 felhívásra benyújtandó „Gazdaság- és foglalkoztatás-fejlesztési partnerség a Szombathelyi Járás területén” című projekt megvalósíthatósági tanulmányát és a konzorciumi megállapodást.</w:t>
      </w:r>
      <w:r>
        <w:rPr>
          <w:szCs w:val="22"/>
        </w:rPr>
        <w:t xml:space="preserve"> </w:t>
      </w:r>
      <w:r w:rsidRPr="00EE1A2B">
        <w:rPr>
          <w:szCs w:val="22"/>
          <w:u w:val="single"/>
        </w:rPr>
        <w:t>A Bizottság a Pannon Térségfejlesztő Egyesület költség</w:t>
      </w:r>
      <w:r>
        <w:rPr>
          <w:szCs w:val="22"/>
          <w:u w:val="single"/>
        </w:rPr>
        <w:t>vetés</w:t>
      </w:r>
      <w:r w:rsidRPr="00EE1A2B">
        <w:rPr>
          <w:szCs w:val="22"/>
          <w:u w:val="single"/>
        </w:rPr>
        <w:t xml:space="preserve">ét 1 millió Ft-tal csökkentette, a Szombathelyi Képző Központ </w:t>
      </w:r>
      <w:r>
        <w:rPr>
          <w:szCs w:val="22"/>
          <w:u w:val="single"/>
        </w:rPr>
        <w:t>költségvetését</w:t>
      </w:r>
      <w:r w:rsidRPr="00EE1A2B">
        <w:rPr>
          <w:szCs w:val="22"/>
          <w:u w:val="single"/>
        </w:rPr>
        <w:t xml:space="preserve"> pedig 1 millió Ft-tal növelte.</w:t>
      </w:r>
    </w:p>
    <w:p w:rsidR="009C526C" w:rsidRPr="00C93775" w:rsidRDefault="009C526C" w:rsidP="009C526C">
      <w:pPr>
        <w:ind w:left="720"/>
        <w:jc w:val="both"/>
        <w:rPr>
          <w:szCs w:val="22"/>
        </w:rPr>
      </w:pPr>
    </w:p>
    <w:p w:rsidR="009C526C" w:rsidRPr="00C93775" w:rsidRDefault="009C526C" w:rsidP="009C526C">
      <w:pPr>
        <w:numPr>
          <w:ilvl w:val="0"/>
          <w:numId w:val="17"/>
        </w:numPr>
        <w:jc w:val="both"/>
        <w:rPr>
          <w:szCs w:val="22"/>
        </w:rPr>
      </w:pPr>
      <w:r w:rsidRPr="00C93775">
        <w:rPr>
          <w:szCs w:val="22"/>
        </w:rPr>
        <w:t>A Bizottság felhatalmazza a polgármestert a konzorciumi megállapodás aláírására, egyúttal felkéri a pályázat benyújtására.</w:t>
      </w:r>
    </w:p>
    <w:p w:rsidR="009C526C" w:rsidRPr="00C93775" w:rsidRDefault="009C526C" w:rsidP="009C526C">
      <w:pPr>
        <w:ind w:left="720"/>
        <w:jc w:val="both"/>
        <w:rPr>
          <w:szCs w:val="22"/>
        </w:rPr>
      </w:pPr>
    </w:p>
    <w:p w:rsidR="009C526C" w:rsidRPr="00C93775" w:rsidRDefault="009C526C" w:rsidP="009C526C">
      <w:pPr>
        <w:numPr>
          <w:ilvl w:val="0"/>
          <w:numId w:val="17"/>
        </w:numPr>
        <w:jc w:val="both"/>
        <w:rPr>
          <w:szCs w:val="22"/>
        </w:rPr>
      </w:pPr>
      <w:r w:rsidRPr="00C93775">
        <w:rPr>
          <w:szCs w:val="22"/>
        </w:rPr>
        <w:t>A Bizottság felkéri a polgármestert, hogy az Integrált Területi Program 1. pont szerinti módosítását terjessze a Közgyűlés elé.</w:t>
      </w:r>
    </w:p>
    <w:p w:rsidR="009C526C" w:rsidRPr="00C93775" w:rsidRDefault="009C526C" w:rsidP="009C526C">
      <w:pPr>
        <w:ind w:left="720"/>
        <w:jc w:val="both"/>
        <w:rPr>
          <w:szCs w:val="22"/>
        </w:rPr>
      </w:pPr>
    </w:p>
    <w:p w:rsidR="009C526C" w:rsidRPr="00C93775" w:rsidRDefault="009C526C" w:rsidP="009C526C">
      <w:pPr>
        <w:ind w:left="705" w:hanging="705"/>
        <w:jc w:val="both"/>
        <w:rPr>
          <w:bCs/>
          <w:szCs w:val="22"/>
        </w:rPr>
      </w:pPr>
      <w:r w:rsidRPr="00C93775">
        <w:rPr>
          <w:b/>
          <w:szCs w:val="22"/>
          <w:u w:val="single"/>
        </w:rPr>
        <w:t>Felelős</w:t>
      </w:r>
      <w:proofErr w:type="gramStart"/>
      <w:r w:rsidRPr="00C93775">
        <w:rPr>
          <w:b/>
          <w:szCs w:val="22"/>
          <w:u w:val="single"/>
        </w:rPr>
        <w:t xml:space="preserve">: </w:t>
      </w:r>
      <w:r w:rsidRPr="00C93775">
        <w:rPr>
          <w:szCs w:val="22"/>
        </w:rPr>
        <w:t xml:space="preserve">   </w:t>
      </w:r>
      <w:r w:rsidRPr="00C93775">
        <w:rPr>
          <w:szCs w:val="22"/>
        </w:rPr>
        <w:tab/>
        <w:t>Lendvai</w:t>
      </w:r>
      <w:proofErr w:type="gramEnd"/>
      <w:r w:rsidRPr="00C93775">
        <w:rPr>
          <w:szCs w:val="22"/>
        </w:rPr>
        <w:t xml:space="preserve"> Ferenc, a Bizottság elnöke</w:t>
      </w:r>
    </w:p>
    <w:p w:rsidR="009C526C" w:rsidRPr="00C93775" w:rsidRDefault="009C526C" w:rsidP="009C526C">
      <w:pPr>
        <w:jc w:val="both"/>
        <w:rPr>
          <w:bCs/>
          <w:szCs w:val="22"/>
        </w:rPr>
      </w:pPr>
      <w:r w:rsidRPr="00C93775">
        <w:rPr>
          <w:szCs w:val="22"/>
        </w:rPr>
        <w:tab/>
        <w:t xml:space="preserve">      (A végrehajtásért felelős:</w:t>
      </w:r>
    </w:p>
    <w:p w:rsidR="009C526C" w:rsidRPr="00C93775" w:rsidRDefault="009C526C" w:rsidP="009C526C">
      <w:pPr>
        <w:ind w:left="1416"/>
        <w:jc w:val="both"/>
        <w:rPr>
          <w:bCs/>
          <w:szCs w:val="22"/>
        </w:rPr>
      </w:pPr>
      <w:r w:rsidRPr="00C93775">
        <w:rPr>
          <w:szCs w:val="22"/>
        </w:rPr>
        <w:t>Szakály Szabolcs, Városfejlesztési Kabinet vezetője)</w:t>
      </w:r>
    </w:p>
    <w:p w:rsidR="009C526C" w:rsidRPr="00C93775" w:rsidRDefault="009C526C" w:rsidP="009C526C">
      <w:pPr>
        <w:jc w:val="both"/>
        <w:rPr>
          <w:bCs/>
          <w:szCs w:val="22"/>
        </w:rPr>
      </w:pPr>
    </w:p>
    <w:p w:rsidR="009C526C" w:rsidRPr="00C93775" w:rsidRDefault="009C526C" w:rsidP="009C526C">
      <w:pPr>
        <w:jc w:val="both"/>
        <w:rPr>
          <w:szCs w:val="22"/>
        </w:rPr>
      </w:pPr>
      <w:r w:rsidRPr="00C93775">
        <w:rPr>
          <w:b/>
          <w:szCs w:val="22"/>
          <w:u w:val="single"/>
        </w:rPr>
        <w:t>Határidő:</w:t>
      </w:r>
      <w:r w:rsidRPr="00C93775">
        <w:rPr>
          <w:b/>
          <w:szCs w:val="22"/>
        </w:rPr>
        <w:tab/>
      </w:r>
      <w:r w:rsidRPr="00C93775">
        <w:rPr>
          <w:szCs w:val="22"/>
        </w:rPr>
        <w:t xml:space="preserve">1. pont esetében: </w:t>
      </w:r>
      <w:r w:rsidRPr="00C93775">
        <w:rPr>
          <w:szCs w:val="22"/>
        </w:rPr>
        <w:tab/>
        <w:t>azonnal</w:t>
      </w:r>
    </w:p>
    <w:p w:rsidR="009C526C" w:rsidRPr="00C93775" w:rsidRDefault="009C526C" w:rsidP="009C526C">
      <w:pPr>
        <w:ind w:left="3544" w:hanging="2134"/>
        <w:jc w:val="both"/>
        <w:rPr>
          <w:szCs w:val="22"/>
        </w:rPr>
      </w:pPr>
      <w:r w:rsidRPr="00C93775">
        <w:rPr>
          <w:szCs w:val="22"/>
        </w:rPr>
        <w:t>2. pont esetében:</w:t>
      </w:r>
      <w:r w:rsidRPr="00C93775">
        <w:rPr>
          <w:szCs w:val="22"/>
        </w:rPr>
        <w:tab/>
        <w:t>pályázati felhívás szerint</w:t>
      </w:r>
    </w:p>
    <w:p w:rsidR="009C526C" w:rsidRPr="00C93775" w:rsidRDefault="009C526C" w:rsidP="009C526C">
      <w:pPr>
        <w:ind w:left="3544" w:hanging="2134"/>
        <w:jc w:val="both"/>
        <w:rPr>
          <w:szCs w:val="22"/>
        </w:rPr>
      </w:pPr>
      <w:r w:rsidRPr="00C93775">
        <w:rPr>
          <w:szCs w:val="22"/>
        </w:rPr>
        <w:t>3. pont esetében:</w:t>
      </w:r>
      <w:r w:rsidRPr="00C93775">
        <w:rPr>
          <w:szCs w:val="22"/>
        </w:rPr>
        <w:tab/>
        <w:t>soron következő közgyűlés</w:t>
      </w:r>
    </w:p>
    <w:p w:rsidR="009C526C" w:rsidRDefault="009C526C" w:rsidP="00041D21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F688E" w:rsidRDefault="00BF688E" w:rsidP="00BF688E">
      <w:pPr>
        <w:pStyle w:val="Listaszerbekezds"/>
        <w:numPr>
          <w:ilvl w:val="0"/>
          <w:numId w:val="8"/>
        </w:numPr>
        <w:jc w:val="both"/>
        <w:rPr>
          <w:rFonts w:cs="Arial"/>
          <w:bCs/>
        </w:rPr>
      </w:pPr>
      <w:r w:rsidRPr="00BF688E">
        <w:rPr>
          <w:b/>
          <w:bCs/>
        </w:rPr>
        <w:t xml:space="preserve">Egyebek: </w:t>
      </w:r>
      <w:proofErr w:type="spellStart"/>
      <w:r w:rsidRPr="00BF688E">
        <w:rPr>
          <w:b/>
          <w:bCs/>
        </w:rPr>
        <w:t>Kopcsándi</w:t>
      </w:r>
      <w:proofErr w:type="spellEnd"/>
      <w:r w:rsidRPr="00BF688E">
        <w:rPr>
          <w:b/>
          <w:bCs/>
        </w:rPr>
        <w:t xml:space="preserve"> József képviselő úr és Kelemen Krisztián képviselő úr választó körzeteit érintő sürgősségi napirendi pont javaslatok (az ülésen kerül kiosztásra)</w:t>
      </w:r>
      <w:r w:rsidRPr="00BF688E">
        <w:rPr>
          <w:b/>
          <w:bCs/>
        </w:rPr>
        <w:br/>
      </w:r>
      <w:r w:rsidRPr="00BF688E">
        <w:rPr>
          <w:rFonts w:cs="Arial"/>
          <w:b/>
          <w:bCs/>
          <w:u w:val="single"/>
        </w:rPr>
        <w:t>Előadó</w:t>
      </w:r>
      <w:r w:rsidRPr="00BF688E">
        <w:rPr>
          <w:rFonts w:cs="Arial"/>
          <w:bCs/>
        </w:rPr>
        <w:t>: Lakézi Gábor, a Városüzemeltetési Osztály vezetője</w:t>
      </w:r>
    </w:p>
    <w:p w:rsidR="00180F05" w:rsidRDefault="00180F05" w:rsidP="00180F05">
      <w:pPr>
        <w:jc w:val="center"/>
        <w:rPr>
          <w:rFonts w:cs="Arial"/>
        </w:rPr>
      </w:pPr>
    </w:p>
    <w:p w:rsidR="00180F05" w:rsidRPr="00BF688E" w:rsidRDefault="00180F05" w:rsidP="00180F05">
      <w:pPr>
        <w:ind w:left="284"/>
        <w:jc w:val="center"/>
        <w:rPr>
          <w:rFonts w:cs="Arial"/>
          <w:b/>
          <w:szCs w:val="22"/>
          <w:u w:val="single"/>
        </w:rPr>
      </w:pPr>
      <w:r w:rsidRPr="00BF688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>5</w:t>
      </w:r>
      <w:r w:rsidRPr="00BF688E">
        <w:rPr>
          <w:rFonts w:cs="Arial"/>
          <w:b/>
          <w:szCs w:val="22"/>
          <w:u w:val="single"/>
        </w:rPr>
        <w:t>/2016. (III. 29.) sz. GVB határozat</w:t>
      </w:r>
    </w:p>
    <w:p w:rsidR="00180F05" w:rsidRDefault="00180F05" w:rsidP="00180F05">
      <w:pPr>
        <w:pStyle w:val="Listaszerbekezds"/>
        <w:ind w:left="708"/>
        <w:jc w:val="both"/>
        <w:rPr>
          <w:b/>
          <w:bCs/>
        </w:rPr>
      </w:pPr>
    </w:p>
    <w:p w:rsidR="00180F05" w:rsidRDefault="00180F05" w:rsidP="00180F05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az előterjesztésben foglaltakat megtárgya</w:t>
      </w:r>
      <w:r>
        <w:rPr>
          <w:rFonts w:cs="Arial"/>
          <w:bCs/>
          <w:sz w:val="24"/>
        </w:rPr>
        <w:t xml:space="preserve">lta, </w:t>
      </w:r>
      <w:proofErr w:type="spellStart"/>
      <w:r>
        <w:rPr>
          <w:rFonts w:cs="Arial"/>
          <w:sz w:val="24"/>
        </w:rPr>
        <w:t>Kopcsándi</w:t>
      </w:r>
      <w:proofErr w:type="spellEnd"/>
      <w:r>
        <w:rPr>
          <w:rFonts w:cs="Arial"/>
          <w:sz w:val="24"/>
        </w:rPr>
        <w:t xml:space="preserve"> József a 06. számú, Kelemen Krisztián a 09. számú egyéni választókerületi képviselők javaslatait nem támogatja.</w:t>
      </w:r>
      <w:r>
        <w:rPr>
          <w:rFonts w:cs="Arial"/>
          <w:bCs/>
          <w:sz w:val="24"/>
        </w:rPr>
        <w:t xml:space="preserve"> </w:t>
      </w:r>
    </w:p>
    <w:p w:rsidR="00180F05" w:rsidRDefault="00180F05" w:rsidP="00180F05">
      <w:pPr>
        <w:jc w:val="both"/>
        <w:rPr>
          <w:rFonts w:cs="Arial"/>
          <w:bCs/>
          <w:sz w:val="24"/>
        </w:rPr>
      </w:pPr>
    </w:p>
    <w:p w:rsidR="00180F05" w:rsidRPr="008D2A38" w:rsidRDefault="00180F05" w:rsidP="00180F05">
      <w:pPr>
        <w:jc w:val="both"/>
        <w:rPr>
          <w:rFonts w:cs="Arial"/>
          <w:b/>
          <w:bCs/>
          <w:szCs w:val="22"/>
          <w:u w:val="single"/>
        </w:rPr>
      </w:pPr>
    </w:p>
    <w:p w:rsidR="00180F05" w:rsidRPr="00F314F8" w:rsidRDefault="00180F05" w:rsidP="00180F05">
      <w:pPr>
        <w:jc w:val="both"/>
        <w:rPr>
          <w:rFonts w:cs="Arial"/>
          <w:sz w:val="24"/>
          <w:szCs w:val="22"/>
        </w:rPr>
      </w:pPr>
      <w:r w:rsidRPr="00F314F8">
        <w:rPr>
          <w:rFonts w:cs="Arial"/>
          <w:b/>
          <w:bCs/>
          <w:sz w:val="24"/>
          <w:szCs w:val="22"/>
          <w:u w:val="single"/>
        </w:rPr>
        <w:t>Felelős</w:t>
      </w:r>
      <w:proofErr w:type="gramStart"/>
      <w:r w:rsidRPr="00F314F8">
        <w:rPr>
          <w:rFonts w:cs="Arial"/>
          <w:b/>
          <w:bCs/>
          <w:sz w:val="24"/>
          <w:szCs w:val="22"/>
          <w:u w:val="single"/>
        </w:rPr>
        <w:t xml:space="preserve">: </w:t>
      </w:r>
      <w:r w:rsidRPr="00F314F8">
        <w:rPr>
          <w:rFonts w:cs="Arial"/>
          <w:sz w:val="24"/>
          <w:szCs w:val="22"/>
        </w:rPr>
        <w:t xml:space="preserve"> </w:t>
      </w:r>
      <w:r w:rsidRPr="00F314F8">
        <w:rPr>
          <w:rFonts w:cs="Arial"/>
          <w:sz w:val="24"/>
        </w:rPr>
        <w:t>Lendvai</w:t>
      </w:r>
      <w:proofErr w:type="gramEnd"/>
      <w:r w:rsidRPr="00F314F8">
        <w:rPr>
          <w:rFonts w:cs="Arial"/>
          <w:sz w:val="24"/>
        </w:rPr>
        <w:t xml:space="preserve"> Ferenc, a Bizottság elnöke</w:t>
      </w:r>
    </w:p>
    <w:p w:rsidR="00180F05" w:rsidRPr="00F314F8" w:rsidRDefault="00180F05" w:rsidP="00180F05">
      <w:pPr>
        <w:ind w:left="900"/>
        <w:jc w:val="both"/>
        <w:rPr>
          <w:rFonts w:cs="Arial"/>
          <w:sz w:val="24"/>
          <w:szCs w:val="22"/>
        </w:rPr>
      </w:pPr>
      <w:r w:rsidRPr="00F314F8">
        <w:rPr>
          <w:rFonts w:cs="Arial"/>
          <w:sz w:val="24"/>
          <w:szCs w:val="22"/>
        </w:rPr>
        <w:t xml:space="preserve"> (a végrehajtásért: </w:t>
      </w:r>
    </w:p>
    <w:p w:rsidR="00180F05" w:rsidRPr="00F314F8" w:rsidRDefault="00180F05" w:rsidP="00180F05">
      <w:pPr>
        <w:ind w:left="900" w:firstLine="516"/>
        <w:jc w:val="both"/>
        <w:rPr>
          <w:rFonts w:cs="Arial"/>
          <w:sz w:val="24"/>
          <w:szCs w:val="22"/>
        </w:rPr>
      </w:pPr>
      <w:r w:rsidRPr="00F314F8">
        <w:rPr>
          <w:rFonts w:cs="Arial"/>
          <w:sz w:val="24"/>
          <w:szCs w:val="22"/>
        </w:rPr>
        <w:t>Lakézi Gábor, a Városüzemeltetési Osztály vezetője)</w:t>
      </w:r>
    </w:p>
    <w:p w:rsidR="00180F05" w:rsidRPr="00E655AD" w:rsidRDefault="00180F05" w:rsidP="00180F05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 xml:space="preserve">  </w:t>
      </w:r>
    </w:p>
    <w:p w:rsidR="00180F05" w:rsidRDefault="00180F05" w:rsidP="00180F05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 xml:space="preserve">: </w:t>
      </w:r>
      <w:r>
        <w:rPr>
          <w:rFonts w:cs="Arial"/>
          <w:sz w:val="24"/>
        </w:rPr>
        <w:t>2016. évi májusi közgyűlés</w:t>
      </w:r>
    </w:p>
    <w:p w:rsidR="00180F05" w:rsidRDefault="00180F05" w:rsidP="00BF688E">
      <w:pPr>
        <w:pStyle w:val="Listaszerbekezds"/>
        <w:ind w:left="644"/>
        <w:jc w:val="both"/>
        <w:rPr>
          <w:rFonts w:cs="Arial"/>
          <w:bCs/>
        </w:rPr>
      </w:pPr>
    </w:p>
    <w:p w:rsidR="00041D21" w:rsidRPr="00041D21" w:rsidRDefault="00BF688E" w:rsidP="00BF688E">
      <w:pPr>
        <w:pStyle w:val="Listaszerbekezds"/>
        <w:numPr>
          <w:ilvl w:val="0"/>
          <w:numId w:val="8"/>
        </w:numPr>
        <w:jc w:val="both"/>
        <w:rPr>
          <w:rFonts w:cs="Arial"/>
          <w:bCs/>
        </w:rPr>
      </w:pPr>
      <w:r w:rsidRPr="00BF688E">
        <w:rPr>
          <w:rFonts w:cs="Arial"/>
          <w:b/>
          <w:bCs/>
        </w:rPr>
        <w:t xml:space="preserve">Javaslat a „Városfejlesztési alap” 2016. évi költségvetésben biztosított </w:t>
      </w:r>
      <w:r w:rsidR="00041D21">
        <w:rPr>
          <w:rFonts w:cs="Arial"/>
          <w:b/>
          <w:bCs/>
        </w:rPr>
        <w:t>előirányzatának felhasználására</w:t>
      </w:r>
    </w:p>
    <w:p w:rsidR="00BF688E" w:rsidRDefault="00BF688E" w:rsidP="00041D21">
      <w:pPr>
        <w:pStyle w:val="Listaszerbekezds"/>
        <w:ind w:left="644"/>
        <w:jc w:val="both"/>
        <w:rPr>
          <w:rFonts w:cs="Arial"/>
          <w:bCs/>
        </w:rPr>
      </w:pPr>
      <w:r w:rsidRPr="00BF688E">
        <w:rPr>
          <w:rFonts w:cs="Arial"/>
          <w:b/>
          <w:bCs/>
          <w:u w:val="single"/>
        </w:rPr>
        <w:t>Előadó</w:t>
      </w:r>
      <w:r w:rsidRPr="00BF688E">
        <w:rPr>
          <w:rFonts w:cs="Arial"/>
          <w:bCs/>
        </w:rPr>
        <w:t>: Lakézi Gábor, a Városüzemeltetési Osztály vezetője</w:t>
      </w:r>
    </w:p>
    <w:p w:rsidR="00180F05" w:rsidRDefault="00180F05" w:rsidP="00180F05">
      <w:pPr>
        <w:pStyle w:val="Listaszerbekezds"/>
        <w:ind w:left="2768" w:firstLine="64"/>
        <w:rPr>
          <w:rFonts w:cs="Arial"/>
          <w:b/>
          <w:szCs w:val="22"/>
          <w:u w:val="single"/>
        </w:rPr>
      </w:pPr>
    </w:p>
    <w:p w:rsidR="00180F05" w:rsidRPr="00BF688E" w:rsidRDefault="00180F05" w:rsidP="00180F05">
      <w:pPr>
        <w:pStyle w:val="Listaszerbekezds"/>
        <w:ind w:left="2768" w:firstLine="64"/>
        <w:rPr>
          <w:rFonts w:cs="Arial"/>
          <w:b/>
          <w:szCs w:val="22"/>
          <w:u w:val="single"/>
        </w:rPr>
      </w:pPr>
      <w:r w:rsidRPr="00BF688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>6</w:t>
      </w:r>
      <w:r w:rsidRPr="00BF688E">
        <w:rPr>
          <w:rFonts w:cs="Arial"/>
          <w:b/>
          <w:szCs w:val="22"/>
          <w:u w:val="single"/>
        </w:rPr>
        <w:t>/2016. (III. 29.) sz. GVB határozat</w:t>
      </w:r>
    </w:p>
    <w:p w:rsidR="00180F05" w:rsidRDefault="00180F05" w:rsidP="00180F05">
      <w:pPr>
        <w:pStyle w:val="Listaszerbekezds"/>
        <w:ind w:left="708"/>
        <w:jc w:val="both"/>
        <w:rPr>
          <w:rFonts w:cs="Arial"/>
          <w:bCs/>
        </w:rPr>
      </w:pPr>
    </w:p>
    <w:p w:rsidR="00180F05" w:rsidRDefault="00180F05" w:rsidP="00180F05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</w:t>
      </w:r>
      <w:r>
        <w:rPr>
          <w:rFonts w:cs="Arial"/>
          <w:bCs/>
          <w:sz w:val="24"/>
        </w:rPr>
        <w:t xml:space="preserve"> </w:t>
      </w:r>
      <w:r w:rsidRPr="00F54CE6">
        <w:rPr>
          <w:rFonts w:cs="Arial"/>
          <w:bCs/>
        </w:rPr>
        <w:t>Javaslat a „Városfejlesztési alap” 2016. évi költségvetésben biztosított előirányzatának felhasználására</w:t>
      </w:r>
      <w:r>
        <w:rPr>
          <w:rFonts w:cs="Arial"/>
          <w:b/>
          <w:bCs/>
        </w:rPr>
        <w:br/>
      </w:r>
      <w:r>
        <w:rPr>
          <w:rFonts w:cs="Arial"/>
          <w:bCs/>
          <w:sz w:val="24"/>
        </w:rPr>
        <w:t xml:space="preserve"> című </w:t>
      </w:r>
      <w:r w:rsidRPr="00E655AD">
        <w:rPr>
          <w:rFonts w:cs="Arial"/>
          <w:bCs/>
          <w:sz w:val="24"/>
        </w:rPr>
        <w:t>előterjesztésben foglaltakat megtárgya</w:t>
      </w:r>
      <w:r>
        <w:rPr>
          <w:rFonts w:cs="Arial"/>
          <w:bCs/>
          <w:sz w:val="24"/>
        </w:rPr>
        <w:t xml:space="preserve">lta, a szükséges fedezet </w:t>
      </w:r>
      <w:r w:rsidRPr="00E655AD">
        <w:rPr>
          <w:rFonts w:cs="Arial"/>
          <w:bCs/>
          <w:sz w:val="24"/>
        </w:rPr>
        <w:t>biztosítását</w:t>
      </w:r>
      <w:r w:rsidRPr="00EF720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- a </w:t>
      </w:r>
      <w:proofErr w:type="spellStart"/>
      <w:r>
        <w:rPr>
          <w:rFonts w:cs="Arial"/>
          <w:sz w:val="24"/>
        </w:rPr>
        <w:t>Joskar-Ola</w:t>
      </w:r>
      <w:proofErr w:type="spellEnd"/>
      <w:r>
        <w:rPr>
          <w:rFonts w:cs="Arial"/>
          <w:sz w:val="24"/>
        </w:rPr>
        <w:t xml:space="preserve"> Lakótelepért Alapítvány számára,</w:t>
      </w:r>
      <w:r w:rsidRPr="00E655AD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„Városfejlesztési alap” előirányzat terhére, a mellékelt kérelemben foglaltaknak megfelelően - támogatja és az alábbiak szerint elfogadásra javasolja a Közgyűlés részére:</w:t>
      </w:r>
    </w:p>
    <w:p w:rsidR="00180F05" w:rsidRDefault="00180F05" w:rsidP="00180F05">
      <w:pPr>
        <w:jc w:val="both"/>
        <w:rPr>
          <w:rFonts w:cs="Arial"/>
          <w:bCs/>
          <w:sz w:val="24"/>
        </w:rPr>
      </w:pPr>
    </w:p>
    <w:p w:rsidR="00180F05" w:rsidRDefault="00180F05" w:rsidP="00180F05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500eFt a XVIII.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Napok Kulturális és Sport Fesztivál 2016 rendezvényen „</w:t>
      </w:r>
      <w:proofErr w:type="spellStart"/>
      <w:r>
        <w:rPr>
          <w:rFonts w:cs="Arial"/>
          <w:bCs/>
          <w:sz w:val="24"/>
        </w:rPr>
        <w:t>YO-Kupon</w:t>
      </w:r>
      <w:proofErr w:type="spellEnd"/>
      <w:r>
        <w:rPr>
          <w:rFonts w:cs="Arial"/>
          <w:bCs/>
          <w:sz w:val="24"/>
        </w:rPr>
        <w:t>” támogatása</w:t>
      </w:r>
    </w:p>
    <w:p w:rsidR="00180F05" w:rsidRDefault="00180F05" w:rsidP="00180F05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1.000eFt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Alapítvány, </w:t>
      </w:r>
      <w:proofErr w:type="spellStart"/>
      <w:r>
        <w:rPr>
          <w:rFonts w:cs="Arial"/>
          <w:bCs/>
          <w:sz w:val="24"/>
        </w:rPr>
        <w:t>SzMJV</w:t>
      </w:r>
      <w:proofErr w:type="spellEnd"/>
      <w:r>
        <w:rPr>
          <w:rFonts w:cs="Arial"/>
          <w:bCs/>
          <w:sz w:val="24"/>
        </w:rPr>
        <w:t xml:space="preserve"> Önkormányzata és a SZOMPARK Kft. együttműködésében közterületi játszóterek eszközállományának bővítése</w:t>
      </w:r>
    </w:p>
    <w:p w:rsidR="00180F05" w:rsidRDefault="00180F05" w:rsidP="00180F05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1.000eFt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Alapítvány, </w:t>
      </w:r>
      <w:proofErr w:type="spellStart"/>
      <w:r>
        <w:rPr>
          <w:rFonts w:cs="Arial"/>
          <w:bCs/>
          <w:sz w:val="24"/>
        </w:rPr>
        <w:t>SzMJV</w:t>
      </w:r>
      <w:proofErr w:type="spellEnd"/>
      <w:r>
        <w:rPr>
          <w:rFonts w:cs="Arial"/>
          <w:bCs/>
          <w:sz w:val="24"/>
        </w:rPr>
        <w:t xml:space="preserve"> Önkormányzata és a SZOMPARK Kft. együttműködésében a Mikes Kelemen u. 3. sz. tömbépület mellett egy „Rekreációs tornapálya” kialakítása</w:t>
      </w:r>
    </w:p>
    <w:p w:rsidR="00180F05" w:rsidRDefault="00180F05" w:rsidP="00180F05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 kezelésében lévő játszótéren a 2015. évi felújításból kimaradt játszóeszköz felújítására</w:t>
      </w:r>
    </w:p>
    <w:p w:rsidR="00180F05" w:rsidRDefault="00180F05" w:rsidP="00180F05">
      <w:pPr>
        <w:jc w:val="both"/>
        <w:rPr>
          <w:rFonts w:cs="Arial"/>
          <w:bCs/>
          <w:sz w:val="24"/>
        </w:rPr>
      </w:pPr>
    </w:p>
    <w:p w:rsidR="00180F05" w:rsidRPr="00C42155" w:rsidRDefault="00180F05" w:rsidP="00180F05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Felelős:</w:t>
      </w:r>
      <w:r w:rsidRPr="00C42155">
        <w:rPr>
          <w:rFonts w:cs="Arial"/>
        </w:rPr>
        <w:tab/>
        <w:t>Lendvai Ferenc, a Bizottság elnöke</w:t>
      </w:r>
    </w:p>
    <w:p w:rsidR="00180F05" w:rsidRPr="00C42155" w:rsidRDefault="00180F05" w:rsidP="00180F05">
      <w:pPr>
        <w:ind w:left="708" w:firstLine="708"/>
        <w:jc w:val="both"/>
        <w:rPr>
          <w:rFonts w:cs="Arial"/>
          <w:u w:val="single"/>
        </w:rPr>
      </w:pPr>
      <w:r w:rsidRPr="00C42155">
        <w:rPr>
          <w:rFonts w:cs="Arial"/>
          <w:u w:val="single"/>
        </w:rPr>
        <w:t>(A végrehajtásért felelős:</w:t>
      </w:r>
    </w:p>
    <w:p w:rsidR="00180F05" w:rsidRPr="00C42155" w:rsidRDefault="00180F05" w:rsidP="00180F05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Lakézi Gábor, a Városüzemeltetési Osztály vezetője</w:t>
      </w:r>
    </w:p>
    <w:p w:rsidR="00180F05" w:rsidRPr="00C42155" w:rsidRDefault="00180F05" w:rsidP="00180F05">
      <w:pPr>
        <w:ind w:left="1416" w:firstLine="708"/>
        <w:jc w:val="both"/>
        <w:rPr>
          <w:rFonts w:cs="Arial"/>
        </w:rPr>
      </w:pP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80F05" w:rsidRPr="00C42155" w:rsidRDefault="00180F05" w:rsidP="00180F05">
      <w:pPr>
        <w:jc w:val="both"/>
        <w:rPr>
          <w:rFonts w:cs="Arial"/>
          <w:b/>
          <w:u w:val="single"/>
        </w:rPr>
      </w:pPr>
    </w:p>
    <w:p w:rsidR="00180F05" w:rsidRDefault="00180F05" w:rsidP="00180F05">
      <w:pPr>
        <w:rPr>
          <w:rFonts w:cs="Arial"/>
          <w:b/>
          <w:bCs/>
          <w:sz w:val="24"/>
          <w:u w:val="single"/>
        </w:rPr>
      </w:pPr>
    </w:p>
    <w:p w:rsidR="00180F05" w:rsidRPr="0044587C" w:rsidRDefault="00180F05" w:rsidP="00180F05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>: a költségvetési rendelet soron következő módosítása</w:t>
      </w:r>
    </w:p>
    <w:p w:rsidR="00180F05" w:rsidRDefault="00180F05" w:rsidP="00180F05">
      <w:pPr>
        <w:ind w:left="1440" w:hanging="1440"/>
        <w:jc w:val="both"/>
        <w:rPr>
          <w:rFonts w:cs="Arial"/>
        </w:rPr>
      </w:pPr>
    </w:p>
    <w:p w:rsidR="00180F05" w:rsidRDefault="00180F05" w:rsidP="00180F0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41D21" w:rsidRDefault="00041D21" w:rsidP="00165A17">
      <w:pPr>
        <w:rPr>
          <w:rFonts w:cs="Arial"/>
          <w:szCs w:val="22"/>
        </w:rPr>
      </w:pPr>
    </w:p>
    <w:p w:rsidR="00041D21" w:rsidRDefault="00041D21" w:rsidP="00165A17">
      <w:pPr>
        <w:rPr>
          <w:rFonts w:cs="Arial"/>
          <w:szCs w:val="22"/>
        </w:rPr>
      </w:pPr>
    </w:p>
    <w:p w:rsidR="00165A17" w:rsidRPr="00DA3583" w:rsidRDefault="00165A17" w:rsidP="00165A17">
      <w:pPr>
        <w:tabs>
          <w:tab w:val="left" w:pos="0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>Szombathely, 2016</w:t>
      </w:r>
      <w:r>
        <w:rPr>
          <w:rFonts w:cs="Arial"/>
          <w:b/>
          <w:szCs w:val="22"/>
        </w:rPr>
        <w:t>. március</w:t>
      </w:r>
      <w:r w:rsidRPr="00DA3583">
        <w:rPr>
          <w:rFonts w:cs="Arial"/>
          <w:b/>
          <w:szCs w:val="22"/>
        </w:rPr>
        <w:t xml:space="preserve"> </w:t>
      </w:r>
      <w:proofErr w:type="gramStart"/>
      <w:r w:rsidRPr="00DA3583">
        <w:rPr>
          <w:rFonts w:cs="Arial"/>
          <w:b/>
          <w:szCs w:val="22"/>
        </w:rPr>
        <w:t>„    ”</w:t>
      </w:r>
      <w:proofErr w:type="gramEnd"/>
    </w:p>
    <w:p w:rsidR="00165A17" w:rsidRPr="00DA3583" w:rsidRDefault="00165A17" w:rsidP="00165A17">
      <w:pPr>
        <w:tabs>
          <w:tab w:val="left" w:pos="0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</w:p>
    <w:p w:rsidR="00165A17" w:rsidRPr="00DA3583" w:rsidRDefault="00165A17" w:rsidP="00165A17">
      <w:pPr>
        <w:tabs>
          <w:tab w:val="left" w:pos="0"/>
        </w:tabs>
        <w:rPr>
          <w:rFonts w:cs="Arial"/>
          <w:b/>
          <w:szCs w:val="22"/>
        </w:rPr>
      </w:pPr>
    </w:p>
    <w:p w:rsidR="00165A17" w:rsidRPr="00DA3583" w:rsidRDefault="00165A17" w:rsidP="00165A17">
      <w:pPr>
        <w:tabs>
          <w:tab w:val="left" w:pos="0"/>
        </w:tabs>
        <w:rPr>
          <w:rFonts w:cs="Arial"/>
          <w:b/>
          <w:szCs w:val="22"/>
        </w:rPr>
      </w:pPr>
    </w:p>
    <w:p w:rsidR="00165A17" w:rsidRPr="00DA3583" w:rsidRDefault="00165A17" w:rsidP="00165A17">
      <w:pPr>
        <w:tabs>
          <w:tab w:val="left" w:pos="0"/>
        </w:tabs>
        <w:rPr>
          <w:rFonts w:cs="Arial"/>
          <w:b/>
          <w:szCs w:val="22"/>
        </w:rPr>
      </w:pPr>
    </w:p>
    <w:p w:rsidR="00165A17" w:rsidRPr="00DA3583" w:rsidRDefault="00165A17" w:rsidP="00165A17">
      <w:pPr>
        <w:tabs>
          <w:tab w:val="left" w:pos="0"/>
          <w:tab w:val="center" w:pos="6804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ab/>
        <w:t xml:space="preserve">/: Lendvai </w:t>
      </w:r>
      <w:proofErr w:type="gramStart"/>
      <w:r w:rsidRPr="00DA3583">
        <w:rPr>
          <w:rFonts w:cs="Arial"/>
          <w:b/>
          <w:szCs w:val="22"/>
        </w:rPr>
        <w:t>Ferenc :</w:t>
      </w:r>
      <w:proofErr w:type="gramEnd"/>
      <w:r w:rsidRPr="00DA3583">
        <w:rPr>
          <w:rFonts w:cs="Arial"/>
          <w:b/>
          <w:szCs w:val="22"/>
        </w:rPr>
        <w:t>/</w:t>
      </w:r>
    </w:p>
    <w:p w:rsidR="00165A17" w:rsidRPr="00A94D7A" w:rsidRDefault="00165A17" w:rsidP="00165A17">
      <w:pPr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proofErr w:type="gramStart"/>
      <w:r w:rsidRPr="00DA3583">
        <w:rPr>
          <w:rFonts w:cs="Arial"/>
          <w:b/>
          <w:szCs w:val="22"/>
        </w:rPr>
        <w:t>a</w:t>
      </w:r>
      <w:proofErr w:type="gramEnd"/>
      <w:r w:rsidRPr="00DA3583">
        <w:rPr>
          <w:rFonts w:cs="Arial"/>
          <w:b/>
          <w:szCs w:val="22"/>
        </w:rPr>
        <w:t xml:space="preserve"> bizottság elnöke</w:t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</w:p>
    <w:p w:rsidR="0011164C" w:rsidRDefault="0011164C"/>
    <w:sectPr w:rsidR="0011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54927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abstractNum w:abstractNumId="9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142A"/>
    <w:multiLevelType w:val="hybridMultilevel"/>
    <w:tmpl w:val="7F92AA02"/>
    <w:lvl w:ilvl="0" w:tplc="64B6234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227E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B7611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10522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6"/>
  </w:num>
  <w:num w:numId="6">
    <w:abstractNumId w:val="4"/>
  </w:num>
  <w:num w:numId="7">
    <w:abstractNumId w:val="13"/>
  </w:num>
  <w:num w:numId="8">
    <w:abstractNumId w:val="15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7"/>
    <w:rsid w:val="00041D21"/>
    <w:rsid w:val="000B4AC2"/>
    <w:rsid w:val="0011164C"/>
    <w:rsid w:val="00165A17"/>
    <w:rsid w:val="00180F05"/>
    <w:rsid w:val="001B58F4"/>
    <w:rsid w:val="003611F1"/>
    <w:rsid w:val="008B488D"/>
    <w:rsid w:val="008C4A25"/>
    <w:rsid w:val="00975C14"/>
    <w:rsid w:val="009C526C"/>
    <w:rsid w:val="00B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F56D-7B6E-42F2-99C7-E80A344E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5A1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A1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165A1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65A17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165A1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65A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4A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4A25"/>
    <w:rPr>
      <w:rFonts w:ascii="Arial" w:eastAsia="Times New Roman" w:hAnsi="Arial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8C4A2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4A25"/>
    <w:rPr>
      <w:rFonts w:ascii="Arial" w:eastAsia="Times New Roman" w:hAnsi="Arial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4A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4AC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1923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8</cp:revision>
  <cp:lastPrinted>2016-03-31T07:07:00Z</cp:lastPrinted>
  <dcterms:created xsi:type="dcterms:W3CDTF">2016-03-29T12:25:00Z</dcterms:created>
  <dcterms:modified xsi:type="dcterms:W3CDTF">2016-03-31T07:10:00Z</dcterms:modified>
</cp:coreProperties>
</file>