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43C" w:rsidRDefault="0020143C" w:rsidP="0020143C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0143C" w:rsidRDefault="0020143C" w:rsidP="0020143C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0143C" w:rsidRDefault="0020143C" w:rsidP="0020143C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0143C" w:rsidRDefault="0020143C" w:rsidP="0020143C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0143C" w:rsidRDefault="0020143C" w:rsidP="0020143C">
      <w:pPr>
        <w:tabs>
          <w:tab w:val="center" w:pos="1980"/>
        </w:tabs>
        <w:rPr>
          <w:rFonts w:cs="Arial"/>
          <w:szCs w:val="22"/>
        </w:rPr>
      </w:pPr>
    </w:p>
    <w:p w:rsidR="0020143C" w:rsidRDefault="0020143C" w:rsidP="0020143C">
      <w:pPr>
        <w:jc w:val="center"/>
        <w:rPr>
          <w:rFonts w:cs="Arial"/>
          <w:b/>
          <w:sz w:val="24"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b/>
        </w:rPr>
      </w:pPr>
    </w:p>
    <w:p w:rsidR="0020143C" w:rsidRDefault="0020143C" w:rsidP="0020143C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0143C" w:rsidRDefault="0020143C" w:rsidP="0020143C">
      <w:pPr>
        <w:jc w:val="center"/>
        <w:rPr>
          <w:rFonts w:cs="Arial"/>
        </w:rPr>
      </w:pPr>
      <w:r>
        <w:rPr>
          <w:rFonts w:cs="Arial"/>
          <w:i/>
        </w:rPr>
        <w:t>2016. március 29-i ülésének</w:t>
      </w:r>
    </w:p>
    <w:p w:rsidR="0020143C" w:rsidRDefault="0020143C" w:rsidP="0020143C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1C0509" w:rsidRDefault="001C0509" w:rsidP="0020143C">
      <w:pPr>
        <w:jc w:val="center"/>
        <w:rPr>
          <w:rFonts w:cs="Arial"/>
        </w:rPr>
      </w:pPr>
    </w:p>
    <w:p w:rsidR="003C78AE" w:rsidRPr="00C702A1" w:rsidRDefault="003C78AE" w:rsidP="003C78AE">
      <w:pPr>
        <w:ind w:left="705" w:firstLine="3"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91/</w:t>
      </w:r>
      <w:r w:rsidRPr="00C702A1">
        <w:rPr>
          <w:rFonts w:cs="Arial"/>
          <w:b/>
          <w:szCs w:val="22"/>
          <w:u w:val="single"/>
        </w:rPr>
        <w:t>2016. (I</w:t>
      </w:r>
      <w:r>
        <w:rPr>
          <w:rFonts w:cs="Arial"/>
          <w:b/>
          <w:szCs w:val="22"/>
          <w:u w:val="single"/>
        </w:rPr>
        <w:t>II. 29</w:t>
      </w:r>
      <w:r w:rsidRPr="00C702A1">
        <w:rPr>
          <w:rFonts w:cs="Arial"/>
          <w:b/>
          <w:szCs w:val="22"/>
          <w:u w:val="single"/>
        </w:rPr>
        <w:t>.) sz. GVB határozat</w:t>
      </w:r>
    </w:p>
    <w:p w:rsidR="003C78AE" w:rsidRPr="003A6DF1" w:rsidRDefault="003C78AE" w:rsidP="003C78AE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3C78AE" w:rsidRPr="003A6DF1" w:rsidRDefault="003C78AE" w:rsidP="003C78AE">
      <w:pPr>
        <w:pStyle w:val="lfej"/>
        <w:tabs>
          <w:tab w:val="clear" w:pos="4536"/>
          <w:tab w:val="clear" w:pos="9072"/>
        </w:tabs>
        <w:jc w:val="center"/>
        <w:rPr>
          <w:rFonts w:cs="Arial"/>
          <w:u w:val="single"/>
        </w:rPr>
      </w:pPr>
    </w:p>
    <w:p w:rsidR="003C78AE" w:rsidRPr="003A6DF1" w:rsidRDefault="003C78AE" w:rsidP="003C78AE">
      <w:pPr>
        <w:pStyle w:val="Jegyzetszveg"/>
        <w:numPr>
          <w:ilvl w:val="0"/>
          <w:numId w:val="3"/>
        </w:numPr>
        <w:ind w:left="567" w:hanging="567"/>
        <w:jc w:val="both"/>
        <w:rPr>
          <w:rFonts w:cs="Arial"/>
          <w:sz w:val="24"/>
          <w:szCs w:val="24"/>
        </w:rPr>
      </w:pPr>
      <w:r w:rsidRPr="003A6DF1">
        <w:rPr>
          <w:rFonts w:cs="Arial"/>
          <w:sz w:val="24"/>
          <w:szCs w:val="24"/>
        </w:rPr>
        <w:t>A Gazdasági és Városstratégiai Bizottság a</w:t>
      </w:r>
      <w:r w:rsidRPr="003A6DF1">
        <w:rPr>
          <w:rFonts w:cs="Arial"/>
          <w:iCs/>
          <w:sz w:val="24"/>
          <w:szCs w:val="24"/>
        </w:rPr>
        <w:t xml:space="preserve"> „</w:t>
      </w:r>
      <w:r w:rsidRPr="003A6DF1">
        <w:rPr>
          <w:rFonts w:cs="Arial"/>
          <w:sz w:val="24"/>
          <w:szCs w:val="24"/>
        </w:rPr>
        <w:t>Javaslat a Savaria Megyei Hatókörű Városi Múzeum szakmai tevékenységét érintő pályázatok benyújtásával kapcsolatos döntések meghozatalára” című előterjesztést megtárgyal</w:t>
      </w:r>
      <w:r>
        <w:rPr>
          <w:rFonts w:cs="Arial"/>
          <w:sz w:val="24"/>
          <w:szCs w:val="24"/>
        </w:rPr>
        <w:t>ta</w:t>
      </w:r>
      <w:r w:rsidRPr="003A6DF1">
        <w:rPr>
          <w:rFonts w:cs="Arial"/>
          <w:sz w:val="24"/>
          <w:szCs w:val="24"/>
        </w:rPr>
        <w:t xml:space="preserve">, és „A Savaria Megyei Hatókörű Városi Múzeum állományvédelmi munkájának támogatása” című pályázat benyújtását Szombathely Megyei Jogú Város Önkormányzata Szervezeti és Működési Szabályzatának 52.§ </w:t>
      </w:r>
      <w:r>
        <w:rPr>
          <w:rFonts w:cs="Arial"/>
          <w:sz w:val="24"/>
          <w:szCs w:val="24"/>
        </w:rPr>
        <w:t xml:space="preserve">(1) bekezdés </w:t>
      </w:r>
      <w:r w:rsidRPr="003A6DF1">
        <w:rPr>
          <w:rFonts w:cs="Arial"/>
          <w:sz w:val="24"/>
          <w:szCs w:val="24"/>
        </w:rPr>
        <w:t>19. pontja alapján jóváhagy</w:t>
      </w:r>
      <w:r>
        <w:rPr>
          <w:rFonts w:cs="Arial"/>
          <w:sz w:val="24"/>
          <w:szCs w:val="24"/>
        </w:rPr>
        <w:t>ja</w:t>
      </w:r>
      <w:r w:rsidRPr="003A6DF1">
        <w:rPr>
          <w:rFonts w:cs="Arial"/>
          <w:sz w:val="24"/>
          <w:szCs w:val="24"/>
        </w:rPr>
        <w:t>.</w:t>
      </w:r>
    </w:p>
    <w:p w:rsidR="003C78AE" w:rsidRPr="003A6DF1" w:rsidRDefault="003C78AE" w:rsidP="003C78AE">
      <w:pPr>
        <w:ind w:left="567" w:hanging="567"/>
        <w:jc w:val="both"/>
        <w:rPr>
          <w:rFonts w:cs="Arial"/>
        </w:rPr>
      </w:pPr>
    </w:p>
    <w:p w:rsidR="003C78AE" w:rsidRPr="003A6DF1" w:rsidRDefault="003C78AE" w:rsidP="003C78AE">
      <w:pPr>
        <w:pStyle w:val="Listaszerbekezds"/>
        <w:numPr>
          <w:ilvl w:val="0"/>
          <w:numId w:val="3"/>
        </w:numPr>
        <w:ind w:left="567" w:hanging="567"/>
        <w:contextualSpacing w:val="0"/>
        <w:jc w:val="both"/>
        <w:rPr>
          <w:rFonts w:cs="Arial"/>
          <w:color w:val="000000"/>
        </w:rPr>
      </w:pPr>
      <w:r w:rsidRPr="003A6DF1">
        <w:rPr>
          <w:rFonts w:cs="Arial"/>
        </w:rPr>
        <w:t>A Gazdasági és Városstratégiai Bizottság javasolja a Közgyűlésnek, hogy nyertes pályázat esetén hatalmazza fel a polgármestert a Támogatási Szerződés aláírására.</w:t>
      </w:r>
    </w:p>
    <w:p w:rsidR="003C78AE" w:rsidRPr="003A6DF1" w:rsidRDefault="003C78AE" w:rsidP="003C78AE">
      <w:pPr>
        <w:pStyle w:val="lfej"/>
        <w:tabs>
          <w:tab w:val="clear" w:pos="4536"/>
          <w:tab w:val="clear" w:pos="9072"/>
        </w:tabs>
        <w:jc w:val="both"/>
        <w:rPr>
          <w:rFonts w:cs="Arial"/>
        </w:rPr>
      </w:pPr>
    </w:p>
    <w:p w:rsidR="003C78AE" w:rsidRPr="003A6DF1" w:rsidRDefault="003C78AE" w:rsidP="003C78AE">
      <w:pPr>
        <w:ind w:left="705" w:hanging="705"/>
        <w:jc w:val="both"/>
        <w:rPr>
          <w:rFonts w:cs="Arial"/>
          <w:bCs/>
        </w:rPr>
      </w:pPr>
      <w:r w:rsidRPr="003A6DF1">
        <w:rPr>
          <w:rFonts w:cs="Arial"/>
          <w:b/>
          <w:u w:val="single"/>
        </w:rPr>
        <w:t>Felelős:</w:t>
      </w:r>
      <w:r w:rsidRPr="003A6DF1">
        <w:rPr>
          <w:rFonts w:cs="Arial"/>
          <w:bCs/>
        </w:rPr>
        <w:tab/>
      </w:r>
      <w:r w:rsidRPr="00C42155">
        <w:rPr>
          <w:rFonts w:cs="Arial"/>
        </w:rPr>
        <w:t>Lendvai Ferenc, a Bizottság elnöke</w:t>
      </w:r>
    </w:p>
    <w:p w:rsidR="003C78AE" w:rsidRPr="003A6DF1" w:rsidRDefault="003C78AE" w:rsidP="003C78AE">
      <w:pPr>
        <w:ind w:firstLine="708"/>
        <w:jc w:val="both"/>
        <w:rPr>
          <w:rFonts w:cs="Arial"/>
          <w:bCs/>
        </w:rPr>
      </w:pPr>
      <w:r w:rsidRPr="003A6DF1">
        <w:rPr>
          <w:rFonts w:cs="Arial"/>
          <w:bCs/>
        </w:rPr>
        <w:t>(A végrehajtás előkészítéséért:</w:t>
      </w:r>
    </w:p>
    <w:p w:rsidR="003C78AE" w:rsidRPr="003A6DF1" w:rsidRDefault="003C78AE" w:rsidP="003C78AE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Dr. Telek Miklós, a Polgármesteri Kabinet vezetője</w:t>
      </w:r>
    </w:p>
    <w:p w:rsidR="003C78AE" w:rsidRPr="003A6DF1" w:rsidRDefault="003C78AE" w:rsidP="003C78AE">
      <w:pPr>
        <w:ind w:left="1414" w:firstLine="4"/>
        <w:jc w:val="both"/>
        <w:rPr>
          <w:rFonts w:cs="Arial"/>
          <w:bCs/>
        </w:rPr>
      </w:pPr>
      <w:proofErr w:type="spellStart"/>
      <w:r w:rsidRPr="003A6DF1">
        <w:rPr>
          <w:rFonts w:cs="Arial"/>
          <w:bCs/>
        </w:rPr>
        <w:t>Stéger</w:t>
      </w:r>
      <w:proofErr w:type="spellEnd"/>
      <w:r w:rsidRPr="003A6DF1">
        <w:rPr>
          <w:rFonts w:cs="Arial"/>
          <w:bCs/>
        </w:rPr>
        <w:t xml:space="preserve"> Gábor, a Közgazdasági és Adó Osztály vezetője</w:t>
      </w:r>
    </w:p>
    <w:p w:rsidR="003C78AE" w:rsidRPr="003A6DF1" w:rsidRDefault="003C78AE" w:rsidP="003C78AE">
      <w:pPr>
        <w:ind w:left="1414" w:firstLine="4"/>
        <w:jc w:val="both"/>
        <w:rPr>
          <w:rFonts w:cs="Arial"/>
          <w:bCs/>
        </w:rPr>
      </w:pPr>
      <w:r w:rsidRPr="003A6DF1">
        <w:rPr>
          <w:rFonts w:cs="Arial"/>
          <w:bCs/>
        </w:rPr>
        <w:t>Csapláros Andrea, a Savaria Megyei Hatókörű Városi Múzeum igazgatója)</w:t>
      </w:r>
    </w:p>
    <w:p w:rsidR="003C78AE" w:rsidRPr="003A6DF1" w:rsidRDefault="003C78AE" w:rsidP="003C78AE">
      <w:pPr>
        <w:jc w:val="both"/>
        <w:rPr>
          <w:rFonts w:cs="Arial"/>
          <w:b/>
          <w:bCs/>
          <w:u w:val="single"/>
        </w:rPr>
      </w:pPr>
    </w:p>
    <w:p w:rsidR="003C78AE" w:rsidRPr="003A6DF1" w:rsidRDefault="003C78AE" w:rsidP="003C78AE">
      <w:pPr>
        <w:jc w:val="both"/>
        <w:rPr>
          <w:rFonts w:cs="Arial"/>
          <w:bCs/>
        </w:rPr>
      </w:pPr>
      <w:r w:rsidRPr="003A6DF1">
        <w:rPr>
          <w:rFonts w:cs="Arial"/>
          <w:b/>
          <w:bCs/>
          <w:u w:val="single"/>
        </w:rPr>
        <w:t>Határidő:</w:t>
      </w:r>
      <w:r w:rsidRPr="003A6DF1">
        <w:rPr>
          <w:rFonts w:cs="Arial"/>
          <w:bCs/>
        </w:rPr>
        <w:tab/>
        <w:t>1. pont: azonnal</w:t>
      </w:r>
    </w:p>
    <w:p w:rsidR="003C78AE" w:rsidRDefault="003C78AE" w:rsidP="003C78AE">
      <w:pPr>
        <w:pStyle w:val="Listaszerbekezds"/>
        <w:ind w:left="644" w:firstLine="64"/>
        <w:jc w:val="both"/>
        <w:rPr>
          <w:rFonts w:cs="Arial"/>
          <w:bCs/>
        </w:rPr>
      </w:pPr>
    </w:p>
    <w:p w:rsidR="0020143C" w:rsidRDefault="0020143C" w:rsidP="0020143C">
      <w:pPr>
        <w:ind w:left="705" w:firstLine="3"/>
        <w:jc w:val="center"/>
        <w:rPr>
          <w:rFonts w:cs="Arial"/>
          <w:b/>
          <w:szCs w:val="22"/>
          <w:u w:val="single"/>
        </w:rPr>
      </w:pPr>
      <w:bookmarkStart w:id="0" w:name="_GoBack"/>
      <w:bookmarkEnd w:id="0"/>
    </w:p>
    <w:p w:rsidR="0020143C" w:rsidRDefault="0020143C" w:rsidP="0020143C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>Kivonat hiteléül:</w:t>
      </w: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0143C" w:rsidRDefault="0020143C" w:rsidP="0020143C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0143C" w:rsidRDefault="0020143C"/>
    <w:sectPr w:rsidR="0020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9858"/>
        </w:tabs>
        <w:ind w:left="9858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578"/>
        </w:tabs>
        <w:ind w:left="1057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1298"/>
        </w:tabs>
        <w:ind w:left="1129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12018"/>
        </w:tabs>
        <w:ind w:left="1201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2738"/>
        </w:tabs>
        <w:ind w:left="127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3458"/>
        </w:tabs>
        <w:ind w:left="134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4178"/>
        </w:tabs>
        <w:ind w:left="141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4898"/>
        </w:tabs>
        <w:ind w:left="148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5618"/>
        </w:tabs>
        <w:ind w:left="15618" w:hanging="180"/>
      </w:pPr>
    </w:lvl>
  </w:abstractNum>
  <w:abstractNum w:abstractNumId="1" w15:restartNumberingAfterBreak="0">
    <w:nsid w:val="6CDA283E"/>
    <w:multiLevelType w:val="hybridMultilevel"/>
    <w:tmpl w:val="F56E16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810522"/>
    <w:multiLevelType w:val="hybridMultilevel"/>
    <w:tmpl w:val="274013EE"/>
    <w:lvl w:ilvl="0" w:tplc="F93C2356">
      <w:start w:val="1"/>
      <w:numFmt w:val="decimal"/>
      <w:lvlText w:val="%1.)"/>
      <w:lvlJc w:val="left"/>
      <w:pPr>
        <w:ind w:left="644" w:hanging="360"/>
      </w:pPr>
      <w:rPr>
        <w:rFonts w:eastAsiaTheme="minorHAnsi" w:hint="default"/>
        <w:b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EE"/>
    <w:rsid w:val="0011164C"/>
    <w:rsid w:val="001C0509"/>
    <w:rsid w:val="0020143C"/>
    <w:rsid w:val="002B3635"/>
    <w:rsid w:val="003C78AE"/>
    <w:rsid w:val="00797CEE"/>
    <w:rsid w:val="00857254"/>
    <w:rsid w:val="00A94187"/>
    <w:rsid w:val="00B55BA0"/>
    <w:rsid w:val="00F3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FE0F-AF2A-487E-8A22-029D4C40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CEE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0143C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0143C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97CEE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semiHidden/>
    <w:rsid w:val="0020143C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0143C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2">
    <w:name w:val="Body Text 2"/>
    <w:basedOn w:val="Norml"/>
    <w:link w:val="Szvegtrzs2Char"/>
    <w:rsid w:val="001C0509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1C050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B55BA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B55BA0"/>
    <w:rPr>
      <w:rFonts w:ascii="Arial" w:eastAsia="Times New Roman" w:hAnsi="Arial" w:cs="Times New Roman"/>
      <w:szCs w:val="24"/>
      <w:lang w:eastAsia="hu-HU"/>
    </w:rPr>
  </w:style>
  <w:style w:type="paragraph" w:styleId="Jegyzetszveg">
    <w:name w:val="annotation text"/>
    <w:basedOn w:val="Norml"/>
    <w:link w:val="JegyzetszvegChar"/>
    <w:rsid w:val="00B55BA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55BA0"/>
    <w:rPr>
      <w:rFonts w:ascii="Arial" w:eastAsia="Times New Roman" w:hAnsi="Arial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3</cp:revision>
  <dcterms:created xsi:type="dcterms:W3CDTF">2016-04-05T11:16:00Z</dcterms:created>
  <dcterms:modified xsi:type="dcterms:W3CDTF">2016-04-18T08:03:00Z</dcterms:modified>
</cp:coreProperties>
</file>