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D1" w:rsidRPr="00B756E8" w:rsidRDefault="00D863D1" w:rsidP="00D863D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70</w:t>
      </w:r>
      <w:r w:rsidRPr="00B756E8">
        <w:rPr>
          <w:rFonts w:ascii="Arial" w:hAnsi="Arial" w:cs="Arial"/>
          <w:b/>
          <w:bCs/>
          <w:u w:val="single"/>
        </w:rPr>
        <w:t xml:space="preserve">/2016. (II. 25.) Kgy. </w:t>
      </w:r>
      <w:proofErr w:type="gramStart"/>
      <w:r w:rsidRPr="00B756E8">
        <w:rPr>
          <w:rFonts w:ascii="Arial" w:hAnsi="Arial" w:cs="Arial"/>
          <w:b/>
          <w:bCs/>
          <w:u w:val="single"/>
        </w:rPr>
        <w:t>sz.</w:t>
      </w:r>
      <w:proofErr w:type="gramEnd"/>
      <w:r w:rsidRPr="00B756E8">
        <w:rPr>
          <w:rFonts w:ascii="Arial" w:hAnsi="Arial" w:cs="Arial"/>
          <w:b/>
          <w:bCs/>
          <w:u w:val="single"/>
        </w:rPr>
        <w:t xml:space="preserve"> határozat</w:t>
      </w:r>
    </w:p>
    <w:p w:rsidR="00D863D1" w:rsidRPr="00B756E8" w:rsidRDefault="00D863D1" w:rsidP="00D863D1">
      <w:pPr>
        <w:rPr>
          <w:rFonts w:ascii="Arial" w:hAnsi="Arial" w:cs="Arial"/>
          <w:sz w:val="22"/>
        </w:rPr>
      </w:pPr>
    </w:p>
    <w:p w:rsidR="00D863D1" w:rsidRPr="00B756E8" w:rsidRDefault="00D863D1" w:rsidP="00D863D1">
      <w:pPr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Szombathely Megyei Jogú Város Közgyűlése Magyarország helyi önkormányzatairól szóló 2011. évi CLXXXIX. törvény 42. § 8. pontja alapján elhatározza, hogy Szent II. János Pál pápa szombathelyi látogatásának 25. évfordulója alkalmából a Szalézi téren köztéri szobrot helyez el.</w:t>
      </w:r>
    </w:p>
    <w:p w:rsidR="00D863D1" w:rsidRPr="00B756E8" w:rsidRDefault="00D863D1" w:rsidP="00D863D1">
      <w:pPr>
        <w:rPr>
          <w:rFonts w:ascii="Arial" w:hAnsi="Arial" w:cs="Arial"/>
        </w:rPr>
      </w:pPr>
    </w:p>
    <w:p w:rsidR="00D863D1" w:rsidRPr="00B756E8" w:rsidRDefault="00D863D1" w:rsidP="00D863D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A Közgyűlés felhatalmazza a Gazdasági és Városstratégiai Bizottságot, hogy a Jogi és Társadalmi Kapcsolatok Bizottság szakmai véleménye alapján a 310/2015. (X. 28.) Korm. rendelet szerint nyílt művészeti tervpályázat kiírásáról és lefolytatásáról gondoskodjon.</w:t>
      </w:r>
    </w:p>
    <w:p w:rsidR="00D863D1" w:rsidRPr="00B756E8" w:rsidRDefault="00D863D1" w:rsidP="00D863D1">
      <w:pPr>
        <w:ind w:left="720"/>
        <w:contextualSpacing/>
        <w:rPr>
          <w:rFonts w:ascii="Arial" w:hAnsi="Arial" w:cs="Arial"/>
        </w:rPr>
      </w:pPr>
    </w:p>
    <w:p w:rsidR="00D863D1" w:rsidRPr="00B756E8" w:rsidRDefault="00D863D1" w:rsidP="00D863D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A Közgyűlés felkéri a Gazdasági és Városstratégiai Bizottságot, hogy a nyertes pályázatot terjessze a Közgyűlés elé bemutatásra.</w:t>
      </w:r>
    </w:p>
    <w:p w:rsidR="00D863D1" w:rsidRPr="00B756E8" w:rsidRDefault="00D863D1" w:rsidP="00D863D1">
      <w:pPr>
        <w:ind w:left="720"/>
        <w:contextualSpacing/>
        <w:rPr>
          <w:rFonts w:ascii="Arial" w:hAnsi="Arial" w:cs="Arial"/>
        </w:rPr>
      </w:pPr>
    </w:p>
    <w:p w:rsidR="00D863D1" w:rsidRPr="00B756E8" w:rsidRDefault="00D863D1" w:rsidP="00D863D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B756E8">
        <w:rPr>
          <w:rFonts w:ascii="Arial" w:hAnsi="Arial" w:cs="Arial"/>
        </w:rPr>
        <w:t>A Közgyűlés felkéri a Jogi és Társadalmi Kapcsolatok Bizottságát, hogy a soron következő közgyűlésre a 310/2015. (X. 28.) Korm. rendelet 36. § (7) bekezdésében foglaltakra figyelemmel tegyen javaslatot a bíráló bizottság tagjaira.</w:t>
      </w:r>
    </w:p>
    <w:p w:rsidR="00D863D1" w:rsidRPr="00B756E8" w:rsidRDefault="00D863D1" w:rsidP="00D863D1">
      <w:pPr>
        <w:rPr>
          <w:rFonts w:ascii="Arial" w:hAnsi="Arial" w:cs="Arial"/>
        </w:rPr>
      </w:pPr>
    </w:p>
    <w:p w:rsidR="00D863D1" w:rsidRPr="00B756E8" w:rsidRDefault="00D863D1" w:rsidP="00D863D1">
      <w:pPr>
        <w:rPr>
          <w:rFonts w:ascii="Arial" w:hAnsi="Arial" w:cs="Arial"/>
        </w:rPr>
      </w:pPr>
      <w:r w:rsidRPr="00B756E8">
        <w:rPr>
          <w:rFonts w:ascii="Arial" w:hAnsi="Arial" w:cs="Arial"/>
          <w:b/>
          <w:u w:val="single"/>
        </w:rPr>
        <w:t>Felelős:</w:t>
      </w:r>
      <w:r w:rsidRPr="00B756E8">
        <w:rPr>
          <w:rFonts w:ascii="Arial" w:hAnsi="Arial" w:cs="Arial"/>
        </w:rPr>
        <w:t xml:space="preserve"> </w:t>
      </w:r>
      <w:r w:rsidRPr="00B756E8">
        <w:rPr>
          <w:rFonts w:ascii="Arial" w:hAnsi="Arial" w:cs="Arial"/>
        </w:rPr>
        <w:tab/>
        <w:t>Dr. Puskás Tivadar, polgármester</w:t>
      </w:r>
    </w:p>
    <w:p w:rsidR="00D863D1" w:rsidRPr="00B756E8" w:rsidRDefault="00D863D1" w:rsidP="00D863D1">
      <w:pPr>
        <w:rPr>
          <w:rFonts w:ascii="Arial" w:hAnsi="Arial" w:cs="Arial"/>
        </w:rPr>
      </w:pPr>
      <w:r w:rsidRPr="00B756E8">
        <w:rPr>
          <w:rFonts w:ascii="Arial" w:hAnsi="Arial" w:cs="Arial"/>
        </w:rPr>
        <w:tab/>
      </w:r>
      <w:r w:rsidRPr="00B756E8">
        <w:rPr>
          <w:rFonts w:ascii="Arial" w:hAnsi="Arial" w:cs="Arial"/>
        </w:rPr>
        <w:tab/>
        <w:t>Koczka Tibor, alpolgármester</w:t>
      </w:r>
    </w:p>
    <w:p w:rsidR="00D863D1" w:rsidRPr="00B756E8" w:rsidRDefault="00D863D1" w:rsidP="00D863D1">
      <w:pPr>
        <w:rPr>
          <w:rFonts w:ascii="Arial" w:hAnsi="Arial" w:cs="Arial"/>
        </w:rPr>
      </w:pPr>
      <w:r w:rsidRPr="00B756E8">
        <w:rPr>
          <w:rFonts w:ascii="Arial" w:hAnsi="Arial" w:cs="Arial"/>
        </w:rPr>
        <w:tab/>
      </w:r>
      <w:r w:rsidRPr="00B756E8">
        <w:rPr>
          <w:rFonts w:ascii="Arial" w:hAnsi="Arial" w:cs="Arial"/>
        </w:rPr>
        <w:tab/>
        <w:t>Lendvai Ferenc, a Gazdasági és Városstratégiai Bizottság elnöke</w:t>
      </w:r>
    </w:p>
    <w:p w:rsidR="00D863D1" w:rsidRPr="00B756E8" w:rsidRDefault="00D863D1" w:rsidP="00D863D1">
      <w:pPr>
        <w:ind w:left="1416"/>
        <w:rPr>
          <w:rFonts w:ascii="Arial" w:hAnsi="Arial" w:cs="Arial"/>
        </w:rPr>
      </w:pPr>
      <w:r w:rsidRPr="00B756E8">
        <w:rPr>
          <w:rFonts w:ascii="Arial" w:hAnsi="Arial" w:cs="Arial"/>
        </w:rPr>
        <w:t>Dr. Takátsné Dr. Tenki Mária, a Jogi és Társadalmi Kapcsolatok Bizottsága elnöke</w:t>
      </w:r>
    </w:p>
    <w:p w:rsidR="00D863D1" w:rsidRPr="00B756E8" w:rsidRDefault="00D863D1" w:rsidP="00D863D1">
      <w:pPr>
        <w:ind w:left="1416"/>
        <w:rPr>
          <w:rFonts w:ascii="Arial" w:hAnsi="Arial" w:cs="Arial"/>
        </w:rPr>
      </w:pPr>
      <w:r w:rsidRPr="00B756E8">
        <w:rPr>
          <w:rFonts w:ascii="Arial" w:hAnsi="Arial" w:cs="Arial"/>
        </w:rPr>
        <w:t xml:space="preserve">(A végrehajtás előkészítéséért: </w:t>
      </w:r>
    </w:p>
    <w:p w:rsidR="00D863D1" w:rsidRPr="00B756E8" w:rsidRDefault="00D863D1" w:rsidP="00D863D1">
      <w:pPr>
        <w:ind w:left="1416"/>
        <w:rPr>
          <w:rFonts w:ascii="Arial" w:hAnsi="Arial" w:cs="Arial"/>
        </w:rPr>
      </w:pPr>
      <w:proofErr w:type="spellStart"/>
      <w:r w:rsidRPr="00B756E8">
        <w:rPr>
          <w:rFonts w:ascii="Arial" w:hAnsi="Arial" w:cs="Arial"/>
        </w:rPr>
        <w:t>Lakézi</w:t>
      </w:r>
      <w:proofErr w:type="spellEnd"/>
      <w:r w:rsidRPr="00B756E8">
        <w:rPr>
          <w:rFonts w:ascii="Arial" w:hAnsi="Arial" w:cs="Arial"/>
        </w:rPr>
        <w:t xml:space="preserve"> Gábor, a Városüzemeltetési Osztály vezetője,</w:t>
      </w:r>
    </w:p>
    <w:p w:rsidR="00D863D1" w:rsidRPr="00B756E8" w:rsidRDefault="00D863D1" w:rsidP="00D863D1">
      <w:pPr>
        <w:ind w:left="1416"/>
        <w:rPr>
          <w:rFonts w:ascii="Arial" w:hAnsi="Arial" w:cs="Arial"/>
        </w:rPr>
      </w:pPr>
      <w:proofErr w:type="gramStart"/>
      <w:r w:rsidRPr="00B756E8">
        <w:rPr>
          <w:rFonts w:ascii="Arial" w:hAnsi="Arial" w:cs="Arial"/>
        </w:rPr>
        <w:t>dr.</w:t>
      </w:r>
      <w:proofErr w:type="gramEnd"/>
      <w:r w:rsidRPr="00B756E8">
        <w:rPr>
          <w:rFonts w:ascii="Arial" w:hAnsi="Arial" w:cs="Arial"/>
        </w:rPr>
        <w:t xml:space="preserve"> </w:t>
      </w:r>
      <w:proofErr w:type="spellStart"/>
      <w:r w:rsidRPr="00B756E8">
        <w:rPr>
          <w:rFonts w:ascii="Arial" w:hAnsi="Arial" w:cs="Arial"/>
        </w:rPr>
        <w:t>Bencsics</w:t>
      </w:r>
      <w:proofErr w:type="spellEnd"/>
      <w:r w:rsidRPr="00B756E8">
        <w:rPr>
          <w:rFonts w:ascii="Arial" w:hAnsi="Arial" w:cs="Arial"/>
        </w:rPr>
        <w:t xml:space="preserve"> Enikő, az Egészségügyi és Közszolgálati Osztály vezetője)</w:t>
      </w:r>
    </w:p>
    <w:p w:rsidR="00D863D1" w:rsidRPr="00B756E8" w:rsidRDefault="00D863D1" w:rsidP="00D863D1">
      <w:pPr>
        <w:rPr>
          <w:rFonts w:ascii="Arial" w:hAnsi="Arial" w:cs="Arial"/>
        </w:rPr>
      </w:pPr>
    </w:p>
    <w:p w:rsidR="00D863D1" w:rsidRPr="00B756E8" w:rsidRDefault="00D863D1" w:rsidP="00D863D1">
      <w:pPr>
        <w:rPr>
          <w:rFonts w:ascii="Arial" w:hAnsi="Arial" w:cs="Arial"/>
        </w:rPr>
      </w:pPr>
    </w:p>
    <w:p w:rsidR="00D863D1" w:rsidRPr="00B756E8" w:rsidRDefault="00D863D1" w:rsidP="00D863D1">
      <w:pPr>
        <w:rPr>
          <w:rFonts w:ascii="Arial" w:hAnsi="Arial" w:cs="Arial"/>
          <w:b/>
        </w:rPr>
      </w:pPr>
      <w:r w:rsidRPr="00B756E8">
        <w:rPr>
          <w:rFonts w:ascii="Arial" w:hAnsi="Arial" w:cs="Arial"/>
          <w:b/>
          <w:u w:val="single"/>
        </w:rPr>
        <w:t>Határidő:</w:t>
      </w:r>
    </w:p>
    <w:p w:rsidR="00D863D1" w:rsidRPr="00B756E8" w:rsidRDefault="00D863D1" w:rsidP="00D863D1">
      <w:pPr>
        <w:rPr>
          <w:rFonts w:ascii="Arial" w:hAnsi="Arial" w:cs="Arial"/>
        </w:rPr>
      </w:pPr>
      <w:r w:rsidRPr="00B756E8">
        <w:rPr>
          <w:rFonts w:ascii="Arial" w:hAnsi="Arial" w:cs="Arial"/>
        </w:rPr>
        <w:t>1. pont vonatkozásában: azonnal</w:t>
      </w:r>
    </w:p>
    <w:p w:rsidR="00D863D1" w:rsidRPr="00B756E8" w:rsidRDefault="00D863D1" w:rsidP="00D863D1">
      <w:pPr>
        <w:rPr>
          <w:rFonts w:ascii="Arial" w:hAnsi="Arial" w:cs="Arial"/>
        </w:rPr>
      </w:pPr>
      <w:r w:rsidRPr="00B756E8">
        <w:rPr>
          <w:rFonts w:ascii="Arial" w:hAnsi="Arial" w:cs="Arial"/>
        </w:rPr>
        <w:t>2. pont vonatkozásában: 2016. március 10.</w:t>
      </w:r>
    </w:p>
    <w:p w:rsidR="00D863D1" w:rsidRPr="00B756E8" w:rsidRDefault="00D863D1" w:rsidP="00D863D1">
      <w:pPr>
        <w:rPr>
          <w:rFonts w:ascii="Arial" w:hAnsi="Arial" w:cs="Arial"/>
        </w:rPr>
      </w:pPr>
      <w:r w:rsidRPr="00B756E8">
        <w:rPr>
          <w:rFonts w:ascii="Arial" w:hAnsi="Arial" w:cs="Arial"/>
        </w:rPr>
        <w:t>3. pont vonatkozásában: 2016. június havi közgyűlés</w:t>
      </w:r>
    </w:p>
    <w:p w:rsidR="00D863D1" w:rsidRPr="00B756E8" w:rsidRDefault="00D863D1" w:rsidP="00D863D1">
      <w:pPr>
        <w:rPr>
          <w:rFonts w:ascii="Arial" w:hAnsi="Arial" w:cs="Arial"/>
        </w:rPr>
      </w:pPr>
      <w:r w:rsidRPr="00B756E8">
        <w:rPr>
          <w:rFonts w:ascii="Arial" w:hAnsi="Arial" w:cs="Arial"/>
        </w:rPr>
        <w:t>4. pont vonatkozásában: 2016. április havi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D1"/>
    <w:rsid w:val="001D6B44"/>
    <w:rsid w:val="002B143A"/>
    <w:rsid w:val="00C17C54"/>
    <w:rsid w:val="00D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7B70-E0FE-4C5C-97E9-365DB90C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63D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2016-03-04T08:41:00Z</dcterms:created>
  <dcterms:modified xsi:type="dcterms:W3CDTF">2016-03-04T08:41:00Z</dcterms:modified>
</cp:coreProperties>
</file>