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E3" w:rsidRDefault="008B0EE3" w:rsidP="008B0EE3">
      <w:pPr>
        <w:jc w:val="center"/>
        <w:rPr>
          <w:b/>
          <w:szCs w:val="24"/>
        </w:rPr>
      </w:pPr>
    </w:p>
    <w:p w:rsidR="008B0EE3" w:rsidRDefault="008B0EE3" w:rsidP="008B0EE3">
      <w:pPr>
        <w:jc w:val="center"/>
        <w:rPr>
          <w:b/>
          <w:szCs w:val="24"/>
        </w:rPr>
      </w:pPr>
      <w:r w:rsidRPr="008B0EE3">
        <w:rPr>
          <w:b/>
          <w:szCs w:val="24"/>
        </w:rPr>
        <w:t xml:space="preserve">Tájékoztató a </w:t>
      </w:r>
      <w:r>
        <w:rPr>
          <w:b/>
          <w:szCs w:val="24"/>
        </w:rPr>
        <w:t>2015. évi Civil Cselekvési Terv végrehajtásáról</w:t>
      </w:r>
    </w:p>
    <w:p w:rsidR="008B0EE3" w:rsidRDefault="008B0EE3" w:rsidP="008B0EE3">
      <w:pPr>
        <w:jc w:val="center"/>
        <w:rPr>
          <w:szCs w:val="24"/>
        </w:rPr>
      </w:pPr>
    </w:p>
    <w:p w:rsidR="008B0EE3" w:rsidRPr="008B0EE3" w:rsidRDefault="008B0EE3" w:rsidP="008B0EE3">
      <w:pPr>
        <w:jc w:val="center"/>
        <w:rPr>
          <w:szCs w:val="24"/>
        </w:rPr>
      </w:pPr>
    </w:p>
    <w:p w:rsidR="008B0EE3" w:rsidRDefault="008B0EE3" w:rsidP="008B0EE3">
      <w:pPr>
        <w:jc w:val="both"/>
      </w:pPr>
      <w:r>
        <w:t xml:space="preserve">Szombathely Megyei Jogú Város Közgyűlése a 25/2013. (I.31.) Kgy. </w:t>
      </w:r>
      <w:proofErr w:type="gramStart"/>
      <w:r>
        <w:t>számú</w:t>
      </w:r>
      <w:proofErr w:type="gramEnd"/>
      <w:r>
        <w:t xml:space="preserve"> határozatával elfogadta Szombathely Megyei Jogú Város Civil Koncepcióját, valamint felkérte a polgármestert, hogy a Koncepció alapján évenként kidolgozott Civil Cselekvési Tervet (a továbbiakban: Cselekvési Terv) terjessze a Közgyűlés elé.</w:t>
      </w:r>
    </w:p>
    <w:p w:rsidR="008B0EE3" w:rsidRDefault="008B0EE3" w:rsidP="008B0EE3">
      <w:pPr>
        <w:jc w:val="both"/>
      </w:pPr>
      <w:r>
        <w:t xml:space="preserve">A Közgyűlés által </w:t>
      </w:r>
      <w:r w:rsidRPr="005C664F">
        <w:rPr>
          <w:rFonts w:cs="Arial"/>
        </w:rPr>
        <w:t>52/2015. (II.26.)</w:t>
      </w:r>
      <w:r w:rsidRPr="000F3239">
        <w:t xml:space="preserve"> </w:t>
      </w:r>
      <w:r>
        <w:rPr>
          <w:rFonts w:cs="Arial"/>
          <w:bCs/>
          <w:color w:val="000000"/>
        </w:rPr>
        <w:t xml:space="preserve">Kgy. </w:t>
      </w:r>
      <w:proofErr w:type="gramStart"/>
      <w:r>
        <w:rPr>
          <w:rFonts w:cs="Arial"/>
          <w:bCs/>
          <w:color w:val="000000"/>
        </w:rPr>
        <w:t>számú</w:t>
      </w:r>
      <w:proofErr w:type="gramEnd"/>
      <w:r>
        <w:rPr>
          <w:rFonts w:cs="Arial"/>
          <w:bCs/>
          <w:color w:val="000000"/>
        </w:rPr>
        <w:t xml:space="preserve"> határozattal</w:t>
      </w:r>
      <w:r w:rsidRPr="00516E3E">
        <w:rPr>
          <w:rFonts w:cs="Arial"/>
          <w:bCs/>
          <w:color w:val="000000"/>
        </w:rPr>
        <w:t xml:space="preserve"> </w:t>
      </w:r>
      <w:r>
        <w:t>elfogadott 2015</w:t>
      </w:r>
      <w:r w:rsidR="00AF6F71">
        <w:t>. évi</w:t>
      </w:r>
      <w:r>
        <w:t xml:space="preserve"> Cselekvési Terv indoklással tartalmazta a végrehajtandó feladatokat, hozzárendelve azok végrehajtásának határidejét és az ellátásukért felelős szervezeti egységeket. </w:t>
      </w:r>
    </w:p>
    <w:p w:rsidR="008B0EE3" w:rsidRPr="001D543A" w:rsidRDefault="008B0EE3" w:rsidP="008B0EE3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A Cselekvési Tervben megfogalmazott </w:t>
      </w:r>
      <w:r w:rsidRPr="001D543A">
        <w:rPr>
          <w:rFonts w:cs="Arial"/>
          <w:bCs/>
          <w:color w:val="000000"/>
        </w:rPr>
        <w:t>főbb feladatok az alábbiak</w:t>
      </w:r>
      <w:r>
        <w:rPr>
          <w:rFonts w:cs="Arial"/>
          <w:bCs/>
          <w:color w:val="000000"/>
        </w:rPr>
        <w:t xml:space="preserve"> voltak</w:t>
      </w:r>
      <w:r w:rsidRPr="001D543A">
        <w:rPr>
          <w:rFonts w:cs="Arial"/>
          <w:bCs/>
          <w:color w:val="000000"/>
        </w:rPr>
        <w:t>:</w:t>
      </w:r>
    </w:p>
    <w:p w:rsidR="008B0EE3" w:rsidRPr="00B54B46" w:rsidRDefault="008B0EE3" w:rsidP="00B54B4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B54B46">
        <w:rPr>
          <w:rFonts w:cs="Arial"/>
        </w:rPr>
        <w:t>A Civil Fórum működtetése;</w:t>
      </w:r>
    </w:p>
    <w:p w:rsidR="008B0EE3" w:rsidRPr="001D543A" w:rsidRDefault="008B0EE3" w:rsidP="008B0EE3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1D543A">
        <w:rPr>
          <w:rFonts w:cs="Arial"/>
        </w:rPr>
        <w:t>Az Önkormányzati Támogatások Rendszere működésének figyelemmel kísérése, az önkormányzati forrásátadásról szóló 47/2013.(XII.4.) Kgy. számú rendelet felülvizsgálata, szükség szerinti módosítása;</w:t>
      </w:r>
    </w:p>
    <w:p w:rsidR="008B0EE3" w:rsidRPr="001D543A" w:rsidRDefault="008B0EE3" w:rsidP="008B0EE3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Javaslat </w:t>
      </w:r>
      <w:r w:rsidRPr="001D543A">
        <w:rPr>
          <w:rFonts w:cs="Arial"/>
        </w:rPr>
        <w:t>„Az Év Civil Szervezete-díj” kiír</w:t>
      </w:r>
      <w:r>
        <w:rPr>
          <w:rFonts w:cs="Arial"/>
        </w:rPr>
        <w:t>ására, a beérkezett javaslatok elbírálására;</w:t>
      </w:r>
    </w:p>
    <w:p w:rsidR="008B0EE3" w:rsidRPr="001D543A" w:rsidRDefault="008B0EE3" w:rsidP="008B0EE3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1D543A">
        <w:rPr>
          <w:rFonts w:cs="Arial"/>
        </w:rPr>
        <w:t>A civil szervezetek</w:t>
      </w:r>
      <w:r>
        <w:rPr>
          <w:rFonts w:cs="Arial"/>
        </w:rPr>
        <w:t xml:space="preserve"> számára</w:t>
      </w:r>
      <w:r w:rsidRPr="001D543A">
        <w:rPr>
          <w:rFonts w:cs="Arial"/>
        </w:rPr>
        <w:t xml:space="preserve"> az „Aktív Időskor Szombathelyen” elnevezésű programsorozat 2015. évi programjairól tájékoztatás, népszerűsítése;</w:t>
      </w:r>
    </w:p>
    <w:p w:rsidR="008B0EE3" w:rsidRPr="001D543A" w:rsidRDefault="008B0EE3" w:rsidP="008B0EE3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1D543A">
        <w:rPr>
          <w:rFonts w:cs="Arial"/>
        </w:rPr>
        <w:t>Kapcsolattartás a civil szervezetekkel;</w:t>
      </w:r>
    </w:p>
    <w:p w:rsidR="008B0EE3" w:rsidRPr="001D543A" w:rsidRDefault="008B0EE3" w:rsidP="008B0EE3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1D543A">
        <w:rPr>
          <w:rFonts w:cs="Arial"/>
        </w:rPr>
        <w:t>Az önkéntesség népszerűsítése;</w:t>
      </w:r>
    </w:p>
    <w:p w:rsidR="008B0EE3" w:rsidRPr="001D543A" w:rsidRDefault="008B0EE3" w:rsidP="008B0EE3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1D543A">
        <w:rPr>
          <w:rFonts w:cs="Arial"/>
        </w:rPr>
        <w:t>„Szombathely</w:t>
      </w:r>
      <w:r>
        <w:rPr>
          <w:rFonts w:cs="Arial"/>
        </w:rPr>
        <w:t>,</w:t>
      </w:r>
      <w:r w:rsidRPr="001D543A">
        <w:rPr>
          <w:rFonts w:cs="Arial"/>
        </w:rPr>
        <w:t xml:space="preserve"> a segítés városa” című program népszerűsítése;</w:t>
      </w:r>
    </w:p>
    <w:p w:rsidR="008B0EE3" w:rsidRPr="001D543A" w:rsidRDefault="008B0EE3" w:rsidP="008B0EE3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1D543A">
        <w:rPr>
          <w:rFonts w:cs="Arial"/>
        </w:rPr>
        <w:t>Kapcsolattartás a Vas Megyei Civil Információs Centrummal és a Vas Megyei Önkéntes Centrummal;</w:t>
      </w:r>
    </w:p>
    <w:p w:rsidR="00B54B46" w:rsidRDefault="008B0EE3" w:rsidP="00B54B46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1D543A">
        <w:rPr>
          <w:rFonts w:cs="Arial"/>
        </w:rPr>
        <w:t>Határon túli magyar civil szervezetekkel történő aktív kapcsolattartás és támogatási szerződések megkötése;</w:t>
      </w:r>
    </w:p>
    <w:p w:rsidR="00B54B46" w:rsidRDefault="008B0EE3" w:rsidP="00B54B46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B54B46">
        <w:rPr>
          <w:rFonts w:cs="Arial"/>
        </w:rPr>
        <w:t xml:space="preserve">Fogyatékkal élők civil szervezeteinek bevonása a Civil Fórum munkájába; </w:t>
      </w:r>
    </w:p>
    <w:p w:rsidR="00B54B46" w:rsidRDefault="008B0EE3" w:rsidP="00B54B46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B54B46">
        <w:rPr>
          <w:rFonts w:cs="Arial"/>
        </w:rPr>
        <w:t>Civil szervezetek részvételének segítése a Savaria Történelmi Karn</w:t>
      </w:r>
      <w:r w:rsidR="00BA788B" w:rsidRPr="00B54B46">
        <w:rPr>
          <w:rFonts w:cs="Arial"/>
        </w:rPr>
        <w:t xml:space="preserve">eválon és a Szent Márton </w:t>
      </w:r>
      <w:r w:rsidRPr="00B54B46">
        <w:rPr>
          <w:rFonts w:cs="Arial"/>
        </w:rPr>
        <w:t>programokon;</w:t>
      </w:r>
    </w:p>
    <w:p w:rsidR="00B54B46" w:rsidRDefault="008B0EE3" w:rsidP="00B54B46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B54B46">
        <w:rPr>
          <w:rFonts w:cs="Arial"/>
        </w:rPr>
        <w:t>A civil szervezeteknek a Szombathely Pont programhoz történő csatlakozásának segítése;</w:t>
      </w:r>
    </w:p>
    <w:p w:rsidR="00B54B46" w:rsidRDefault="008B0EE3" w:rsidP="00B54B46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B54B46">
        <w:rPr>
          <w:rFonts w:cs="Arial"/>
        </w:rPr>
        <w:t>Az Önkormányzat által elnyert pályázati programok megvalósításába civil szervezetek bevonása, illetve a pályázatok előkészítésében a civil szervezetek bevonása;</w:t>
      </w:r>
    </w:p>
    <w:p w:rsidR="008B0EE3" w:rsidRDefault="008B0EE3" w:rsidP="008B0EE3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B54B46">
        <w:rPr>
          <w:rFonts w:cs="Arial"/>
        </w:rPr>
        <w:t>A Szombathelyi Települési Értéktár Bizottság munkájának segítése civil szervezetek által.</w:t>
      </w:r>
    </w:p>
    <w:p w:rsidR="00144A6A" w:rsidRDefault="00144A6A" w:rsidP="005B7286">
      <w:pPr>
        <w:spacing w:after="0" w:line="240" w:lineRule="auto"/>
        <w:ind w:left="1134"/>
        <w:jc w:val="both"/>
        <w:rPr>
          <w:rFonts w:cs="Arial"/>
        </w:rPr>
      </w:pPr>
    </w:p>
    <w:p w:rsidR="005B7286" w:rsidRDefault="005B7286" w:rsidP="005B7286">
      <w:pPr>
        <w:spacing w:after="0" w:line="240" w:lineRule="auto"/>
        <w:ind w:left="1134"/>
        <w:jc w:val="both"/>
        <w:rPr>
          <w:rFonts w:cs="Arial"/>
        </w:rPr>
      </w:pPr>
    </w:p>
    <w:p w:rsidR="005B7286" w:rsidRDefault="005B7286" w:rsidP="005B7286">
      <w:pPr>
        <w:spacing w:after="0" w:line="240" w:lineRule="auto"/>
        <w:ind w:left="1134"/>
        <w:jc w:val="both"/>
        <w:rPr>
          <w:rFonts w:cs="Arial"/>
        </w:rPr>
      </w:pPr>
    </w:p>
    <w:p w:rsidR="005B7286" w:rsidRDefault="005B7286" w:rsidP="005B7286">
      <w:pPr>
        <w:spacing w:after="0" w:line="240" w:lineRule="auto"/>
        <w:ind w:left="1134"/>
        <w:jc w:val="both"/>
        <w:rPr>
          <w:rFonts w:cs="Arial"/>
        </w:rPr>
      </w:pPr>
    </w:p>
    <w:p w:rsidR="005B7286" w:rsidRDefault="005B7286" w:rsidP="005B7286">
      <w:pPr>
        <w:spacing w:after="0" w:line="240" w:lineRule="auto"/>
        <w:ind w:left="1134"/>
        <w:jc w:val="both"/>
        <w:rPr>
          <w:rFonts w:cs="Arial"/>
        </w:rPr>
      </w:pPr>
    </w:p>
    <w:p w:rsidR="005B7286" w:rsidRPr="00144A6A" w:rsidRDefault="005B7286" w:rsidP="005B7286">
      <w:pPr>
        <w:spacing w:after="0" w:line="240" w:lineRule="auto"/>
        <w:ind w:left="1134"/>
        <w:jc w:val="both"/>
        <w:rPr>
          <w:rFonts w:cs="Arial"/>
        </w:rPr>
      </w:pPr>
      <w:bookmarkStart w:id="0" w:name="_GoBack"/>
      <w:bookmarkEnd w:id="0"/>
    </w:p>
    <w:p w:rsidR="001D679C" w:rsidRDefault="00E72F76" w:rsidP="008B0EE3">
      <w:pPr>
        <w:jc w:val="both"/>
      </w:pPr>
      <w:r>
        <w:lastRenderedPageBreak/>
        <w:t xml:space="preserve">A </w:t>
      </w:r>
      <w:r w:rsidR="00BA788B">
        <w:t>fela</w:t>
      </w:r>
      <w:r w:rsidR="008B0EE3">
        <w:t>datok</w:t>
      </w:r>
      <w:r w:rsidR="00BA788B">
        <w:t xml:space="preserve"> végrehajtása az alábbiak szerint történt</w:t>
      </w:r>
      <w:r>
        <w:t>:</w:t>
      </w:r>
      <w:r w:rsidR="00BA788B">
        <w:t xml:space="preserve"> </w:t>
      </w:r>
    </w:p>
    <w:p w:rsidR="00B46BA2" w:rsidRDefault="00BA788B" w:rsidP="00EB429A">
      <w:pPr>
        <w:jc w:val="both"/>
      </w:pPr>
      <w:r>
        <w:t>Szombathely Megyei Jogú Város Civil Fóruma</w:t>
      </w:r>
      <w:r w:rsidR="001D679C">
        <w:t xml:space="preserve"> (a továbbiakban: Civil Fórum)</w:t>
      </w:r>
      <w:r w:rsidR="008B0EE3">
        <w:t xml:space="preserve">, </w:t>
      </w:r>
      <w:r>
        <w:t>2015. évben 4</w:t>
      </w:r>
      <w:r w:rsidR="008B0EE3">
        <w:t xml:space="preserve"> alkalommal </w:t>
      </w:r>
      <w:r w:rsidR="001D679C">
        <w:t xml:space="preserve">ülésezett, ülésein összesen 18 napirendet tárgyalt meg, amelyből 5 </w:t>
      </w:r>
      <w:r w:rsidR="00E72F76">
        <w:t xml:space="preserve">napirend </w:t>
      </w:r>
      <w:r w:rsidR="001D679C">
        <w:t>Szombathely Megyei Jogú Város Közgyűlése ülésein előterjesztésre került</w:t>
      </w:r>
      <w:r w:rsidR="008B0EE3">
        <w:t xml:space="preserve">. </w:t>
      </w:r>
      <w:r w:rsidR="006300D4">
        <w:t>A Civil Fórum m</w:t>
      </w:r>
      <w:r w:rsidR="001D679C">
        <w:t>egfogalmazott javaslatai az előterjesztésekbe beépítésre kerültek, közvetítve ezzel a tag</w:t>
      </w:r>
      <w:r w:rsidR="006300D4">
        <w:t>ok</w:t>
      </w:r>
      <w:r w:rsidR="001D679C">
        <w:t xml:space="preserve"> által képviselt érdekeket.</w:t>
      </w:r>
      <w:r w:rsidR="006300D4">
        <w:t xml:space="preserve"> </w:t>
      </w:r>
    </w:p>
    <w:p w:rsidR="00B46BA2" w:rsidRDefault="008B0EE3" w:rsidP="00EB429A">
      <w:pPr>
        <w:jc w:val="both"/>
      </w:pPr>
      <w:r>
        <w:t>Az Önkormányzat 2014. évben kialakította az Önkormányzati Támogatások Rendszerét (</w:t>
      </w:r>
      <w:r w:rsidR="001D679C">
        <w:t xml:space="preserve">a továbbiakban </w:t>
      </w:r>
      <w:r>
        <w:t xml:space="preserve">ÖTR), amelyen keresztül elektronikusan adhatók be egyedi kérelmek, pályázatok. A Civil Fórum </w:t>
      </w:r>
      <w:r w:rsidR="00EB429A">
        <w:t xml:space="preserve">tagjai az ÖTR rendszer felhasználóiként javaslattal éltek a rendszer módosítására, amely javaslatokat figyelembe véve az ÖTR rendszer módosításra került. </w:t>
      </w:r>
    </w:p>
    <w:p w:rsidR="008B0EE3" w:rsidRDefault="008B0EE3" w:rsidP="00EB429A">
      <w:pPr>
        <w:jc w:val="both"/>
      </w:pPr>
      <w:r>
        <w:t xml:space="preserve">Az Év Civil Szervezete-díjat </w:t>
      </w:r>
      <w:r w:rsidR="006300D4">
        <w:t xml:space="preserve">(a továbbiakban: díj) </w:t>
      </w:r>
      <w:r>
        <w:t>a Közgyűlés 2013</w:t>
      </w:r>
      <w:r w:rsidR="00EB429A">
        <w:t>.</w:t>
      </w:r>
      <w:r>
        <w:t xml:space="preserve"> júniusában alapította, </w:t>
      </w:r>
      <w:r w:rsidR="00EB429A">
        <w:t xml:space="preserve">amely </w:t>
      </w:r>
      <w:r w:rsidR="00F5700F">
        <w:t xml:space="preserve">az elmúlt három évben </w:t>
      </w:r>
      <w:r w:rsidR="006300D4">
        <w:t>három alkalommal került átadá</w:t>
      </w:r>
      <w:r w:rsidR="00F5700F">
        <w:t>sra öt</w:t>
      </w:r>
      <w:r w:rsidR="006300D4">
        <w:t xml:space="preserve"> civil szervezet számára.</w:t>
      </w:r>
      <w:r w:rsidR="00F5700F">
        <w:t xml:space="preserve"> 2015. évben a Fekete István Állatvédő Egyesület és a Szombathelyi Civil Kerekasztal részesült kitüntetésben.</w:t>
      </w:r>
      <w:r w:rsidR="006300D4">
        <w:t xml:space="preserve"> Fontos megemlíteni, hogy a Civil Fórum javaslatára 2015. áprilisában módosításra került a kitüntetésekről szóló 7/1996.(II.29.) önkormányzati rendelet, így 2015. évtől a díj évente két civil szervezet számára adományozható 200.000,- forint jutalomösszeggel.</w:t>
      </w:r>
    </w:p>
    <w:p w:rsidR="00E72F76" w:rsidRDefault="00E72F76" w:rsidP="00E72F76">
      <w:pPr>
        <w:jc w:val="both"/>
      </w:pPr>
      <w:r>
        <w:t>A 2015. évi Civil Cselekvési Terv a Civil Fórum feladatául tűzte ki a fogyatékkal élők civil szervezetei</w:t>
      </w:r>
      <w:r w:rsidR="00144A6A">
        <w:t>nek</w:t>
      </w:r>
      <w:r>
        <w:t xml:space="preserve"> bevonását a Fórum munkájába. A Civil Fórum ülései</w:t>
      </w:r>
      <w:r w:rsidR="00144A6A">
        <w:t>nek</w:t>
      </w:r>
      <w:r>
        <w:t xml:space="preserve"> szervezése során kiemelt figyelmet fordítottunk a fogyatékkal élők civil szervezetei</w:t>
      </w:r>
      <w:r w:rsidR="00144A6A">
        <w:t>nek</w:t>
      </w:r>
      <w:r>
        <w:t xml:space="preserve"> meghívására.</w:t>
      </w:r>
    </w:p>
    <w:p w:rsidR="000D0556" w:rsidRDefault="009161C7" w:rsidP="008B0EE3">
      <w:pPr>
        <w:jc w:val="both"/>
      </w:pPr>
      <w:r>
        <w:t xml:space="preserve">A Szombathely Pont működéséről szóló tájékoztatót </w:t>
      </w:r>
      <w:r w:rsidR="00E72F76">
        <w:t>2015. februári ülésén</w:t>
      </w:r>
      <w:r>
        <w:t xml:space="preserve">, </w:t>
      </w:r>
      <w:r w:rsidRPr="009161C7">
        <w:rPr>
          <w:rFonts w:cs="Arial"/>
        </w:rPr>
        <w:t>az ÁROP-1</w:t>
      </w:r>
      <w:proofErr w:type="gramStart"/>
      <w:r w:rsidRPr="009161C7">
        <w:rPr>
          <w:rFonts w:cs="Arial"/>
        </w:rPr>
        <w:t>.A</w:t>
      </w:r>
      <w:proofErr w:type="gramEnd"/>
      <w:r w:rsidRPr="009161C7">
        <w:rPr>
          <w:rFonts w:cs="Arial"/>
        </w:rPr>
        <w:t>.3.-2014 számú Partnerségi alapú esélyegyenlőségi programok a segítés városában és tér</w:t>
      </w:r>
      <w:r w:rsidR="00F5700F">
        <w:rPr>
          <w:rFonts w:cs="Arial"/>
        </w:rPr>
        <w:t xml:space="preserve">ségében elnevezésű pályázatról </w:t>
      </w:r>
      <w:r w:rsidRPr="009161C7">
        <w:rPr>
          <w:rFonts w:cs="Arial"/>
        </w:rPr>
        <w:t xml:space="preserve">és a Regionális Szociális Forrásközpont Közhasznú Nonprofit </w:t>
      </w:r>
      <w:proofErr w:type="spellStart"/>
      <w:r w:rsidRPr="009161C7">
        <w:rPr>
          <w:rFonts w:cs="Arial"/>
        </w:rPr>
        <w:t>Kft.-nél</w:t>
      </w:r>
      <w:proofErr w:type="spellEnd"/>
      <w:r w:rsidRPr="009161C7">
        <w:rPr>
          <w:rFonts w:cs="Arial"/>
        </w:rPr>
        <w:t xml:space="preserve"> a fogyatékkal élők által igénybe vehető szolgáltatásokról szóló tájékoztatókat 2015. áprilisi ülésén</w:t>
      </w:r>
      <w:r>
        <w:rPr>
          <w:rFonts w:cs="Arial"/>
          <w:b/>
        </w:rPr>
        <w:t xml:space="preserve"> </w:t>
      </w:r>
      <w:r>
        <w:t xml:space="preserve">tárgyalta a Civil Fórum, eleget téve ezzel a </w:t>
      </w:r>
      <w:r w:rsidR="00144A6A">
        <w:t>2015. Civil Cselekvési Terv 10.</w:t>
      </w:r>
      <w:r>
        <w:t xml:space="preserve">12-13. pontjaiban foglaltaknak. </w:t>
      </w:r>
    </w:p>
    <w:p w:rsidR="000D0556" w:rsidRDefault="000D0556" w:rsidP="008B0EE3">
      <w:pPr>
        <w:jc w:val="both"/>
      </w:pPr>
      <w:r>
        <w:t xml:space="preserve">A civil szervezetek </w:t>
      </w:r>
      <w:r w:rsidR="00F5700F">
        <w:t>a Savaria Történelmi Karnevál Civil Korzóján</w:t>
      </w:r>
      <w:r>
        <w:t xml:space="preserve"> való részvétele 2015. évben kimagasló volt</w:t>
      </w:r>
      <w:r w:rsidR="00F5700F">
        <w:t>, színesítve ezzel a karneváli programkínálatot</w:t>
      </w:r>
      <w:r>
        <w:t>.</w:t>
      </w:r>
    </w:p>
    <w:p w:rsidR="008B0EE3" w:rsidRDefault="009161C7" w:rsidP="008B0EE3">
      <w:pPr>
        <w:jc w:val="both"/>
      </w:pPr>
      <w:r>
        <w:t xml:space="preserve"> </w:t>
      </w:r>
      <w:r w:rsidR="000D0556">
        <w:t>A Civil Fórum tagjai</w:t>
      </w:r>
      <w:r w:rsidR="00144A6A">
        <w:t>nak</w:t>
      </w:r>
      <w:r w:rsidR="000D0556">
        <w:t xml:space="preserve"> javaslatát és a Civil Cselekvési Terv 14. pontjában foglaltakat figyelembe véve </w:t>
      </w:r>
      <w:r w:rsidR="00E72F76">
        <w:t xml:space="preserve">a </w:t>
      </w:r>
      <w:r w:rsidR="008B0EE3">
        <w:t>Szo</w:t>
      </w:r>
      <w:r w:rsidR="00E72F76">
        <w:t xml:space="preserve">mbathelyi Települési Értéktár Bizottság (a továbbiakban: bizottság) elnöke </w:t>
      </w:r>
      <w:r>
        <w:t xml:space="preserve">részletes </w:t>
      </w:r>
      <w:r w:rsidR="00E72F76">
        <w:t xml:space="preserve">tájékoztatást adott </w:t>
      </w:r>
      <w:r w:rsidR="000D0556">
        <w:t xml:space="preserve">a Civil Fórum számára </w:t>
      </w:r>
      <w:r w:rsidR="00E72F76">
        <w:t>a Bizottság munkájáról</w:t>
      </w:r>
      <w:r>
        <w:t>.</w:t>
      </w:r>
    </w:p>
    <w:p w:rsidR="000D0556" w:rsidRDefault="000D0556" w:rsidP="008B0EE3">
      <w:pPr>
        <w:jc w:val="both"/>
      </w:pPr>
    </w:p>
    <w:p w:rsidR="008B0EE3" w:rsidRDefault="008B0EE3" w:rsidP="008B0EE3">
      <w:pPr>
        <w:jc w:val="both"/>
      </w:pPr>
    </w:p>
    <w:p w:rsidR="008B0EE3" w:rsidRDefault="008B0EE3" w:rsidP="008B0EE3">
      <w:pPr>
        <w:spacing w:after="0" w:line="360" w:lineRule="auto"/>
        <w:jc w:val="both"/>
      </w:pPr>
    </w:p>
    <w:p w:rsidR="008B0EE3" w:rsidRDefault="008B0EE3" w:rsidP="008B0EE3">
      <w:pPr>
        <w:spacing w:after="0"/>
        <w:jc w:val="both"/>
      </w:pPr>
    </w:p>
    <w:p w:rsidR="00BC5E3C" w:rsidRDefault="00BC5E3C"/>
    <w:sectPr w:rsidR="00BC5E3C" w:rsidSect="008B0EE3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EE3" w:rsidRDefault="008B0EE3" w:rsidP="008B0EE3">
      <w:pPr>
        <w:spacing w:after="0" w:line="240" w:lineRule="auto"/>
      </w:pPr>
      <w:r>
        <w:separator/>
      </w:r>
    </w:p>
  </w:endnote>
  <w:endnote w:type="continuationSeparator" w:id="0">
    <w:p w:rsidR="008B0EE3" w:rsidRDefault="008B0EE3" w:rsidP="008B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EE3" w:rsidRDefault="008B0EE3" w:rsidP="008B0EE3">
      <w:pPr>
        <w:spacing w:after="0" w:line="240" w:lineRule="auto"/>
      </w:pPr>
      <w:r>
        <w:separator/>
      </w:r>
    </w:p>
  </w:footnote>
  <w:footnote w:type="continuationSeparator" w:id="0">
    <w:p w:rsidR="008B0EE3" w:rsidRDefault="008B0EE3" w:rsidP="008B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B8" w:rsidRDefault="005B7286" w:rsidP="00495AB8">
    <w:pPr>
      <w:pStyle w:val="lfej"/>
      <w:ind w:left="55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E3" w:rsidRPr="008B0EE3" w:rsidRDefault="008B0EE3" w:rsidP="008B0EE3">
    <w:pPr>
      <w:pStyle w:val="lfej"/>
      <w:numPr>
        <w:ilvl w:val="0"/>
        <w:numId w:val="3"/>
      </w:numPr>
      <w:jc w:val="right"/>
    </w:pPr>
    <w:r w:rsidRPr="008B0EE3">
      <w:t>számú melléklet</w:t>
    </w:r>
  </w:p>
  <w:p w:rsidR="008B0EE3" w:rsidRDefault="008B0EE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D4E"/>
    <w:multiLevelType w:val="hybridMultilevel"/>
    <w:tmpl w:val="7A2C46F0"/>
    <w:lvl w:ilvl="0" w:tplc="66B6B9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4B0"/>
    <w:multiLevelType w:val="hybridMultilevel"/>
    <w:tmpl w:val="1B306C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957FF"/>
    <w:multiLevelType w:val="hybridMultilevel"/>
    <w:tmpl w:val="2DF0B7FE"/>
    <w:lvl w:ilvl="0" w:tplc="040E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527762CA"/>
    <w:multiLevelType w:val="hybridMultilevel"/>
    <w:tmpl w:val="0B88C446"/>
    <w:lvl w:ilvl="0" w:tplc="C58AC23C">
      <w:start w:val="1"/>
      <w:numFmt w:val="decimal"/>
      <w:lvlText w:val="%1."/>
      <w:lvlJc w:val="left"/>
      <w:pPr>
        <w:ind w:left="9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60" w:hanging="360"/>
      </w:pPr>
    </w:lvl>
    <w:lvl w:ilvl="2" w:tplc="040E001B" w:tentative="1">
      <w:start w:val="1"/>
      <w:numFmt w:val="lowerRoman"/>
      <w:lvlText w:val="%3."/>
      <w:lvlJc w:val="right"/>
      <w:pPr>
        <w:ind w:left="10680" w:hanging="180"/>
      </w:pPr>
    </w:lvl>
    <w:lvl w:ilvl="3" w:tplc="040E000F" w:tentative="1">
      <w:start w:val="1"/>
      <w:numFmt w:val="decimal"/>
      <w:lvlText w:val="%4."/>
      <w:lvlJc w:val="left"/>
      <w:pPr>
        <w:ind w:left="11400" w:hanging="360"/>
      </w:pPr>
    </w:lvl>
    <w:lvl w:ilvl="4" w:tplc="040E0019" w:tentative="1">
      <w:start w:val="1"/>
      <w:numFmt w:val="lowerLetter"/>
      <w:lvlText w:val="%5."/>
      <w:lvlJc w:val="left"/>
      <w:pPr>
        <w:ind w:left="12120" w:hanging="360"/>
      </w:pPr>
    </w:lvl>
    <w:lvl w:ilvl="5" w:tplc="040E001B" w:tentative="1">
      <w:start w:val="1"/>
      <w:numFmt w:val="lowerRoman"/>
      <w:lvlText w:val="%6."/>
      <w:lvlJc w:val="right"/>
      <w:pPr>
        <w:ind w:left="12840" w:hanging="180"/>
      </w:pPr>
    </w:lvl>
    <w:lvl w:ilvl="6" w:tplc="040E000F" w:tentative="1">
      <w:start w:val="1"/>
      <w:numFmt w:val="decimal"/>
      <w:lvlText w:val="%7."/>
      <w:lvlJc w:val="left"/>
      <w:pPr>
        <w:ind w:left="13560" w:hanging="360"/>
      </w:pPr>
    </w:lvl>
    <w:lvl w:ilvl="7" w:tplc="040E0019" w:tentative="1">
      <w:start w:val="1"/>
      <w:numFmt w:val="lowerLetter"/>
      <w:lvlText w:val="%8."/>
      <w:lvlJc w:val="left"/>
      <w:pPr>
        <w:ind w:left="14280" w:hanging="360"/>
      </w:pPr>
    </w:lvl>
    <w:lvl w:ilvl="8" w:tplc="040E001B" w:tentative="1">
      <w:start w:val="1"/>
      <w:numFmt w:val="lowerRoman"/>
      <w:lvlText w:val="%9."/>
      <w:lvlJc w:val="right"/>
      <w:pPr>
        <w:ind w:left="15000" w:hanging="180"/>
      </w:pPr>
    </w:lvl>
  </w:abstractNum>
  <w:abstractNum w:abstractNumId="4" w15:restartNumberingAfterBreak="0">
    <w:nsid w:val="7AAF61B2"/>
    <w:multiLevelType w:val="hybridMultilevel"/>
    <w:tmpl w:val="A00C9DB6"/>
    <w:lvl w:ilvl="0" w:tplc="040E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62"/>
    <w:rsid w:val="000D0556"/>
    <w:rsid w:val="00144A6A"/>
    <w:rsid w:val="001B1015"/>
    <w:rsid w:val="001D679C"/>
    <w:rsid w:val="005B7286"/>
    <w:rsid w:val="006300D4"/>
    <w:rsid w:val="008B0EE3"/>
    <w:rsid w:val="008C5046"/>
    <w:rsid w:val="008D34FC"/>
    <w:rsid w:val="009161C7"/>
    <w:rsid w:val="00AF6F71"/>
    <w:rsid w:val="00B46BA2"/>
    <w:rsid w:val="00B54B46"/>
    <w:rsid w:val="00BA788B"/>
    <w:rsid w:val="00BC5E3C"/>
    <w:rsid w:val="00D85862"/>
    <w:rsid w:val="00E72F76"/>
    <w:rsid w:val="00EB429A"/>
    <w:rsid w:val="00F5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DE1B8-C5C5-47CC-97C2-ECD69BCE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0EE3"/>
    <w:rPr>
      <w:rFonts w:ascii="Arial" w:hAnsi="Arial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B0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0EE3"/>
    <w:rPr>
      <w:rFonts w:ascii="Arial" w:hAnsi="Arial" w:cstheme="minorHAnsi"/>
      <w:sz w:val="24"/>
    </w:rPr>
  </w:style>
  <w:style w:type="paragraph" w:styleId="Listaszerbekezds">
    <w:name w:val="List Paragraph"/>
    <w:basedOn w:val="Norml"/>
    <w:uiPriority w:val="34"/>
    <w:qFormat/>
    <w:rsid w:val="008B0EE3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8B0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0EE3"/>
    <w:rPr>
      <w:rFonts w:ascii="Arial" w:hAnsi="Arial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569</Words>
  <Characters>3927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6</cp:revision>
  <dcterms:created xsi:type="dcterms:W3CDTF">2016-02-02T12:30:00Z</dcterms:created>
  <dcterms:modified xsi:type="dcterms:W3CDTF">2016-02-11T10:59:00Z</dcterms:modified>
</cp:coreProperties>
</file>