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033E" w:rsidRPr="0002033E" w:rsidRDefault="0002033E" w:rsidP="0002033E">
      <w:pPr>
        <w:jc w:val="center"/>
        <w:rPr>
          <w:rFonts w:eastAsia="Times New Roman" w:cs="Arial"/>
          <w:b/>
          <w:szCs w:val="24"/>
          <w:u w:val="single"/>
          <w:lang w:eastAsia="hu-HU"/>
        </w:rPr>
      </w:pPr>
      <w:r w:rsidRPr="0002033E">
        <w:rPr>
          <w:rFonts w:eastAsia="Times New Roman" w:cs="Arial"/>
          <w:b/>
          <w:szCs w:val="24"/>
          <w:u w:val="single"/>
          <w:lang w:eastAsia="hu-HU"/>
        </w:rPr>
        <w:t xml:space="preserve">457/2015.(XII.10.) Kgy. </w:t>
      </w:r>
      <w:proofErr w:type="gramStart"/>
      <w:r w:rsidRPr="0002033E">
        <w:rPr>
          <w:rFonts w:eastAsia="Times New Roman" w:cs="Arial"/>
          <w:b/>
          <w:szCs w:val="24"/>
          <w:u w:val="single"/>
          <w:lang w:eastAsia="hu-HU"/>
        </w:rPr>
        <w:t>sz.</w:t>
      </w:r>
      <w:proofErr w:type="gramEnd"/>
      <w:r w:rsidRPr="0002033E">
        <w:rPr>
          <w:rFonts w:eastAsia="Times New Roman" w:cs="Arial"/>
          <w:b/>
          <w:szCs w:val="24"/>
          <w:u w:val="single"/>
          <w:lang w:eastAsia="hu-HU"/>
        </w:rPr>
        <w:t xml:space="preserve"> határozat</w:t>
      </w:r>
    </w:p>
    <w:p w:rsidR="0002033E" w:rsidRPr="0002033E" w:rsidRDefault="0002033E" w:rsidP="0002033E">
      <w:pPr>
        <w:jc w:val="center"/>
        <w:rPr>
          <w:rFonts w:eastAsia="Times New Roman" w:cs="Arial"/>
          <w:b/>
          <w:szCs w:val="24"/>
          <w:u w:val="single"/>
          <w:lang w:eastAsia="hu-HU"/>
        </w:rPr>
      </w:pPr>
    </w:p>
    <w:p w:rsidR="0002033E" w:rsidRPr="0002033E" w:rsidRDefault="0002033E" w:rsidP="0002033E">
      <w:pPr>
        <w:jc w:val="center"/>
        <w:rPr>
          <w:rFonts w:eastAsia="Times New Roman" w:cs="Arial"/>
          <w:b/>
          <w:szCs w:val="24"/>
          <w:u w:val="single"/>
          <w:lang w:eastAsia="hu-HU"/>
        </w:rPr>
      </w:pPr>
    </w:p>
    <w:p w:rsidR="0002033E" w:rsidRPr="0002033E" w:rsidRDefault="0002033E" w:rsidP="0002033E">
      <w:pPr>
        <w:tabs>
          <w:tab w:val="left" w:pos="900"/>
          <w:tab w:val="center" w:pos="4536"/>
          <w:tab w:val="right" w:pos="9072"/>
        </w:tabs>
        <w:jc w:val="both"/>
        <w:rPr>
          <w:rFonts w:eastAsia="Times New Roman" w:cs="Arial"/>
          <w:szCs w:val="24"/>
          <w:lang w:eastAsia="hu-HU"/>
        </w:rPr>
      </w:pPr>
      <w:proofErr w:type="gramStart"/>
      <w:r w:rsidRPr="0002033E">
        <w:rPr>
          <w:rFonts w:eastAsia="Times New Roman" w:cs="Arial"/>
          <w:szCs w:val="24"/>
          <w:lang w:eastAsia="hu-HU"/>
        </w:rPr>
        <w:t xml:space="preserve">A Közgyűlés a Szombathely, Nárai u. 1. szám alatti ingatlan 5119/A/5, 5119/1/A/6, 5119/1/A/7, ingatlanok használatára vonatkozó kérelmeket megtárgyalta és megállapította, hogy a Nárai u. 1. szám alatti ingatlan 5119/A/6 </w:t>
      </w:r>
      <w:proofErr w:type="spellStart"/>
      <w:r w:rsidRPr="0002033E">
        <w:rPr>
          <w:rFonts w:eastAsia="Times New Roman" w:cs="Arial"/>
          <w:szCs w:val="24"/>
          <w:lang w:eastAsia="hu-HU"/>
        </w:rPr>
        <w:t>hrsz-ú</w:t>
      </w:r>
      <w:proofErr w:type="spellEnd"/>
      <w:r w:rsidRPr="0002033E">
        <w:rPr>
          <w:rFonts w:eastAsia="Times New Roman" w:cs="Arial"/>
          <w:szCs w:val="24"/>
          <w:lang w:eastAsia="hu-HU"/>
        </w:rPr>
        <w:t xml:space="preserve"> </w:t>
      </w:r>
      <w:proofErr w:type="spellStart"/>
      <w:r w:rsidRPr="0002033E">
        <w:rPr>
          <w:rFonts w:eastAsia="Times New Roman" w:cs="Arial"/>
          <w:szCs w:val="24"/>
          <w:lang w:eastAsia="hu-HU"/>
        </w:rPr>
        <w:t>albetétje</w:t>
      </w:r>
      <w:proofErr w:type="spellEnd"/>
      <w:r w:rsidRPr="0002033E">
        <w:rPr>
          <w:rFonts w:eastAsia="Times New Roman" w:cs="Arial"/>
          <w:szCs w:val="24"/>
          <w:lang w:eastAsia="hu-HU"/>
        </w:rPr>
        <w:t xml:space="preserve"> a Roma Nemzetiségi Önkormányzat, a  HÁROFIT Közhasznú Egyesület és a Kálvária Polgárőr Egyesület közreműködésével került felújításra, melynek célja a szervezetek hosszú távú együttműködési feltételeinek megteremtése volt.</w:t>
      </w:r>
      <w:proofErr w:type="gramEnd"/>
      <w:r w:rsidRPr="0002033E">
        <w:rPr>
          <w:rFonts w:eastAsia="Times New Roman" w:cs="Arial"/>
          <w:szCs w:val="24"/>
          <w:lang w:eastAsia="hu-HU"/>
        </w:rPr>
        <w:t xml:space="preserve"> Az önkormányzat sem a civil szervezetek, sem a Roma Nemzetiségi Önkormányzat számára másik önkormányzati ingatlant felajánlani nem tud, a három szervezet közös elhelyezését tudja továbbra is támogatni az eredeti feltételekkel. </w:t>
      </w:r>
    </w:p>
    <w:p w:rsidR="0002033E" w:rsidRPr="0002033E" w:rsidRDefault="0002033E" w:rsidP="0002033E">
      <w:pPr>
        <w:tabs>
          <w:tab w:val="left" w:pos="900"/>
          <w:tab w:val="center" w:pos="4536"/>
          <w:tab w:val="right" w:pos="9072"/>
        </w:tabs>
        <w:jc w:val="both"/>
        <w:rPr>
          <w:rFonts w:eastAsia="Times New Roman" w:cs="Arial"/>
          <w:szCs w:val="24"/>
          <w:lang w:eastAsia="hu-HU"/>
        </w:rPr>
      </w:pPr>
    </w:p>
    <w:p w:rsidR="0002033E" w:rsidRPr="0002033E" w:rsidRDefault="0002033E" w:rsidP="0002033E">
      <w:pPr>
        <w:jc w:val="both"/>
        <w:rPr>
          <w:rFonts w:eastAsia="Times New Roman" w:cs="Arial"/>
          <w:szCs w:val="24"/>
          <w:lang w:eastAsia="hu-HU"/>
        </w:rPr>
      </w:pPr>
      <w:r w:rsidRPr="0002033E">
        <w:rPr>
          <w:rFonts w:eastAsia="Times New Roman" w:cs="Arial"/>
          <w:b/>
          <w:szCs w:val="24"/>
          <w:u w:val="single"/>
          <w:lang w:eastAsia="hu-HU"/>
        </w:rPr>
        <w:t>Felelős</w:t>
      </w:r>
      <w:proofErr w:type="gramStart"/>
      <w:r w:rsidRPr="0002033E">
        <w:rPr>
          <w:rFonts w:eastAsia="Times New Roman" w:cs="Arial"/>
          <w:szCs w:val="24"/>
          <w:lang w:eastAsia="hu-HU"/>
        </w:rPr>
        <w:t xml:space="preserve">:  </w:t>
      </w:r>
      <w:r w:rsidRPr="0002033E">
        <w:rPr>
          <w:rFonts w:eastAsia="Times New Roman" w:cs="Arial"/>
          <w:szCs w:val="24"/>
          <w:lang w:eastAsia="hu-HU"/>
        </w:rPr>
        <w:tab/>
        <w:t>Dr.</w:t>
      </w:r>
      <w:proofErr w:type="gramEnd"/>
      <w:r w:rsidRPr="0002033E">
        <w:rPr>
          <w:rFonts w:eastAsia="Times New Roman" w:cs="Arial"/>
          <w:szCs w:val="24"/>
          <w:lang w:eastAsia="hu-HU"/>
        </w:rPr>
        <w:t xml:space="preserve"> Puskás Tivadar polgármester</w:t>
      </w:r>
    </w:p>
    <w:p w:rsidR="0002033E" w:rsidRPr="0002033E" w:rsidRDefault="0002033E" w:rsidP="0002033E">
      <w:pPr>
        <w:ind w:left="1080" w:hanging="372"/>
        <w:jc w:val="both"/>
        <w:rPr>
          <w:rFonts w:eastAsia="Times New Roman" w:cs="Arial"/>
          <w:szCs w:val="24"/>
          <w:lang w:eastAsia="hu-HU"/>
        </w:rPr>
      </w:pPr>
      <w:r w:rsidRPr="0002033E">
        <w:rPr>
          <w:rFonts w:eastAsia="Times New Roman" w:cs="Arial"/>
          <w:szCs w:val="24"/>
          <w:lang w:eastAsia="hu-HU"/>
        </w:rPr>
        <w:t xml:space="preserve">   </w:t>
      </w:r>
      <w:r w:rsidRPr="0002033E">
        <w:rPr>
          <w:rFonts w:eastAsia="Times New Roman" w:cs="Arial"/>
          <w:szCs w:val="24"/>
          <w:lang w:eastAsia="hu-HU"/>
        </w:rPr>
        <w:tab/>
      </w:r>
      <w:r w:rsidRPr="0002033E">
        <w:rPr>
          <w:rFonts w:eastAsia="Times New Roman" w:cs="Arial"/>
          <w:szCs w:val="24"/>
          <w:lang w:eastAsia="hu-HU"/>
        </w:rPr>
        <w:tab/>
        <w:t>Koczka Tibor alpolgármester</w:t>
      </w:r>
    </w:p>
    <w:p w:rsidR="0002033E" w:rsidRPr="0002033E" w:rsidRDefault="0002033E" w:rsidP="0002033E">
      <w:pPr>
        <w:ind w:left="1080" w:hanging="372"/>
        <w:jc w:val="both"/>
        <w:rPr>
          <w:rFonts w:eastAsia="Times New Roman" w:cs="Arial"/>
          <w:szCs w:val="24"/>
          <w:lang w:eastAsia="hu-HU"/>
        </w:rPr>
      </w:pPr>
      <w:r w:rsidRPr="0002033E">
        <w:rPr>
          <w:rFonts w:eastAsia="Times New Roman" w:cs="Arial"/>
          <w:szCs w:val="24"/>
          <w:lang w:eastAsia="hu-HU"/>
        </w:rPr>
        <w:tab/>
      </w:r>
      <w:r w:rsidRPr="0002033E">
        <w:rPr>
          <w:rFonts w:eastAsia="Times New Roman" w:cs="Arial"/>
          <w:szCs w:val="24"/>
          <w:lang w:eastAsia="hu-HU"/>
        </w:rPr>
        <w:tab/>
        <w:t>Illés Károly alpolgármester</w:t>
      </w:r>
    </w:p>
    <w:p w:rsidR="0002033E" w:rsidRPr="0002033E" w:rsidRDefault="0002033E" w:rsidP="0002033E">
      <w:pPr>
        <w:ind w:left="1080" w:hanging="372"/>
        <w:jc w:val="both"/>
        <w:rPr>
          <w:rFonts w:eastAsia="Times New Roman" w:cs="Arial"/>
          <w:szCs w:val="24"/>
          <w:lang w:eastAsia="hu-HU"/>
        </w:rPr>
      </w:pPr>
      <w:r w:rsidRPr="0002033E">
        <w:rPr>
          <w:rFonts w:eastAsia="Times New Roman" w:cs="Arial"/>
          <w:szCs w:val="24"/>
          <w:lang w:eastAsia="hu-HU"/>
        </w:rPr>
        <w:t xml:space="preserve"> </w:t>
      </w:r>
      <w:r w:rsidRPr="0002033E">
        <w:rPr>
          <w:rFonts w:eastAsia="Times New Roman" w:cs="Arial"/>
          <w:szCs w:val="24"/>
          <w:lang w:eastAsia="hu-HU"/>
        </w:rPr>
        <w:tab/>
      </w:r>
      <w:r w:rsidRPr="0002033E">
        <w:rPr>
          <w:rFonts w:eastAsia="Times New Roman" w:cs="Arial"/>
          <w:szCs w:val="24"/>
          <w:lang w:eastAsia="hu-HU"/>
        </w:rPr>
        <w:tab/>
        <w:t>Dr. Károlyi Ákos jegyző</w:t>
      </w:r>
    </w:p>
    <w:p w:rsidR="0002033E" w:rsidRPr="0002033E" w:rsidRDefault="0002033E" w:rsidP="0002033E">
      <w:pPr>
        <w:ind w:left="1080" w:hanging="372"/>
        <w:jc w:val="both"/>
        <w:rPr>
          <w:rFonts w:eastAsia="Times New Roman" w:cs="Arial"/>
          <w:szCs w:val="24"/>
          <w:lang w:eastAsia="hu-HU"/>
        </w:rPr>
      </w:pPr>
      <w:r w:rsidRPr="0002033E">
        <w:rPr>
          <w:rFonts w:eastAsia="Times New Roman" w:cs="Arial"/>
          <w:szCs w:val="24"/>
          <w:lang w:eastAsia="hu-HU"/>
        </w:rPr>
        <w:t xml:space="preserve">   </w:t>
      </w:r>
      <w:r w:rsidRPr="0002033E">
        <w:rPr>
          <w:rFonts w:eastAsia="Times New Roman" w:cs="Arial"/>
          <w:szCs w:val="24"/>
          <w:lang w:eastAsia="hu-HU"/>
        </w:rPr>
        <w:tab/>
      </w:r>
      <w:r w:rsidRPr="0002033E">
        <w:rPr>
          <w:rFonts w:eastAsia="Times New Roman" w:cs="Arial"/>
          <w:szCs w:val="24"/>
          <w:lang w:eastAsia="hu-HU"/>
        </w:rPr>
        <w:tab/>
        <w:t>(</w:t>
      </w:r>
      <w:r w:rsidRPr="0002033E">
        <w:rPr>
          <w:rFonts w:eastAsia="Times New Roman" w:cs="Arial"/>
          <w:szCs w:val="24"/>
          <w:u w:val="single"/>
          <w:lang w:eastAsia="hu-HU"/>
        </w:rPr>
        <w:t>A végrehajtásért felelős</w:t>
      </w:r>
      <w:r w:rsidRPr="0002033E">
        <w:rPr>
          <w:rFonts w:eastAsia="Times New Roman" w:cs="Arial"/>
          <w:szCs w:val="24"/>
          <w:lang w:eastAsia="hu-HU"/>
        </w:rPr>
        <w:t>:</w:t>
      </w:r>
    </w:p>
    <w:p w:rsidR="0002033E" w:rsidRPr="0002033E" w:rsidRDefault="0002033E" w:rsidP="0002033E">
      <w:pPr>
        <w:ind w:left="1080" w:hanging="372"/>
        <w:jc w:val="both"/>
        <w:rPr>
          <w:rFonts w:eastAsia="Times New Roman" w:cs="Arial"/>
          <w:szCs w:val="24"/>
          <w:lang w:eastAsia="hu-HU"/>
        </w:rPr>
      </w:pPr>
      <w:r w:rsidRPr="0002033E">
        <w:rPr>
          <w:rFonts w:eastAsia="Times New Roman" w:cs="Arial"/>
          <w:szCs w:val="24"/>
          <w:lang w:eastAsia="hu-HU"/>
        </w:rPr>
        <w:t xml:space="preserve">   </w:t>
      </w:r>
      <w:r w:rsidRPr="0002033E">
        <w:rPr>
          <w:rFonts w:eastAsia="Times New Roman" w:cs="Arial"/>
          <w:szCs w:val="24"/>
          <w:lang w:eastAsia="hu-HU"/>
        </w:rPr>
        <w:tab/>
      </w:r>
      <w:r w:rsidRPr="0002033E">
        <w:rPr>
          <w:rFonts w:eastAsia="Times New Roman" w:cs="Arial"/>
          <w:szCs w:val="24"/>
          <w:lang w:eastAsia="hu-HU"/>
        </w:rPr>
        <w:tab/>
      </w:r>
      <w:proofErr w:type="spellStart"/>
      <w:r w:rsidRPr="0002033E">
        <w:rPr>
          <w:rFonts w:eastAsia="Times New Roman" w:cs="Arial"/>
          <w:szCs w:val="24"/>
          <w:lang w:eastAsia="hu-HU"/>
        </w:rPr>
        <w:t>Lakézi</w:t>
      </w:r>
      <w:proofErr w:type="spellEnd"/>
      <w:r w:rsidRPr="0002033E">
        <w:rPr>
          <w:rFonts w:eastAsia="Times New Roman" w:cs="Arial"/>
          <w:szCs w:val="24"/>
          <w:lang w:eastAsia="hu-HU"/>
        </w:rPr>
        <w:t xml:space="preserve"> Gábor, a Városüzemeltetési Osztály vezetője)</w:t>
      </w:r>
    </w:p>
    <w:p w:rsidR="0002033E" w:rsidRPr="0002033E" w:rsidRDefault="0002033E" w:rsidP="0002033E">
      <w:pPr>
        <w:jc w:val="both"/>
        <w:rPr>
          <w:rFonts w:eastAsia="Times New Roman" w:cs="Arial"/>
          <w:szCs w:val="24"/>
          <w:lang w:eastAsia="hu-HU"/>
        </w:rPr>
      </w:pPr>
    </w:p>
    <w:p w:rsidR="0002033E" w:rsidRPr="0002033E" w:rsidRDefault="0002033E" w:rsidP="0002033E">
      <w:pPr>
        <w:jc w:val="both"/>
        <w:rPr>
          <w:rFonts w:eastAsia="Times New Roman" w:cs="Arial"/>
          <w:szCs w:val="24"/>
          <w:lang w:eastAsia="hu-HU"/>
        </w:rPr>
      </w:pPr>
      <w:r w:rsidRPr="0002033E">
        <w:rPr>
          <w:rFonts w:eastAsia="Times New Roman" w:cs="Arial"/>
          <w:b/>
          <w:szCs w:val="24"/>
          <w:u w:val="single"/>
          <w:lang w:eastAsia="hu-HU"/>
        </w:rPr>
        <w:t>Határidő</w:t>
      </w:r>
      <w:r w:rsidRPr="0002033E">
        <w:rPr>
          <w:rFonts w:eastAsia="Times New Roman" w:cs="Arial"/>
          <w:szCs w:val="24"/>
          <w:lang w:eastAsia="hu-HU"/>
        </w:rPr>
        <w:t>:</w:t>
      </w:r>
      <w:r w:rsidRPr="0002033E">
        <w:rPr>
          <w:rFonts w:eastAsia="Times New Roman" w:cs="Arial"/>
          <w:szCs w:val="24"/>
          <w:lang w:eastAsia="hu-HU"/>
        </w:rPr>
        <w:tab/>
        <w:t xml:space="preserve">2015. december 31.  </w:t>
      </w:r>
      <w:r w:rsidRPr="0002033E">
        <w:rPr>
          <w:rFonts w:eastAsia="Times New Roman" w:cs="Arial"/>
          <w:szCs w:val="24"/>
          <w:lang w:eastAsia="hu-HU"/>
        </w:rPr>
        <w:tab/>
      </w: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33E"/>
    <w:rsid w:val="0002033E"/>
    <w:rsid w:val="001D6B44"/>
    <w:rsid w:val="002B143A"/>
    <w:rsid w:val="00C1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7BD89E-3D01-48CF-BCC4-FE685D642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D6B44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860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2015-12-21T08:23:00Z</dcterms:created>
  <dcterms:modified xsi:type="dcterms:W3CDTF">2015-12-21T08:23:00Z</dcterms:modified>
</cp:coreProperties>
</file>