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2A" w:rsidRDefault="00EE348A" w:rsidP="00EE348A">
      <w:pPr>
        <w:jc w:val="center"/>
        <w:rPr>
          <w:b/>
          <w:sz w:val="44"/>
          <w:szCs w:val="44"/>
        </w:rPr>
      </w:pPr>
      <w:r w:rsidRPr="00EE348A">
        <w:rPr>
          <w:b/>
          <w:sz w:val="44"/>
          <w:szCs w:val="44"/>
        </w:rPr>
        <w:t>Fogyatékkal Élőket és Hajléktalanokat Ellátó Közhasznú Nonprofit Kft.</w:t>
      </w:r>
    </w:p>
    <w:p w:rsidR="00EE348A" w:rsidRDefault="00EE348A" w:rsidP="00556E94">
      <w:pPr>
        <w:ind w:left="2124" w:firstLine="708"/>
      </w:pPr>
      <w:r>
        <w:t>9700 Szombathely, 11-es Huszár u.116.</w:t>
      </w:r>
    </w:p>
    <w:p w:rsidR="002644F7" w:rsidRDefault="002644F7" w:rsidP="002644F7">
      <w:pPr>
        <w:rPr>
          <w:b/>
          <w:sz w:val="72"/>
          <w:szCs w:val="72"/>
        </w:rPr>
      </w:pPr>
    </w:p>
    <w:p w:rsidR="00EE348A" w:rsidRDefault="00EE348A" w:rsidP="002644F7">
      <w:pPr>
        <w:jc w:val="center"/>
        <w:rPr>
          <w:b/>
          <w:sz w:val="72"/>
          <w:szCs w:val="72"/>
        </w:rPr>
      </w:pPr>
      <w:r w:rsidRPr="00556E94">
        <w:rPr>
          <w:b/>
          <w:sz w:val="72"/>
          <w:szCs w:val="72"/>
        </w:rPr>
        <w:t>Szakmai koncepció</w:t>
      </w:r>
    </w:p>
    <w:p w:rsidR="002644F7" w:rsidRDefault="002644F7" w:rsidP="002644F7">
      <w:pPr>
        <w:jc w:val="center"/>
        <w:rPr>
          <w:b/>
          <w:sz w:val="72"/>
          <w:szCs w:val="72"/>
        </w:rPr>
      </w:pPr>
    </w:p>
    <w:p w:rsidR="002644F7" w:rsidRDefault="002644F7" w:rsidP="002644F7">
      <w:pPr>
        <w:jc w:val="center"/>
        <w:rPr>
          <w:b/>
          <w:sz w:val="72"/>
          <w:szCs w:val="72"/>
        </w:rPr>
      </w:pPr>
    </w:p>
    <w:p w:rsidR="002644F7" w:rsidRDefault="002644F7" w:rsidP="002644F7">
      <w:pPr>
        <w:jc w:val="center"/>
        <w:rPr>
          <w:b/>
          <w:sz w:val="72"/>
          <w:szCs w:val="72"/>
        </w:rPr>
      </w:pPr>
    </w:p>
    <w:p w:rsidR="002644F7" w:rsidRDefault="002644F7" w:rsidP="002644F7">
      <w:pPr>
        <w:jc w:val="center"/>
        <w:rPr>
          <w:b/>
          <w:sz w:val="72"/>
          <w:szCs w:val="72"/>
        </w:rPr>
      </w:pPr>
    </w:p>
    <w:p w:rsidR="002644F7" w:rsidRDefault="002644F7" w:rsidP="002644F7">
      <w:pPr>
        <w:jc w:val="center"/>
        <w:rPr>
          <w:b/>
          <w:sz w:val="72"/>
          <w:szCs w:val="72"/>
        </w:rPr>
      </w:pPr>
    </w:p>
    <w:p w:rsidR="002644F7" w:rsidRDefault="002644F7" w:rsidP="002644F7">
      <w:pPr>
        <w:jc w:val="center"/>
        <w:rPr>
          <w:b/>
          <w:sz w:val="72"/>
          <w:szCs w:val="72"/>
        </w:rPr>
      </w:pPr>
    </w:p>
    <w:p w:rsidR="002644F7" w:rsidRDefault="002644F7" w:rsidP="002644F7">
      <w:pPr>
        <w:jc w:val="center"/>
        <w:rPr>
          <w:b/>
          <w:sz w:val="72"/>
          <w:szCs w:val="72"/>
        </w:rPr>
      </w:pPr>
      <w:r>
        <w:rPr>
          <w:noProof/>
          <w:lang w:eastAsia="hu-HU"/>
        </w:rPr>
        <w:drawing>
          <wp:inline distT="0" distB="0" distL="0" distR="0" wp14:anchorId="2AD42BE0" wp14:editId="28A3EB7F">
            <wp:extent cx="5758815" cy="1729105"/>
            <wp:effectExtent l="19050" t="0" r="0" b="0"/>
            <wp:docPr id="1" name="Kép 0" descr="uj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jpg"/>
                    <pic:cNvPicPr/>
                  </pic:nvPicPr>
                  <pic:blipFill>
                    <a:blip r:embed="rId5" cstate="print"/>
                    <a:stretch>
                      <a:fillRect/>
                    </a:stretch>
                  </pic:blipFill>
                  <pic:spPr>
                    <a:xfrm>
                      <a:off x="0" y="0"/>
                      <a:ext cx="5758815" cy="1729105"/>
                    </a:xfrm>
                    <a:prstGeom prst="rect">
                      <a:avLst/>
                    </a:prstGeom>
                  </pic:spPr>
                </pic:pic>
              </a:graphicData>
            </a:graphic>
          </wp:inline>
        </w:drawing>
      </w:r>
    </w:p>
    <w:p w:rsidR="002644F7" w:rsidRDefault="002644F7" w:rsidP="00EE348A">
      <w:pPr>
        <w:jc w:val="center"/>
      </w:pPr>
    </w:p>
    <w:p w:rsidR="00E61EF0" w:rsidRPr="00E61EF0" w:rsidRDefault="00E61EF0" w:rsidP="00E61EF0">
      <w:pPr>
        <w:spacing w:line="360" w:lineRule="auto"/>
        <w:rPr>
          <w:b/>
          <w:sz w:val="28"/>
          <w:szCs w:val="28"/>
        </w:rPr>
      </w:pPr>
      <w:r w:rsidRPr="00E61EF0">
        <w:rPr>
          <w:b/>
          <w:sz w:val="28"/>
          <w:szCs w:val="28"/>
        </w:rPr>
        <w:lastRenderedPageBreak/>
        <w:t>PREAMBULUM</w:t>
      </w:r>
    </w:p>
    <w:p w:rsidR="0018308C" w:rsidRPr="00D33F2A" w:rsidRDefault="00EE348A" w:rsidP="00D33F2A">
      <w:pPr>
        <w:spacing w:line="360" w:lineRule="auto"/>
        <w:jc w:val="both"/>
        <w:rPr>
          <w:rFonts w:ascii="Times New Roman" w:hAnsi="Times New Roman" w:cs="Times New Roman"/>
          <w:sz w:val="24"/>
          <w:szCs w:val="24"/>
        </w:rPr>
      </w:pPr>
      <w:r w:rsidRPr="00D33F2A">
        <w:rPr>
          <w:rFonts w:ascii="Times New Roman" w:hAnsi="Times New Roman" w:cs="Times New Roman"/>
          <w:sz w:val="24"/>
          <w:szCs w:val="24"/>
        </w:rPr>
        <w:t xml:space="preserve">A </w:t>
      </w:r>
      <w:r w:rsidRPr="00236959">
        <w:rPr>
          <w:rFonts w:ascii="Times New Roman" w:hAnsi="Times New Roman" w:cs="Times New Roman"/>
          <w:i/>
          <w:sz w:val="24"/>
          <w:szCs w:val="24"/>
        </w:rPr>
        <w:t xml:space="preserve">Regionális Szociális Forrásközpont Közhasznú Nonprofit Kft. és a </w:t>
      </w:r>
      <w:r w:rsidR="00D33F2A" w:rsidRPr="00236959">
        <w:rPr>
          <w:rFonts w:ascii="Times New Roman" w:hAnsi="Times New Roman" w:cs="Times New Roman"/>
          <w:i/>
          <w:color w:val="000000"/>
          <w:sz w:val="24"/>
          <w:szCs w:val="24"/>
          <w:shd w:val="clear" w:color="auto" w:fill="FFFFFF"/>
        </w:rPr>
        <w:t xml:space="preserve">A SAVARIA REHAB-TEAM Szociális Szolgáltató és Foglalkoztatási </w:t>
      </w:r>
      <w:r w:rsidR="00236959" w:rsidRPr="00236959">
        <w:rPr>
          <w:rFonts w:ascii="Times New Roman" w:hAnsi="Times New Roman" w:cs="Times New Roman"/>
          <w:i/>
          <w:color w:val="000000"/>
          <w:sz w:val="24"/>
          <w:szCs w:val="24"/>
          <w:shd w:val="clear" w:color="auto" w:fill="FFFFFF"/>
        </w:rPr>
        <w:t>Közhasznú Nonprofit Kft</w:t>
      </w:r>
      <w:r w:rsidR="00236959">
        <w:rPr>
          <w:rFonts w:ascii="Times New Roman" w:hAnsi="Times New Roman" w:cs="Times New Roman"/>
          <w:color w:val="000000"/>
          <w:sz w:val="24"/>
          <w:szCs w:val="24"/>
          <w:shd w:val="clear" w:color="auto" w:fill="FFFFFF"/>
        </w:rPr>
        <w:t>.</w:t>
      </w:r>
      <w:r w:rsidR="00D33F2A" w:rsidRPr="00D33F2A">
        <w:rPr>
          <w:rFonts w:ascii="Times New Roman" w:hAnsi="Times New Roman" w:cs="Times New Roman"/>
          <w:color w:val="000000"/>
          <w:sz w:val="24"/>
          <w:szCs w:val="24"/>
          <w:shd w:val="clear" w:color="auto" w:fill="FFFFFF"/>
        </w:rPr>
        <w:t xml:space="preserve"> </w:t>
      </w:r>
      <w:r w:rsidRPr="00D33F2A">
        <w:rPr>
          <w:rFonts w:ascii="Times New Roman" w:hAnsi="Times New Roman" w:cs="Times New Roman"/>
          <w:sz w:val="24"/>
          <w:szCs w:val="24"/>
        </w:rPr>
        <w:t>beolvadásával létrejövő új szervezet neve 2016.</w:t>
      </w:r>
      <w:r w:rsidR="0018308C" w:rsidRPr="00D33F2A">
        <w:rPr>
          <w:rFonts w:ascii="Times New Roman" w:hAnsi="Times New Roman" w:cs="Times New Roman"/>
          <w:sz w:val="24"/>
          <w:szCs w:val="24"/>
        </w:rPr>
        <w:t xml:space="preserve"> </w:t>
      </w:r>
      <w:r w:rsidRPr="00D33F2A">
        <w:rPr>
          <w:rFonts w:ascii="Times New Roman" w:hAnsi="Times New Roman" w:cs="Times New Roman"/>
          <w:sz w:val="24"/>
          <w:szCs w:val="24"/>
        </w:rPr>
        <w:t xml:space="preserve">Január 1.-től </w:t>
      </w:r>
      <w:r w:rsidRPr="00D33F2A">
        <w:rPr>
          <w:rFonts w:ascii="Times New Roman" w:hAnsi="Times New Roman" w:cs="Times New Roman"/>
          <w:b/>
          <w:sz w:val="24"/>
          <w:szCs w:val="24"/>
        </w:rPr>
        <w:t>Fogyatékkal Élőket és Hajléktalanokat Ellátó Közhasznú Nonprofit Kft.</w:t>
      </w:r>
      <w:r w:rsidRPr="00D33F2A">
        <w:rPr>
          <w:rFonts w:ascii="Times New Roman" w:hAnsi="Times New Roman" w:cs="Times New Roman"/>
          <w:sz w:val="24"/>
          <w:szCs w:val="24"/>
        </w:rPr>
        <w:t xml:space="preserve"> </w:t>
      </w:r>
      <w:r w:rsidR="0064332E">
        <w:rPr>
          <w:rFonts w:ascii="Times New Roman" w:hAnsi="Times New Roman" w:cs="Times New Roman"/>
          <w:sz w:val="24"/>
          <w:szCs w:val="24"/>
        </w:rPr>
        <w:t>Mindét Kft. a város</w:t>
      </w:r>
      <w:r w:rsidR="00236959">
        <w:rPr>
          <w:rFonts w:ascii="Times New Roman" w:hAnsi="Times New Roman" w:cs="Times New Roman"/>
          <w:sz w:val="24"/>
          <w:szCs w:val="24"/>
        </w:rPr>
        <w:t>,a térség illetve</w:t>
      </w:r>
      <w:r w:rsidR="0064332E">
        <w:rPr>
          <w:rFonts w:ascii="Times New Roman" w:hAnsi="Times New Roman" w:cs="Times New Roman"/>
          <w:sz w:val="24"/>
          <w:szCs w:val="24"/>
        </w:rPr>
        <w:t xml:space="preserve"> az ország szociális tevékenységében maradandót alkotott, így a jövőben e sikeres tendenciát kívánjuk folytatni. </w:t>
      </w:r>
      <w:r w:rsidRPr="00D33F2A">
        <w:rPr>
          <w:rFonts w:ascii="Times New Roman" w:hAnsi="Times New Roman" w:cs="Times New Roman"/>
          <w:sz w:val="24"/>
          <w:szCs w:val="24"/>
        </w:rPr>
        <w:t>A Kft. szervezeti felépítése s</w:t>
      </w:r>
      <w:r w:rsidR="00FB42AB">
        <w:rPr>
          <w:rFonts w:ascii="Times New Roman" w:hAnsi="Times New Roman" w:cs="Times New Roman"/>
          <w:sz w:val="24"/>
          <w:szCs w:val="24"/>
        </w:rPr>
        <w:t>orán arra törekedtem</w:t>
      </w:r>
      <w:r w:rsidRPr="00D33F2A">
        <w:rPr>
          <w:rFonts w:ascii="Times New Roman" w:hAnsi="Times New Roman" w:cs="Times New Roman"/>
          <w:sz w:val="24"/>
          <w:szCs w:val="24"/>
        </w:rPr>
        <w:t>, hogy mindkét ellátási formát, a fogyatékkal élők ellátását és a hajléktalanok ellátását is magas szakmai színvonalon,</w:t>
      </w:r>
      <w:r w:rsidR="0018308C" w:rsidRPr="00D33F2A">
        <w:rPr>
          <w:rFonts w:ascii="Times New Roman" w:hAnsi="Times New Roman" w:cs="Times New Roman"/>
          <w:sz w:val="24"/>
          <w:szCs w:val="24"/>
        </w:rPr>
        <w:t xml:space="preserve"> egymással összhangba végezzük. Fő célkitűzésünk, hogy a szervezetben egy fő irányvonalat, jövőképet alakítsunk ki az elkövetkező évekre vonatkozóan.</w:t>
      </w:r>
      <w:r w:rsidR="00FB42AB">
        <w:rPr>
          <w:rFonts w:ascii="Times New Roman" w:hAnsi="Times New Roman" w:cs="Times New Roman"/>
          <w:sz w:val="24"/>
          <w:szCs w:val="24"/>
        </w:rPr>
        <w:t xml:space="preserve"> Mivel a két cég látszólag i</w:t>
      </w:r>
      <w:r w:rsidR="00D33F2A">
        <w:rPr>
          <w:rFonts w:ascii="Times New Roman" w:hAnsi="Times New Roman" w:cs="Times New Roman"/>
          <w:sz w:val="24"/>
          <w:szCs w:val="24"/>
        </w:rPr>
        <w:t>gen különböző célcsoporttal foglalkozik, a szakmai koncepció elkészítésekor célunk a szociális szolgáltatások magas szinten való ellátás</w:t>
      </w:r>
      <w:r w:rsidR="00FB42AB">
        <w:rPr>
          <w:rFonts w:ascii="Times New Roman" w:hAnsi="Times New Roman" w:cs="Times New Roman"/>
          <w:sz w:val="24"/>
          <w:szCs w:val="24"/>
        </w:rPr>
        <w:t>a, összehangolása az ügyfél fókuszba helyezése, magas színvonalú szakmai munka mentén.</w:t>
      </w:r>
    </w:p>
    <w:p w:rsidR="00FB42AB" w:rsidRDefault="00FB42AB" w:rsidP="0018308C">
      <w:pPr>
        <w:spacing w:line="360" w:lineRule="auto"/>
        <w:jc w:val="both"/>
        <w:rPr>
          <w:rFonts w:ascii="Times New Roman" w:hAnsi="Times New Roman" w:cs="Times New Roman"/>
          <w:b/>
          <w:sz w:val="24"/>
          <w:szCs w:val="24"/>
        </w:rPr>
      </w:pPr>
    </w:p>
    <w:p w:rsidR="00556E94" w:rsidRDefault="0018308C" w:rsidP="0018308C">
      <w:pPr>
        <w:spacing w:line="360" w:lineRule="auto"/>
        <w:jc w:val="both"/>
        <w:rPr>
          <w:rFonts w:ascii="Times New Roman" w:hAnsi="Times New Roman" w:cs="Times New Roman"/>
          <w:b/>
          <w:sz w:val="24"/>
          <w:szCs w:val="24"/>
        </w:rPr>
      </w:pPr>
      <w:r w:rsidRPr="0018308C">
        <w:rPr>
          <w:rFonts w:ascii="Times New Roman" w:hAnsi="Times New Roman" w:cs="Times New Roman"/>
          <w:b/>
          <w:sz w:val="24"/>
          <w:szCs w:val="24"/>
        </w:rPr>
        <w:t>SZAKMAI KONCEPCIÓ ELKÉSZÍTÉS</w:t>
      </w:r>
      <w:r w:rsidR="00556E94">
        <w:rPr>
          <w:rFonts w:ascii="Times New Roman" w:hAnsi="Times New Roman" w:cs="Times New Roman"/>
          <w:b/>
          <w:sz w:val="24"/>
          <w:szCs w:val="24"/>
        </w:rPr>
        <w:t xml:space="preserve">E </w:t>
      </w:r>
    </w:p>
    <w:p w:rsidR="00FB42AB" w:rsidRDefault="0018308C" w:rsidP="0018308C">
      <w:pPr>
        <w:spacing w:line="360" w:lineRule="auto"/>
        <w:jc w:val="both"/>
        <w:rPr>
          <w:rFonts w:ascii="Times New Roman" w:hAnsi="Times New Roman" w:cs="Times New Roman"/>
          <w:sz w:val="24"/>
          <w:szCs w:val="24"/>
        </w:rPr>
      </w:pPr>
      <w:r w:rsidRPr="0018308C">
        <w:rPr>
          <w:rFonts w:ascii="Times New Roman" w:hAnsi="Times New Roman" w:cs="Times New Roman"/>
          <w:sz w:val="24"/>
          <w:szCs w:val="24"/>
        </w:rPr>
        <w:t>A szakmai koncepció elkészítésekor fő célkitűzésünk az volt, hogy mind az ellátottak, mind a városrészen élők problémáira konzekvensen reagáljunk. Ennek okán a koncepció</w:t>
      </w:r>
      <w:r w:rsidR="00F05944">
        <w:rPr>
          <w:rFonts w:ascii="Times New Roman" w:hAnsi="Times New Roman" w:cs="Times New Roman"/>
          <w:sz w:val="24"/>
          <w:szCs w:val="24"/>
        </w:rPr>
        <w:t xml:space="preserve"> előkészítéseként felkerestem </w:t>
      </w:r>
      <w:r w:rsidR="00F05944" w:rsidRPr="009C2B36">
        <w:rPr>
          <w:rFonts w:ascii="Times New Roman" w:hAnsi="Times New Roman" w:cs="Times New Roman"/>
          <w:sz w:val="24"/>
          <w:szCs w:val="24"/>
        </w:rPr>
        <w:t xml:space="preserve">Zanat </w:t>
      </w:r>
      <w:r w:rsidRPr="009C2B36">
        <w:rPr>
          <w:rFonts w:ascii="Times New Roman" w:hAnsi="Times New Roman" w:cs="Times New Roman"/>
          <w:sz w:val="24"/>
          <w:szCs w:val="24"/>
        </w:rPr>
        <w:t>városrész Önkormányzati képviselőjét</w:t>
      </w:r>
      <w:r w:rsidRPr="00F05944">
        <w:rPr>
          <w:rFonts w:ascii="Times New Roman" w:hAnsi="Times New Roman" w:cs="Times New Roman"/>
          <w:b/>
          <w:sz w:val="24"/>
          <w:szCs w:val="24"/>
        </w:rPr>
        <w:t>,</w:t>
      </w:r>
      <w:r w:rsidRPr="0018308C">
        <w:rPr>
          <w:rFonts w:ascii="Times New Roman" w:hAnsi="Times New Roman" w:cs="Times New Roman"/>
          <w:sz w:val="24"/>
          <w:szCs w:val="24"/>
        </w:rPr>
        <w:t xml:space="preserve"> hogy adekvát módon tudjunk reagálni a városrészen lakók problémáira</w:t>
      </w:r>
      <w:r w:rsidR="00E03471">
        <w:rPr>
          <w:rFonts w:ascii="Times New Roman" w:hAnsi="Times New Roman" w:cs="Times New Roman"/>
          <w:sz w:val="24"/>
          <w:szCs w:val="24"/>
        </w:rPr>
        <w:t xml:space="preserve">, </w:t>
      </w:r>
      <w:r w:rsidR="00B02106">
        <w:rPr>
          <w:rFonts w:ascii="Times New Roman" w:hAnsi="Times New Roman" w:cs="Times New Roman"/>
          <w:sz w:val="24"/>
          <w:szCs w:val="24"/>
        </w:rPr>
        <w:t xml:space="preserve">kiemelten </w:t>
      </w:r>
      <w:r w:rsidR="00B02106" w:rsidRPr="0018308C">
        <w:rPr>
          <w:rFonts w:ascii="Times New Roman" w:hAnsi="Times New Roman" w:cs="Times New Roman"/>
          <w:sz w:val="24"/>
          <w:szCs w:val="24"/>
        </w:rPr>
        <w:t>a</w:t>
      </w:r>
      <w:r w:rsidRPr="0018308C">
        <w:rPr>
          <w:rFonts w:ascii="Times New Roman" w:hAnsi="Times New Roman" w:cs="Times New Roman"/>
          <w:sz w:val="24"/>
          <w:szCs w:val="24"/>
        </w:rPr>
        <w:t xml:space="preserve"> hajléktalan ellátás tekintetében. </w:t>
      </w:r>
      <w:r w:rsidR="00F05944">
        <w:rPr>
          <w:rFonts w:ascii="Times New Roman" w:hAnsi="Times New Roman" w:cs="Times New Roman"/>
          <w:sz w:val="24"/>
          <w:szCs w:val="24"/>
        </w:rPr>
        <w:t xml:space="preserve">Véleményem szerint sokkal radikálisabb, sokkal határozottabb szakmai munka várható el a hajléktalan ellátásban részt vevő szociális szakemberektől. A Hajléktalanszálló közvetlen illetve távolabbi környezetében előforduló hajléktalan személyek </w:t>
      </w:r>
      <w:r w:rsidR="00F05944" w:rsidRPr="00236959">
        <w:rPr>
          <w:rFonts w:ascii="Times New Roman" w:hAnsi="Times New Roman" w:cs="Times New Roman"/>
          <w:b/>
          <w:sz w:val="24"/>
          <w:szCs w:val="24"/>
        </w:rPr>
        <w:t xml:space="preserve">gyakori ittas állapotban történő jelenléte kifejezetten zavarja a környéken élő lakosságot. </w:t>
      </w:r>
      <w:r w:rsidR="00F05944">
        <w:rPr>
          <w:rFonts w:ascii="Times New Roman" w:hAnsi="Times New Roman" w:cs="Times New Roman"/>
          <w:sz w:val="24"/>
          <w:szCs w:val="24"/>
        </w:rPr>
        <w:t>A Hajléktalanszálló közvetlen út melletti fekvése sem előnyös ebből a szempontból, így véleményem szerint mindent meg kell tenni annak érdekében, hogy a szakmai elvárásainak, iránymutatásainak szem előtt tartás</w:t>
      </w:r>
      <w:r w:rsidR="009C2B36">
        <w:rPr>
          <w:rFonts w:ascii="Times New Roman" w:hAnsi="Times New Roman" w:cs="Times New Roman"/>
          <w:sz w:val="24"/>
          <w:szCs w:val="24"/>
        </w:rPr>
        <w:t>ával ezen igényekre reagáljunk, és a lakosság kérését is szem előtt tartsuk.</w:t>
      </w:r>
    </w:p>
    <w:p w:rsidR="00FB42AB" w:rsidRDefault="00FB42AB" w:rsidP="001830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új szervezet struktúrájának létrehozásakor két egymástól igen különböző célcsoporttal dolgozunk. Habár a differencia jelentős, nem szabad elfelejtkezni arról, hogy a társadalom két igen hátrányos megkülönböztetéssel bíró csoportjáról beszélünk. Mindkét célcsoport tekintetében kiemelt fontosságú, hogy szofisztikált, átgondolt szakmai munkát végezzünk, </w:t>
      </w:r>
      <w:r>
        <w:rPr>
          <w:rFonts w:ascii="Times New Roman" w:hAnsi="Times New Roman" w:cs="Times New Roman"/>
          <w:sz w:val="24"/>
          <w:szCs w:val="24"/>
        </w:rPr>
        <w:lastRenderedPageBreak/>
        <w:t>ezzel elősegítve a</w:t>
      </w:r>
      <w:r w:rsidR="0064332E">
        <w:rPr>
          <w:rFonts w:ascii="Times New Roman" w:hAnsi="Times New Roman" w:cs="Times New Roman"/>
          <w:sz w:val="24"/>
          <w:szCs w:val="24"/>
        </w:rPr>
        <w:t>z ügyfelek</w:t>
      </w:r>
      <w:r>
        <w:rPr>
          <w:rFonts w:ascii="Times New Roman" w:hAnsi="Times New Roman" w:cs="Times New Roman"/>
          <w:sz w:val="24"/>
          <w:szCs w:val="24"/>
        </w:rPr>
        <w:t xml:space="preserve"> társadalomba való integrációját. Kiemelt jelentőséggel bír, hogy komplex ellátást nyújtsunk mind a hajléktalan, mind a fogyatékos ellátás tekintetében. </w:t>
      </w:r>
    </w:p>
    <w:p w:rsidR="00FB42AB" w:rsidRDefault="00FB42AB" w:rsidP="001830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szakmai koncepció összeállításakor </w:t>
      </w:r>
      <w:r w:rsidR="00B02106">
        <w:rPr>
          <w:rFonts w:ascii="Times New Roman" w:hAnsi="Times New Roman" w:cs="Times New Roman"/>
          <w:sz w:val="24"/>
          <w:szCs w:val="24"/>
        </w:rPr>
        <w:t>fokozott</w:t>
      </w:r>
      <w:r>
        <w:rPr>
          <w:rFonts w:ascii="Times New Roman" w:hAnsi="Times New Roman" w:cs="Times New Roman"/>
          <w:sz w:val="24"/>
          <w:szCs w:val="24"/>
        </w:rPr>
        <w:t xml:space="preserve"> figyelmet fordítottam a Szombathely városban megalkotott </w:t>
      </w:r>
      <w:r w:rsidRPr="00236959">
        <w:rPr>
          <w:rFonts w:ascii="Times New Roman" w:hAnsi="Times New Roman" w:cs="Times New Roman"/>
          <w:b/>
          <w:sz w:val="24"/>
          <w:szCs w:val="24"/>
        </w:rPr>
        <w:t>Helyi Esélyegyenlőségi Program</w:t>
      </w:r>
      <w:r>
        <w:rPr>
          <w:rFonts w:ascii="Times New Roman" w:hAnsi="Times New Roman" w:cs="Times New Roman"/>
          <w:sz w:val="24"/>
          <w:szCs w:val="24"/>
        </w:rPr>
        <w:t xml:space="preserve"> célkitűzéseire. </w:t>
      </w:r>
      <w:r w:rsidR="007F080F">
        <w:rPr>
          <w:rFonts w:ascii="Times New Roman" w:hAnsi="Times New Roman" w:cs="Times New Roman"/>
          <w:sz w:val="24"/>
          <w:szCs w:val="24"/>
        </w:rPr>
        <w:t>Mivel a Helyi Esélyegy</w:t>
      </w:r>
      <w:r w:rsidR="00770323">
        <w:rPr>
          <w:rFonts w:ascii="Times New Roman" w:hAnsi="Times New Roman" w:cs="Times New Roman"/>
          <w:sz w:val="24"/>
          <w:szCs w:val="24"/>
        </w:rPr>
        <w:t>enlőségi program elkészítésében aktívan közreműködtem, így kiemelt fontossággal kezeltem, hogy a HEP célkitűzéseit fókuszba helyezzem, azokat szem előtt tartva állítsam össze az új Kft. szakmai programját, célkitűzéseit.</w:t>
      </w:r>
    </w:p>
    <w:p w:rsidR="0018308C" w:rsidRPr="00B02106" w:rsidRDefault="00D33F2A" w:rsidP="0018308C">
      <w:pPr>
        <w:spacing w:line="360" w:lineRule="auto"/>
        <w:jc w:val="both"/>
        <w:rPr>
          <w:rFonts w:ascii="Times New Roman" w:hAnsi="Times New Roman" w:cs="Times New Roman"/>
          <w:sz w:val="24"/>
          <w:szCs w:val="24"/>
        </w:rPr>
      </w:pPr>
      <w:r>
        <w:rPr>
          <w:rFonts w:ascii="Times New Roman" w:hAnsi="Times New Roman" w:cs="Times New Roman"/>
          <w:sz w:val="24"/>
          <w:szCs w:val="24"/>
        </w:rPr>
        <w:t>Meglátásom</w:t>
      </w:r>
      <w:r w:rsidR="00F05944">
        <w:rPr>
          <w:rFonts w:ascii="Times New Roman" w:hAnsi="Times New Roman" w:cs="Times New Roman"/>
          <w:sz w:val="24"/>
          <w:szCs w:val="24"/>
        </w:rPr>
        <w:t xml:space="preserve"> szerint </w:t>
      </w:r>
      <w:r w:rsidR="00770323">
        <w:rPr>
          <w:rFonts w:ascii="Times New Roman" w:hAnsi="Times New Roman" w:cs="Times New Roman"/>
          <w:sz w:val="24"/>
          <w:szCs w:val="24"/>
        </w:rPr>
        <w:t>e</w:t>
      </w:r>
      <w:r w:rsidR="00F05944">
        <w:rPr>
          <w:rFonts w:ascii="Times New Roman" w:hAnsi="Times New Roman" w:cs="Times New Roman"/>
          <w:sz w:val="24"/>
          <w:szCs w:val="24"/>
        </w:rPr>
        <w:t xml:space="preserve"> pozitív változások radikálisan hozzájárulnak ahhoz, hogy a hajléktalan </w:t>
      </w:r>
      <w:r w:rsidR="00B02106">
        <w:rPr>
          <w:rFonts w:ascii="Times New Roman" w:hAnsi="Times New Roman" w:cs="Times New Roman"/>
          <w:sz w:val="24"/>
          <w:szCs w:val="24"/>
        </w:rPr>
        <w:t xml:space="preserve">illetve fogyatékkal élő </w:t>
      </w:r>
      <w:r w:rsidR="00F05944">
        <w:rPr>
          <w:rFonts w:ascii="Times New Roman" w:hAnsi="Times New Roman" w:cs="Times New Roman"/>
          <w:sz w:val="24"/>
          <w:szCs w:val="24"/>
        </w:rPr>
        <w:t xml:space="preserve">emberek integrációja, társadalomba való visszailleszkedése sokkal zökkenő mentesebb, probléma mentesebb legyen. </w:t>
      </w:r>
    </w:p>
    <w:p w:rsidR="00EE348A" w:rsidRDefault="00EE348A" w:rsidP="0018308C">
      <w:pPr>
        <w:spacing w:line="360" w:lineRule="auto"/>
        <w:jc w:val="both"/>
        <w:rPr>
          <w:rFonts w:ascii="Times New Roman" w:hAnsi="Times New Roman" w:cs="Times New Roman"/>
          <w:sz w:val="24"/>
          <w:szCs w:val="24"/>
        </w:rPr>
      </w:pPr>
      <w:r w:rsidRPr="00770323">
        <w:rPr>
          <w:rFonts w:ascii="Times New Roman" w:hAnsi="Times New Roman" w:cs="Times New Roman"/>
          <w:sz w:val="24"/>
          <w:szCs w:val="24"/>
        </w:rPr>
        <w:t>Mindkét ellátási forma cél</w:t>
      </w:r>
      <w:r w:rsidR="001C42D2" w:rsidRPr="00770323">
        <w:rPr>
          <w:rFonts w:ascii="Times New Roman" w:hAnsi="Times New Roman" w:cs="Times New Roman"/>
          <w:sz w:val="24"/>
          <w:szCs w:val="24"/>
        </w:rPr>
        <w:t>csoportja a legveszélyeztetettebb célcsoportok közé tartozik. Az egyik legfontosabb feladatunk az alapellátáson túl, hogy mindkét célcsoporttal kapcsolatos előítéleteket leromboljuk, a társadalmi integrációjukat elősegítsük.</w:t>
      </w:r>
      <w:r w:rsidR="00D33F2A" w:rsidRPr="00770323">
        <w:rPr>
          <w:rFonts w:ascii="Times New Roman" w:hAnsi="Times New Roman" w:cs="Times New Roman"/>
          <w:sz w:val="24"/>
          <w:szCs w:val="24"/>
        </w:rPr>
        <w:t xml:space="preserve"> </w:t>
      </w:r>
    </w:p>
    <w:p w:rsidR="0004744C" w:rsidRDefault="0004744C" w:rsidP="004E42D8">
      <w:pPr>
        <w:spacing w:line="360" w:lineRule="auto"/>
        <w:jc w:val="both"/>
        <w:rPr>
          <w:rFonts w:ascii="Times New Roman" w:hAnsi="Times New Roman" w:cs="Times New Roman"/>
          <w:sz w:val="24"/>
          <w:szCs w:val="24"/>
        </w:rPr>
      </w:pPr>
      <w:r>
        <w:rPr>
          <w:rFonts w:ascii="Times New Roman" w:hAnsi="Times New Roman" w:cs="Times New Roman"/>
          <w:sz w:val="24"/>
          <w:szCs w:val="24"/>
        </w:rPr>
        <w:t>A szakmai koncepció elkészítésekor nagyon fontosnak találtam, hogy mindkét cég szakembereinek a javaslatait, igényeit meghallgassam. Ennek okán a szakemberekkel személyes beszélgetéseket kezdeményeztem, hogy átlássam, mit tartanak fontosnak a munkájuk szempontjából, milyen változásokat eszközölnének, majd mérlegeltem javasl</w:t>
      </w:r>
      <w:r w:rsidR="00F36A09">
        <w:rPr>
          <w:rFonts w:ascii="Times New Roman" w:hAnsi="Times New Roman" w:cs="Times New Roman"/>
          <w:sz w:val="24"/>
          <w:szCs w:val="24"/>
        </w:rPr>
        <w:t>ataikat. Így a koncepció a két K</w:t>
      </w:r>
      <w:r>
        <w:rPr>
          <w:rFonts w:ascii="Times New Roman" w:hAnsi="Times New Roman" w:cs="Times New Roman"/>
          <w:sz w:val="24"/>
          <w:szCs w:val="24"/>
        </w:rPr>
        <w:t>ft. szakember</w:t>
      </w:r>
      <w:r w:rsidR="00F36A09">
        <w:rPr>
          <w:rFonts w:ascii="Times New Roman" w:hAnsi="Times New Roman" w:cs="Times New Roman"/>
          <w:sz w:val="24"/>
          <w:szCs w:val="24"/>
        </w:rPr>
        <w:t>e</w:t>
      </w:r>
      <w:r>
        <w:rPr>
          <w:rFonts w:ascii="Times New Roman" w:hAnsi="Times New Roman" w:cs="Times New Roman"/>
          <w:sz w:val="24"/>
          <w:szCs w:val="24"/>
        </w:rPr>
        <w:t xml:space="preserve">inek a véleményét tartalmazza. </w:t>
      </w:r>
    </w:p>
    <w:p w:rsidR="004E42D8" w:rsidRPr="00E03471" w:rsidRDefault="00770323" w:rsidP="004E42D8">
      <w:pPr>
        <w:spacing w:line="360" w:lineRule="auto"/>
        <w:jc w:val="both"/>
        <w:rPr>
          <w:rFonts w:ascii="Times New Roman" w:hAnsi="Times New Roman" w:cs="Times New Roman"/>
          <w:b/>
          <w:sz w:val="28"/>
          <w:szCs w:val="28"/>
        </w:rPr>
      </w:pPr>
      <w:r w:rsidRPr="00E03471">
        <w:rPr>
          <w:rFonts w:ascii="Times New Roman" w:hAnsi="Times New Roman" w:cs="Times New Roman"/>
          <w:b/>
          <w:sz w:val="28"/>
          <w:szCs w:val="28"/>
        </w:rPr>
        <w:t>Célok, relevanciák:</w:t>
      </w:r>
    </w:p>
    <w:p w:rsidR="00770323" w:rsidRPr="00F45A61" w:rsidRDefault="00770323" w:rsidP="00664B01">
      <w:pPr>
        <w:pStyle w:val="Listaszerbekezds"/>
        <w:numPr>
          <w:ilvl w:val="0"/>
          <w:numId w:val="7"/>
        </w:numPr>
        <w:spacing w:line="360" w:lineRule="auto"/>
        <w:jc w:val="both"/>
        <w:rPr>
          <w:rFonts w:ascii="Times New Roman" w:hAnsi="Times New Roman" w:cs="Times New Roman"/>
          <w:b/>
          <w:sz w:val="24"/>
          <w:szCs w:val="24"/>
        </w:rPr>
      </w:pPr>
      <w:r w:rsidRPr="00F45A61">
        <w:rPr>
          <w:rFonts w:ascii="Times New Roman" w:hAnsi="Times New Roman" w:cs="Times New Roman"/>
          <w:b/>
          <w:sz w:val="24"/>
          <w:szCs w:val="24"/>
        </w:rPr>
        <w:t>Együttműködések:</w:t>
      </w:r>
    </w:p>
    <w:p w:rsidR="00770323" w:rsidRPr="00F45A61" w:rsidRDefault="00770323" w:rsidP="004E42D8">
      <w:p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Meglátásom szerint az új Kft. Szombathely város szociális ellátórendszerbe való illeszkedésének, beépülésének egyik nagyon fontos sarokpontja. A város, a városban élő célcsoport, illetve a város lakóinak is az érdeke, hogy az intézmény megtalálja helyét a szociális ellátórendszerben, annak </w:t>
      </w:r>
      <w:r w:rsidR="009C2B36" w:rsidRPr="00F45A61">
        <w:rPr>
          <w:rFonts w:ascii="Times New Roman" w:hAnsi="Times New Roman" w:cs="Times New Roman"/>
          <w:sz w:val="24"/>
          <w:szCs w:val="24"/>
        </w:rPr>
        <w:t>aktív</w:t>
      </w:r>
      <w:r w:rsidRPr="00F45A61">
        <w:rPr>
          <w:rFonts w:ascii="Times New Roman" w:hAnsi="Times New Roman" w:cs="Times New Roman"/>
          <w:sz w:val="24"/>
          <w:szCs w:val="24"/>
        </w:rPr>
        <w:t xml:space="preserve"> tagja legyen, szakemberei fejlesztő, innovatív javaslatokkal segítsék a szakmai munkát. Ez csak úgy valósítható meg, ha a szakemberek aktív, mindennapos kapcsolatot ápolnak a városban működő egyéb szociális ellátásokat biztosító szereplőkkel, legyen az egyházi, civil, önkormányzati kezdeményezés</w:t>
      </w:r>
      <w:r w:rsidR="002644F7" w:rsidRPr="00F45A61">
        <w:rPr>
          <w:rFonts w:ascii="Times New Roman" w:hAnsi="Times New Roman" w:cs="Times New Roman"/>
          <w:sz w:val="24"/>
          <w:szCs w:val="24"/>
        </w:rPr>
        <w:t>,</w:t>
      </w:r>
      <w:r w:rsidR="002644F7">
        <w:rPr>
          <w:rFonts w:ascii="Times New Roman" w:hAnsi="Times New Roman" w:cs="Times New Roman"/>
          <w:sz w:val="24"/>
          <w:szCs w:val="24"/>
        </w:rPr>
        <w:t xml:space="preserve"> intézmény</w:t>
      </w:r>
      <w:r w:rsidRPr="00F45A61">
        <w:rPr>
          <w:rFonts w:ascii="Times New Roman" w:hAnsi="Times New Roman" w:cs="Times New Roman"/>
          <w:sz w:val="24"/>
          <w:szCs w:val="24"/>
        </w:rPr>
        <w:t>. Mivel a városban működő szociális ellátást biztosító fenntartókkal való kapcsolat kiemelkedőnek mondható, a továbbiakban is célom, hogy ezt a kapcsolatot fenntartsuk, működtessük, fejlesszük. Kiemelt jelentőséggel</w:t>
      </w:r>
      <w:r w:rsidR="008F65BC" w:rsidRPr="00F45A61">
        <w:rPr>
          <w:rFonts w:ascii="Times New Roman" w:hAnsi="Times New Roman" w:cs="Times New Roman"/>
          <w:sz w:val="24"/>
          <w:szCs w:val="24"/>
        </w:rPr>
        <w:t xml:space="preserve"> bírnak a következő szervezetek, szereplők:</w:t>
      </w:r>
    </w:p>
    <w:p w:rsidR="00770323" w:rsidRPr="00F45A61" w:rsidRDefault="00770323"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lastRenderedPageBreak/>
        <w:t>Pálos Károly Szociális Szolgáltató Központ és Gyermekjóléti Szolgálat</w:t>
      </w:r>
    </w:p>
    <w:p w:rsidR="00770323" w:rsidRPr="00F45A61" w:rsidRDefault="00770323"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Szombathelyi Egyházmegyei Karitász</w:t>
      </w:r>
    </w:p>
    <w:p w:rsidR="00770323" w:rsidRPr="00F45A61" w:rsidRDefault="00770323"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Szakosított Szociális Intézet</w:t>
      </w:r>
    </w:p>
    <w:p w:rsidR="00770323" w:rsidRPr="00F45A61" w:rsidRDefault="00770323"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Magyar Vöröskereszt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ESZA Kht. </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Hajléktalanokért Közalapítvány </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Miniszterelnöki Hivatal </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NSZFI </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Pannon Helyi Termék Klaszter </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Szociális és Munkaügyi Minisztérium</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Szombathely Megyei Jogú Város Önkormányzata </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Egyenlő Bánásmód Hatóság</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Egyesített Bölcsődei Intézmény és Családi Napközi</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Emberi Erőforrások Minisztériuma</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Esőemberke Alapítvány</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Fogyatékosok Személyek Esélyegyenlőségéért Közalapítvány (FSZK)</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Hátrányos Helyzetű Roma Fiatalokat Támogató Közhasznú Egyesület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Kondor és Kontroll Közhasznú Sportegyesület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Körmend Város Önkormányzat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Kötélugró Klub</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Magyar Máltai Szeretetszolgálat Egyesület Vas Megyei Jelnyelvi Tolmácsszolgálat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Mozdulj Szombathely Egyesület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Mozgássérültek Vas Megyei Egyesülete</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Nemzeti Fejlesztési Minisztérium</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Nemzeti Rehabilitációs és Szociális Hivatal</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Nyugat - Magyarországi Egyetem Savaria Egyetemi Központ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Országos Foglalkoztatási Közalapítvány</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Őrségi Nemzeti Park Igazgatóság</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Regionális Forrásközpontok Országos Egyesülete</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Salva Vita Alapítvány</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Széchenyi Programiroda</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Szociális Szakmai Szövetség</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lastRenderedPageBreak/>
        <w:t>Szombathelyi Egyházmegyei Karitatív Alapítvány</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Szombathelyi Evangélikus Egyházközség</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Szombathelyi Sportközpont és Sportiskola Nonprofit Kft.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Szombathelyi Televízió és Rádió Nonprofit Kft.</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Vas Megyei Múzeumok Igazgatósága</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Vas Megyei Kormányhivatal</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Vas Megyei Kormányhivatal Munkaügyi Központja</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Vas Megyei Kormányhivatal Rehabilitációs Szakigazgatási Szerve</w:t>
      </w:r>
    </w:p>
    <w:p w:rsidR="008F65BC" w:rsidRPr="00F45A61" w:rsidRDefault="008F65BC" w:rsidP="00664B01">
      <w:pPr>
        <w:pStyle w:val="Listaszerbekezds"/>
        <w:numPr>
          <w:ilvl w:val="0"/>
          <w:numId w:val="1"/>
        </w:num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Zala Megyei Kormányhivatal Munkaügyi Központja</w:t>
      </w:r>
    </w:p>
    <w:p w:rsidR="00E03471" w:rsidRPr="00F45A61" w:rsidRDefault="00770323" w:rsidP="004E42D8">
      <w:p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A szakmai szereplőkön túl kiemelt </w:t>
      </w:r>
      <w:r w:rsidR="009C2B36" w:rsidRPr="00F45A61">
        <w:rPr>
          <w:rFonts w:ascii="Times New Roman" w:hAnsi="Times New Roman" w:cs="Times New Roman"/>
          <w:sz w:val="24"/>
          <w:szCs w:val="24"/>
        </w:rPr>
        <w:t>fontossággal</w:t>
      </w:r>
      <w:r w:rsidRPr="00F45A61">
        <w:rPr>
          <w:rFonts w:ascii="Times New Roman" w:hAnsi="Times New Roman" w:cs="Times New Roman"/>
          <w:sz w:val="24"/>
          <w:szCs w:val="24"/>
        </w:rPr>
        <w:t xml:space="preserve"> bír a városban, megyében működő for-profit szereplőkkel való aktív kapcsolattartás, hiszen nagyon gyakran ők azok, akik a nehéz helyzetben lévő </w:t>
      </w:r>
      <w:r w:rsidR="008F65BC" w:rsidRPr="00F45A61">
        <w:rPr>
          <w:rFonts w:ascii="Times New Roman" w:hAnsi="Times New Roman" w:cs="Times New Roman"/>
          <w:sz w:val="24"/>
          <w:szCs w:val="24"/>
        </w:rPr>
        <w:t xml:space="preserve">klienseknek segítséget, támogató kezet nyújtanak, akár természetbeni adomány (pl.: METRO Szombathely) akár egyéb formában (pl.: EPCOS munkalehetőség). A fentiek tekintetében célom, hogy e szereplőkkel a lehető legjobb kapcsolatot alakítsuk ki, hisz a prioritásuk kiemelkedő. </w:t>
      </w:r>
      <w:r w:rsidR="0004744C" w:rsidRPr="00F45A61">
        <w:rPr>
          <w:rFonts w:ascii="Times New Roman" w:hAnsi="Times New Roman" w:cs="Times New Roman"/>
          <w:sz w:val="24"/>
          <w:szCs w:val="24"/>
        </w:rPr>
        <w:t xml:space="preserve"> </w:t>
      </w:r>
      <w:r w:rsidR="00E03471" w:rsidRPr="00F45A61">
        <w:rPr>
          <w:rFonts w:ascii="Times New Roman" w:hAnsi="Times New Roman" w:cs="Times New Roman"/>
          <w:sz w:val="24"/>
          <w:szCs w:val="24"/>
        </w:rPr>
        <w:t xml:space="preserve">Az együttműködések jelentőségének hangsúlyozásakor nem szabad figyelmen kívül hagyni a szociális ellátórendszer jelzőrendszerének figyelmen kívül hagyását, hiszen bármilyen jellegű krízis esetén a jelzőrendszer tagjai azok, akik megteszik a szükséges lépéseket a krízishelyzet megszüntetésének okán. </w:t>
      </w:r>
    </w:p>
    <w:p w:rsidR="008F65BC" w:rsidRDefault="008F65BC" w:rsidP="00664B01">
      <w:pPr>
        <w:pStyle w:val="Listaszerbekezds"/>
        <w:numPr>
          <w:ilvl w:val="0"/>
          <w:numId w:val="7"/>
        </w:numPr>
        <w:spacing w:line="360" w:lineRule="auto"/>
        <w:jc w:val="both"/>
        <w:rPr>
          <w:rFonts w:ascii="Times New Roman" w:hAnsi="Times New Roman" w:cs="Times New Roman"/>
          <w:b/>
          <w:sz w:val="28"/>
          <w:szCs w:val="28"/>
        </w:rPr>
      </w:pPr>
      <w:r w:rsidRPr="00E03471">
        <w:rPr>
          <w:rFonts w:ascii="Times New Roman" w:hAnsi="Times New Roman" w:cs="Times New Roman"/>
          <w:b/>
          <w:sz w:val="28"/>
          <w:szCs w:val="28"/>
        </w:rPr>
        <w:t>Pályázatok, jövőkép:</w:t>
      </w:r>
    </w:p>
    <w:p w:rsidR="00B02106" w:rsidRPr="00F45A61" w:rsidRDefault="009C2B36" w:rsidP="00B02106">
      <w:p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A szakma elvárásainak tekintetében nagy jelentőséggel bírnak a pályázatok. Az új támogatási források megnyílásával lehetőség nyílik az ellátórendszer hiátusira való reagálására, a normatív</w:t>
      </w:r>
      <w:r w:rsidR="0064332E">
        <w:rPr>
          <w:rFonts w:ascii="Times New Roman" w:hAnsi="Times New Roman" w:cs="Times New Roman"/>
          <w:sz w:val="24"/>
          <w:szCs w:val="24"/>
        </w:rPr>
        <w:t xml:space="preserve"> alap és szakellátások</w:t>
      </w:r>
      <w:r w:rsidRPr="00F45A61">
        <w:rPr>
          <w:rFonts w:ascii="Times New Roman" w:hAnsi="Times New Roman" w:cs="Times New Roman"/>
          <w:sz w:val="24"/>
          <w:szCs w:val="24"/>
        </w:rPr>
        <w:t xml:space="preserve"> fejlesztésére, komplexé tételére. A legfontosabb feladatunk, hogy közös szemlélet mentén, együtt gondolkodva készítsük el a pályázatokat, egymást segítve, támogatva. Ebből a szempontból nem kívánom a Kft. szakmai vezetését külön kezelni, hisz vezetői team-ként együttműködve sokkal hatékonyabban tudjuk az Uniós forrásokat lehívni. </w:t>
      </w:r>
    </w:p>
    <w:p w:rsidR="008F65BC" w:rsidRPr="00E03471" w:rsidRDefault="008F65BC" w:rsidP="00664B01">
      <w:pPr>
        <w:pStyle w:val="Listaszerbekezds"/>
        <w:numPr>
          <w:ilvl w:val="0"/>
          <w:numId w:val="7"/>
        </w:numPr>
        <w:spacing w:line="360" w:lineRule="auto"/>
        <w:jc w:val="both"/>
        <w:rPr>
          <w:rFonts w:ascii="Times New Roman" w:hAnsi="Times New Roman" w:cs="Times New Roman"/>
          <w:b/>
          <w:sz w:val="28"/>
          <w:szCs w:val="28"/>
        </w:rPr>
      </w:pPr>
      <w:r w:rsidRPr="00E03471">
        <w:rPr>
          <w:rFonts w:ascii="Times New Roman" w:hAnsi="Times New Roman" w:cs="Times New Roman"/>
          <w:b/>
          <w:sz w:val="28"/>
          <w:szCs w:val="28"/>
        </w:rPr>
        <w:t>Célkitűzések:</w:t>
      </w:r>
    </w:p>
    <w:p w:rsidR="008F65BC" w:rsidRPr="009A4AE1" w:rsidRDefault="008F65BC" w:rsidP="004E42D8">
      <w:pPr>
        <w:spacing w:line="360" w:lineRule="auto"/>
        <w:jc w:val="both"/>
        <w:rPr>
          <w:rFonts w:ascii="Times New Roman" w:hAnsi="Times New Roman" w:cs="Times New Roman"/>
          <w:b/>
          <w:sz w:val="28"/>
          <w:szCs w:val="28"/>
        </w:rPr>
      </w:pPr>
      <w:r w:rsidRPr="009A4AE1">
        <w:rPr>
          <w:rFonts w:ascii="Times New Roman" w:hAnsi="Times New Roman" w:cs="Times New Roman"/>
          <w:b/>
          <w:sz w:val="28"/>
          <w:szCs w:val="28"/>
        </w:rPr>
        <w:t>Fogyatékos ellátás tekintetében:</w:t>
      </w:r>
    </w:p>
    <w:p w:rsidR="00A47761" w:rsidRPr="00F45A61" w:rsidRDefault="00107F65" w:rsidP="00664B01">
      <w:pPr>
        <w:pStyle w:val="Listaszerbekezds"/>
        <w:numPr>
          <w:ilvl w:val="0"/>
          <w:numId w:val="6"/>
        </w:numPr>
        <w:spacing w:line="360" w:lineRule="auto"/>
        <w:jc w:val="both"/>
        <w:rPr>
          <w:rFonts w:ascii="Times New Roman" w:hAnsi="Times New Roman" w:cs="Times New Roman"/>
          <w:b/>
          <w:sz w:val="24"/>
          <w:szCs w:val="24"/>
        </w:rPr>
      </w:pPr>
      <w:r w:rsidRPr="00F45A61">
        <w:rPr>
          <w:rFonts w:ascii="Times New Roman" w:hAnsi="Times New Roman" w:cs="Times New Roman"/>
          <w:b/>
          <w:sz w:val="24"/>
          <w:szCs w:val="24"/>
        </w:rPr>
        <w:t>„Panziószerű ellátás</w:t>
      </w:r>
      <w:r w:rsidR="00E22BBF" w:rsidRPr="00F45A61">
        <w:rPr>
          <w:rFonts w:ascii="Times New Roman" w:hAnsi="Times New Roman" w:cs="Times New Roman"/>
          <w:b/>
          <w:sz w:val="24"/>
          <w:szCs w:val="24"/>
        </w:rPr>
        <w:t>”:</w:t>
      </w:r>
    </w:p>
    <w:p w:rsidR="009A4AE1" w:rsidRDefault="00A47761" w:rsidP="008F65BC">
      <w:pPr>
        <w:spacing w:line="360" w:lineRule="auto"/>
        <w:jc w:val="both"/>
        <w:rPr>
          <w:rFonts w:ascii="Times New Roman" w:hAnsi="Times New Roman" w:cs="Times New Roman"/>
          <w:sz w:val="24"/>
          <w:szCs w:val="24"/>
        </w:rPr>
      </w:pPr>
      <w:r w:rsidRPr="00F45A61">
        <w:rPr>
          <w:rFonts w:ascii="Times New Roman" w:hAnsi="Times New Roman" w:cs="Times New Roman"/>
          <w:sz w:val="24"/>
          <w:szCs w:val="24"/>
        </w:rPr>
        <w:t xml:space="preserve">Jelenleg a városban hiányoznak az átmeneti jelleg (hétvégi, 1-2hetes munkaidőn túli) alternatív ellátási formák. Célunk, hogy a pályázati források megnyílásával egy új, innovatív ellátási </w:t>
      </w:r>
      <w:r w:rsidRPr="00F45A61">
        <w:rPr>
          <w:rFonts w:ascii="Times New Roman" w:hAnsi="Times New Roman" w:cs="Times New Roman"/>
          <w:sz w:val="24"/>
          <w:szCs w:val="24"/>
        </w:rPr>
        <w:lastRenderedPageBreak/>
        <w:t>formát hozzunk lé</w:t>
      </w:r>
      <w:r w:rsidR="00B520FD" w:rsidRPr="00F45A61">
        <w:rPr>
          <w:rFonts w:ascii="Times New Roman" w:hAnsi="Times New Roman" w:cs="Times New Roman"/>
          <w:sz w:val="24"/>
          <w:szCs w:val="24"/>
        </w:rPr>
        <w:t>tre a fogyatékkal élő felnőtt la</w:t>
      </w:r>
      <w:r w:rsidRPr="00F45A61">
        <w:rPr>
          <w:rFonts w:ascii="Times New Roman" w:hAnsi="Times New Roman" w:cs="Times New Roman"/>
          <w:sz w:val="24"/>
          <w:szCs w:val="24"/>
        </w:rPr>
        <w:t xml:space="preserve">kosság számára. Az ellátási forma komplex, nappali szolgálattal, támogató szolgálattal illetve </w:t>
      </w:r>
      <w:r w:rsidR="00E22BBF" w:rsidRPr="00F45A61">
        <w:rPr>
          <w:rFonts w:ascii="Times New Roman" w:hAnsi="Times New Roman" w:cs="Times New Roman"/>
          <w:sz w:val="24"/>
          <w:szCs w:val="24"/>
        </w:rPr>
        <w:t xml:space="preserve">foglalkoztatással együttműködve, kooperálva kerülne kialakításra. </w:t>
      </w:r>
    </w:p>
    <w:p w:rsidR="0064332E" w:rsidRPr="00F45A61" w:rsidRDefault="0064332E" w:rsidP="008F65BC">
      <w:pPr>
        <w:spacing w:line="360" w:lineRule="auto"/>
        <w:jc w:val="both"/>
        <w:rPr>
          <w:rFonts w:ascii="Times New Roman" w:hAnsi="Times New Roman" w:cs="Times New Roman"/>
          <w:sz w:val="24"/>
          <w:szCs w:val="24"/>
        </w:rPr>
      </w:pPr>
    </w:p>
    <w:p w:rsidR="008C4780" w:rsidRPr="00F45A61" w:rsidRDefault="008F65BC" w:rsidP="00664B01">
      <w:pPr>
        <w:pStyle w:val="Listaszerbekezds"/>
        <w:numPr>
          <w:ilvl w:val="0"/>
          <w:numId w:val="6"/>
        </w:numPr>
        <w:spacing w:line="360" w:lineRule="auto"/>
        <w:jc w:val="both"/>
        <w:rPr>
          <w:rFonts w:ascii="Times New Roman" w:hAnsi="Times New Roman" w:cs="Times New Roman"/>
          <w:b/>
          <w:sz w:val="24"/>
          <w:szCs w:val="24"/>
        </w:rPr>
      </w:pPr>
      <w:r w:rsidRPr="00F45A61">
        <w:rPr>
          <w:rFonts w:ascii="Times New Roman" w:hAnsi="Times New Roman" w:cs="Times New Roman"/>
          <w:b/>
          <w:sz w:val="24"/>
          <w:szCs w:val="24"/>
        </w:rPr>
        <w:t>Fogyatékkal élőkkel kapcsolatos, fizikai erőt igénylő feladatok ellátása</w:t>
      </w:r>
      <w:r w:rsidR="00107F65" w:rsidRPr="00F45A61">
        <w:rPr>
          <w:rFonts w:ascii="Times New Roman" w:hAnsi="Times New Roman" w:cs="Times New Roman"/>
          <w:b/>
          <w:sz w:val="24"/>
          <w:szCs w:val="24"/>
        </w:rPr>
        <w:t xml:space="preserve"> </w:t>
      </w:r>
    </w:p>
    <w:p w:rsidR="008F65BC" w:rsidRDefault="00E22BBF" w:rsidP="008C4780">
      <w:pPr>
        <w:spacing w:line="360" w:lineRule="auto"/>
        <w:ind w:left="60"/>
        <w:jc w:val="both"/>
        <w:rPr>
          <w:rFonts w:ascii="Times New Roman" w:hAnsi="Times New Roman" w:cs="Times New Roman"/>
          <w:sz w:val="24"/>
          <w:szCs w:val="24"/>
        </w:rPr>
      </w:pPr>
      <w:r w:rsidRPr="00F45A61">
        <w:rPr>
          <w:rFonts w:ascii="Times New Roman" w:hAnsi="Times New Roman" w:cs="Times New Roman"/>
          <w:sz w:val="24"/>
          <w:szCs w:val="24"/>
        </w:rPr>
        <w:t xml:space="preserve"> A modern kor kihívásainak megfelelve a szociális ellátás területén is egyre jelentősebb az önkéntesek bevonása az ellátórendszerbe. Akár iskolai közösségi szolgálatról, akár önkéntes munkáról beszélünk, a fogyatékos emberek körüli mindennapi teendők ellátása, akár a Támogató szolgálattal együttműködve kiemelt jelentőséggel bír. </w:t>
      </w:r>
      <w:r w:rsidR="00107F65" w:rsidRPr="00F45A61">
        <w:rPr>
          <w:rFonts w:ascii="Times New Roman" w:hAnsi="Times New Roman" w:cs="Times New Roman"/>
          <w:sz w:val="24"/>
          <w:szCs w:val="24"/>
        </w:rPr>
        <w:t xml:space="preserve"> </w:t>
      </w:r>
    </w:p>
    <w:p w:rsidR="0064332E" w:rsidRPr="00F45A61" w:rsidRDefault="0064332E" w:rsidP="008C4780">
      <w:pPr>
        <w:spacing w:line="360" w:lineRule="auto"/>
        <w:ind w:left="60"/>
        <w:jc w:val="both"/>
        <w:rPr>
          <w:rFonts w:ascii="Times New Roman" w:hAnsi="Times New Roman" w:cs="Times New Roman"/>
          <w:sz w:val="24"/>
          <w:szCs w:val="24"/>
        </w:rPr>
      </w:pPr>
    </w:p>
    <w:p w:rsidR="008C4780" w:rsidRPr="00F45A61" w:rsidRDefault="008C4780" w:rsidP="00664B01">
      <w:pPr>
        <w:pStyle w:val="Listaszerbekezds"/>
        <w:numPr>
          <w:ilvl w:val="0"/>
          <w:numId w:val="6"/>
        </w:numPr>
        <w:spacing w:line="360" w:lineRule="auto"/>
        <w:jc w:val="both"/>
        <w:rPr>
          <w:rFonts w:ascii="Times New Roman" w:hAnsi="Times New Roman" w:cs="Times New Roman"/>
          <w:b/>
          <w:sz w:val="24"/>
          <w:szCs w:val="24"/>
        </w:rPr>
      </w:pPr>
      <w:r w:rsidRPr="00F45A61">
        <w:rPr>
          <w:rFonts w:ascii="Times New Roman" w:hAnsi="Times New Roman" w:cs="Times New Roman"/>
          <w:b/>
          <w:sz w:val="24"/>
          <w:szCs w:val="24"/>
        </w:rPr>
        <w:t>A</w:t>
      </w:r>
      <w:r w:rsidR="008F65BC" w:rsidRPr="00F45A61">
        <w:rPr>
          <w:rFonts w:ascii="Times New Roman" w:hAnsi="Times New Roman" w:cs="Times New Roman"/>
          <w:b/>
          <w:sz w:val="24"/>
          <w:szCs w:val="24"/>
        </w:rPr>
        <w:t>kadálymentes közlekedés feltételei</w:t>
      </w:r>
      <w:r w:rsidRPr="00F45A61">
        <w:rPr>
          <w:rFonts w:ascii="Times New Roman" w:hAnsi="Times New Roman" w:cs="Times New Roman"/>
          <w:b/>
          <w:sz w:val="24"/>
          <w:szCs w:val="24"/>
        </w:rPr>
        <w:t xml:space="preserve">nek való megfelelés </w:t>
      </w:r>
    </w:p>
    <w:p w:rsidR="009C2B36" w:rsidRDefault="008C4780" w:rsidP="0004744C">
      <w:pPr>
        <w:spacing w:line="360" w:lineRule="auto"/>
        <w:ind w:left="60"/>
        <w:jc w:val="both"/>
        <w:rPr>
          <w:rFonts w:ascii="Times New Roman" w:hAnsi="Times New Roman" w:cs="Times New Roman"/>
          <w:sz w:val="24"/>
          <w:szCs w:val="24"/>
        </w:rPr>
      </w:pPr>
      <w:r w:rsidRPr="00F45A61">
        <w:rPr>
          <w:rFonts w:ascii="Times New Roman" w:hAnsi="Times New Roman" w:cs="Times New Roman"/>
          <w:sz w:val="24"/>
          <w:szCs w:val="24"/>
        </w:rPr>
        <w:t xml:space="preserve">A HEP-ben egy fontos célkitűzésként jelenik meg a város komplex akadálymentesítése. Mivel a különböző fogyatékossági formák más-más akadálymentességet igényelnek, így egyik fontos célkitűzésünk, hogy aktívan közreműködjünk a vári illetve intézményei, cégei komplex akadályménesítésében, melyek minden fogyatékossági formának megfelelnek. </w:t>
      </w:r>
    </w:p>
    <w:p w:rsidR="0064332E" w:rsidRPr="00F45A61" w:rsidRDefault="0064332E" w:rsidP="0004744C">
      <w:pPr>
        <w:spacing w:line="360" w:lineRule="auto"/>
        <w:ind w:left="60"/>
        <w:jc w:val="both"/>
        <w:rPr>
          <w:rFonts w:ascii="Times New Roman" w:hAnsi="Times New Roman" w:cs="Times New Roman"/>
          <w:sz w:val="24"/>
          <w:szCs w:val="24"/>
        </w:rPr>
      </w:pPr>
    </w:p>
    <w:p w:rsidR="008C4780" w:rsidRPr="00F45A61" w:rsidRDefault="008F65BC" w:rsidP="00664B01">
      <w:pPr>
        <w:pStyle w:val="Listaszerbekezds"/>
        <w:numPr>
          <w:ilvl w:val="0"/>
          <w:numId w:val="6"/>
        </w:numPr>
        <w:spacing w:line="360" w:lineRule="auto"/>
        <w:jc w:val="both"/>
        <w:rPr>
          <w:rFonts w:ascii="Times New Roman" w:hAnsi="Times New Roman" w:cs="Times New Roman"/>
          <w:b/>
          <w:sz w:val="24"/>
          <w:szCs w:val="24"/>
        </w:rPr>
      </w:pPr>
      <w:r w:rsidRPr="00F45A61">
        <w:rPr>
          <w:rFonts w:ascii="Times New Roman" w:hAnsi="Times New Roman" w:cs="Times New Roman"/>
          <w:b/>
          <w:sz w:val="24"/>
          <w:szCs w:val="24"/>
        </w:rPr>
        <w:t>Hiányos és téves információk a többségi társadalomban a fogyatékosságokkal kapcsolatosan</w:t>
      </w:r>
      <w:r w:rsidR="00107F65" w:rsidRPr="00F45A61">
        <w:rPr>
          <w:rFonts w:ascii="Times New Roman" w:hAnsi="Times New Roman" w:cs="Times New Roman"/>
          <w:b/>
          <w:sz w:val="24"/>
          <w:szCs w:val="24"/>
        </w:rPr>
        <w:t xml:space="preserve"> </w:t>
      </w:r>
    </w:p>
    <w:p w:rsidR="008F65BC" w:rsidRDefault="00107F65" w:rsidP="008C4780">
      <w:pPr>
        <w:spacing w:line="360" w:lineRule="auto"/>
        <w:ind w:left="60"/>
        <w:jc w:val="both"/>
        <w:rPr>
          <w:rFonts w:ascii="Times New Roman" w:hAnsi="Times New Roman" w:cs="Times New Roman"/>
          <w:sz w:val="24"/>
          <w:szCs w:val="24"/>
        </w:rPr>
      </w:pPr>
      <w:r w:rsidRPr="00F45A61">
        <w:rPr>
          <w:rFonts w:ascii="Times New Roman" w:hAnsi="Times New Roman" w:cs="Times New Roman"/>
          <w:sz w:val="24"/>
          <w:szCs w:val="24"/>
        </w:rPr>
        <w:t xml:space="preserve"> </w:t>
      </w:r>
      <w:r w:rsidR="008C4780" w:rsidRPr="00F45A61">
        <w:rPr>
          <w:rFonts w:ascii="Times New Roman" w:hAnsi="Times New Roman" w:cs="Times New Roman"/>
          <w:sz w:val="24"/>
          <w:szCs w:val="24"/>
        </w:rPr>
        <w:t>A szakmai program összeállításakor kiemelt figyelmet kap az intézmény által működtetett Vas megyei Család</w:t>
      </w:r>
      <w:r w:rsidR="004F204B">
        <w:rPr>
          <w:rFonts w:ascii="Times New Roman" w:hAnsi="Times New Roman" w:cs="Times New Roman"/>
          <w:sz w:val="24"/>
          <w:szCs w:val="24"/>
        </w:rPr>
        <w:t>,</w:t>
      </w:r>
      <w:r w:rsidR="008C4780" w:rsidRPr="00F45A61">
        <w:rPr>
          <w:rFonts w:ascii="Times New Roman" w:hAnsi="Times New Roman" w:cs="Times New Roman"/>
          <w:sz w:val="24"/>
          <w:szCs w:val="24"/>
        </w:rPr>
        <w:t xml:space="preserve"> Esélyteremtési és Önkéntes Ház tevékenysége. A kormányzati projektként működtetett szolgálat célcsoportjai a társadalom leghátrányosabb rétege</w:t>
      </w:r>
      <w:r w:rsidR="009C2B36" w:rsidRPr="00F45A61">
        <w:rPr>
          <w:rFonts w:ascii="Times New Roman" w:hAnsi="Times New Roman" w:cs="Times New Roman"/>
          <w:sz w:val="24"/>
          <w:szCs w:val="24"/>
        </w:rPr>
        <w:t>, a</w:t>
      </w:r>
      <w:r w:rsidR="008C4780" w:rsidRPr="00F45A61">
        <w:rPr>
          <w:rFonts w:ascii="Times New Roman" w:hAnsi="Times New Roman" w:cs="Times New Roman"/>
          <w:sz w:val="24"/>
          <w:szCs w:val="24"/>
        </w:rPr>
        <w:t xml:space="preserve"> nők, a fiatalok, a fogyatékkal élők, a romák, a családok. Ezen okokat figyelembe véve a lehető legmesszebbmenőkig ki kell aknázni a programban rejlő lehetőségeket városi illetve megyei szinten egyaránt. A kezdeményezés hosszú évek óta kiemelten működteti a megye összes általános illetve középiskolájában az Esély órákat, melyek nagyszerű lehetőséget nyújtanak a felnövekvő generáció érzékenyítésében, előítélet mérséklésében. </w:t>
      </w:r>
    </w:p>
    <w:p w:rsidR="0064332E" w:rsidRDefault="0064332E" w:rsidP="008C4780">
      <w:pPr>
        <w:spacing w:line="360" w:lineRule="auto"/>
        <w:ind w:left="60"/>
        <w:jc w:val="both"/>
        <w:rPr>
          <w:rFonts w:ascii="Times New Roman" w:hAnsi="Times New Roman" w:cs="Times New Roman"/>
          <w:sz w:val="24"/>
          <w:szCs w:val="24"/>
        </w:rPr>
      </w:pPr>
    </w:p>
    <w:p w:rsidR="0064332E" w:rsidRDefault="0064332E" w:rsidP="008C4780">
      <w:pPr>
        <w:spacing w:line="360" w:lineRule="auto"/>
        <w:ind w:left="60"/>
        <w:jc w:val="both"/>
        <w:rPr>
          <w:rFonts w:ascii="Times New Roman" w:hAnsi="Times New Roman" w:cs="Times New Roman"/>
          <w:sz w:val="24"/>
          <w:szCs w:val="24"/>
        </w:rPr>
      </w:pPr>
    </w:p>
    <w:p w:rsidR="0064332E" w:rsidRPr="00F45A61" w:rsidRDefault="0064332E" w:rsidP="008C4780">
      <w:pPr>
        <w:spacing w:line="360" w:lineRule="auto"/>
        <w:ind w:left="60"/>
        <w:jc w:val="both"/>
        <w:rPr>
          <w:rFonts w:ascii="Times New Roman" w:hAnsi="Times New Roman" w:cs="Times New Roman"/>
          <w:sz w:val="24"/>
          <w:szCs w:val="24"/>
        </w:rPr>
      </w:pPr>
    </w:p>
    <w:p w:rsidR="008C4780" w:rsidRPr="0004744C" w:rsidRDefault="008F65BC" w:rsidP="00664B01">
      <w:pPr>
        <w:pStyle w:val="Listaszerbekezds"/>
        <w:numPr>
          <w:ilvl w:val="0"/>
          <w:numId w:val="6"/>
        </w:numPr>
        <w:spacing w:line="360" w:lineRule="auto"/>
        <w:jc w:val="both"/>
        <w:rPr>
          <w:rFonts w:ascii="Times New Roman" w:hAnsi="Times New Roman" w:cs="Times New Roman"/>
          <w:b/>
          <w:sz w:val="24"/>
          <w:szCs w:val="24"/>
        </w:rPr>
      </w:pPr>
      <w:r w:rsidRPr="0004744C">
        <w:rPr>
          <w:rFonts w:ascii="Times New Roman" w:hAnsi="Times New Roman" w:cs="Times New Roman"/>
          <w:b/>
          <w:sz w:val="24"/>
          <w:szCs w:val="24"/>
        </w:rPr>
        <w:lastRenderedPageBreak/>
        <w:t>Alacsony a fogyatékkal élők foglalkozatási</w:t>
      </w:r>
      <w:r w:rsidR="00107F65" w:rsidRPr="0004744C">
        <w:rPr>
          <w:rFonts w:ascii="Times New Roman" w:hAnsi="Times New Roman" w:cs="Times New Roman"/>
          <w:b/>
          <w:sz w:val="24"/>
          <w:szCs w:val="24"/>
        </w:rPr>
        <w:t xml:space="preserve"> </w:t>
      </w:r>
      <w:r w:rsidRPr="0004744C">
        <w:rPr>
          <w:rFonts w:ascii="Times New Roman" w:hAnsi="Times New Roman" w:cs="Times New Roman"/>
          <w:b/>
          <w:sz w:val="24"/>
          <w:szCs w:val="24"/>
        </w:rPr>
        <w:t>aránya</w:t>
      </w:r>
      <w:r w:rsidR="00107F65" w:rsidRPr="0004744C">
        <w:rPr>
          <w:rFonts w:ascii="Times New Roman" w:hAnsi="Times New Roman" w:cs="Times New Roman"/>
          <w:b/>
          <w:sz w:val="24"/>
          <w:szCs w:val="24"/>
        </w:rPr>
        <w:t xml:space="preserve"> </w:t>
      </w:r>
      <w:r w:rsidR="008C4780" w:rsidRPr="0004744C">
        <w:rPr>
          <w:rFonts w:ascii="Times New Roman" w:hAnsi="Times New Roman" w:cs="Times New Roman"/>
          <w:b/>
          <w:sz w:val="24"/>
          <w:szCs w:val="24"/>
        </w:rPr>
        <w:t xml:space="preserve"> </w:t>
      </w:r>
    </w:p>
    <w:p w:rsidR="0064332E" w:rsidRDefault="008C4780" w:rsidP="009A4AE1">
      <w:pPr>
        <w:spacing w:line="360" w:lineRule="auto"/>
        <w:ind w:left="60"/>
        <w:jc w:val="both"/>
        <w:rPr>
          <w:rFonts w:ascii="Times New Roman" w:hAnsi="Times New Roman" w:cs="Times New Roman"/>
          <w:sz w:val="24"/>
          <w:szCs w:val="24"/>
        </w:rPr>
      </w:pPr>
      <w:r w:rsidRPr="0005734A">
        <w:rPr>
          <w:rFonts w:ascii="Times New Roman" w:hAnsi="Times New Roman" w:cs="Times New Roman"/>
          <w:sz w:val="24"/>
          <w:szCs w:val="24"/>
        </w:rPr>
        <w:t>Mivel a fogyatékossággal élők foglalkoztatási aránya nem mondható kimagaslónak, célkitűzéseink között szerepel, hogy komplex foglalkoztatási programot dolgozzunk ki a Munkaügyi Központ szakember</w:t>
      </w:r>
      <w:r w:rsidR="004F204B">
        <w:rPr>
          <w:rFonts w:ascii="Times New Roman" w:hAnsi="Times New Roman" w:cs="Times New Roman"/>
          <w:sz w:val="24"/>
          <w:szCs w:val="24"/>
        </w:rPr>
        <w:t>e</w:t>
      </w:r>
      <w:r w:rsidRPr="0005734A">
        <w:rPr>
          <w:rFonts w:ascii="Times New Roman" w:hAnsi="Times New Roman" w:cs="Times New Roman"/>
          <w:sz w:val="24"/>
          <w:szCs w:val="24"/>
        </w:rPr>
        <w:t xml:space="preserve">ivel illetve a munkaerő piaci szolgáltatásokat képviselő kollégákkal egyetemben. </w:t>
      </w:r>
    </w:p>
    <w:p w:rsidR="002F4B8A" w:rsidRPr="0005734A" w:rsidRDefault="002F4B8A" w:rsidP="00236959">
      <w:pPr>
        <w:spacing w:line="360" w:lineRule="auto"/>
        <w:jc w:val="both"/>
        <w:rPr>
          <w:rFonts w:ascii="Times New Roman" w:hAnsi="Times New Roman" w:cs="Times New Roman"/>
          <w:sz w:val="24"/>
          <w:szCs w:val="24"/>
        </w:rPr>
      </w:pPr>
    </w:p>
    <w:p w:rsidR="00A47761" w:rsidRPr="0005734A" w:rsidRDefault="00A47761" w:rsidP="00664B01">
      <w:pPr>
        <w:pStyle w:val="Listaszerbekezds"/>
        <w:numPr>
          <w:ilvl w:val="0"/>
          <w:numId w:val="6"/>
        </w:numPr>
        <w:spacing w:line="360" w:lineRule="auto"/>
        <w:jc w:val="both"/>
        <w:rPr>
          <w:rFonts w:ascii="Times New Roman" w:hAnsi="Times New Roman" w:cs="Times New Roman"/>
          <w:b/>
          <w:sz w:val="24"/>
          <w:szCs w:val="24"/>
        </w:rPr>
      </w:pPr>
      <w:r w:rsidRPr="0005734A">
        <w:rPr>
          <w:rFonts w:ascii="Times New Roman" w:hAnsi="Times New Roman" w:cs="Times New Roman"/>
          <w:b/>
          <w:sz w:val="24"/>
          <w:szCs w:val="24"/>
        </w:rPr>
        <w:t>Fogyatékkal élő felnőtt lakosság valós számának feltérképezése, nyomon követése</w:t>
      </w:r>
    </w:p>
    <w:p w:rsidR="0005734A" w:rsidRDefault="008C4780" w:rsidP="008C4780">
      <w:pPr>
        <w:spacing w:line="360" w:lineRule="auto"/>
        <w:ind w:left="60"/>
        <w:jc w:val="both"/>
        <w:rPr>
          <w:rFonts w:ascii="Times New Roman" w:hAnsi="Times New Roman" w:cs="Times New Roman"/>
          <w:sz w:val="24"/>
          <w:szCs w:val="24"/>
        </w:rPr>
      </w:pPr>
      <w:r w:rsidRPr="0005734A">
        <w:rPr>
          <w:rFonts w:ascii="Times New Roman" w:hAnsi="Times New Roman" w:cs="Times New Roman"/>
          <w:sz w:val="24"/>
          <w:szCs w:val="24"/>
        </w:rPr>
        <w:t>Jelenleg a városban nem áll rendelkezésre a fogyatékkal élők valós számáról, igényeiről megfelelő pontos adat. Célkitűzésünk, hogy a városi intézményekkel, védőnőkkel karöltve létrehozzunk egy adatbázist a számszerű adatok megismerése céljából.</w:t>
      </w:r>
    </w:p>
    <w:p w:rsidR="008C4780" w:rsidRPr="0005734A" w:rsidRDefault="008C4780" w:rsidP="008C4780">
      <w:pPr>
        <w:spacing w:line="360" w:lineRule="auto"/>
        <w:ind w:left="60"/>
        <w:jc w:val="both"/>
        <w:rPr>
          <w:rFonts w:ascii="Times New Roman" w:hAnsi="Times New Roman" w:cs="Times New Roman"/>
          <w:sz w:val="24"/>
          <w:szCs w:val="24"/>
        </w:rPr>
      </w:pPr>
      <w:r w:rsidRPr="0005734A">
        <w:rPr>
          <w:rFonts w:ascii="Times New Roman" w:hAnsi="Times New Roman" w:cs="Times New Roman"/>
          <w:sz w:val="24"/>
          <w:szCs w:val="24"/>
        </w:rPr>
        <w:t xml:space="preserve"> </w:t>
      </w:r>
    </w:p>
    <w:p w:rsidR="00A47761" w:rsidRPr="0005734A" w:rsidRDefault="00A47761" w:rsidP="00664B01">
      <w:pPr>
        <w:pStyle w:val="Listaszerbekezds"/>
        <w:numPr>
          <w:ilvl w:val="0"/>
          <w:numId w:val="6"/>
        </w:numPr>
        <w:spacing w:line="360" w:lineRule="auto"/>
        <w:jc w:val="both"/>
        <w:rPr>
          <w:rFonts w:ascii="Times New Roman" w:hAnsi="Times New Roman" w:cs="Times New Roman"/>
          <w:b/>
          <w:sz w:val="24"/>
          <w:szCs w:val="24"/>
        </w:rPr>
      </w:pPr>
      <w:r w:rsidRPr="0005734A">
        <w:rPr>
          <w:rFonts w:ascii="Times New Roman" w:hAnsi="Times New Roman" w:cs="Times New Roman"/>
          <w:b/>
          <w:sz w:val="24"/>
          <w:szCs w:val="24"/>
        </w:rPr>
        <w:t>Információ nyújtás fogyatékkal élők számára</w:t>
      </w:r>
    </w:p>
    <w:p w:rsidR="0054746B" w:rsidRDefault="008C4780" w:rsidP="00236959">
      <w:pPr>
        <w:spacing w:line="360" w:lineRule="auto"/>
        <w:ind w:left="60"/>
        <w:jc w:val="both"/>
        <w:rPr>
          <w:rFonts w:ascii="Times New Roman" w:hAnsi="Times New Roman" w:cs="Times New Roman"/>
          <w:sz w:val="24"/>
          <w:szCs w:val="24"/>
        </w:rPr>
      </w:pPr>
      <w:r w:rsidRPr="0004744C">
        <w:rPr>
          <w:rFonts w:ascii="Times New Roman" w:hAnsi="Times New Roman" w:cs="Times New Roman"/>
          <w:sz w:val="24"/>
          <w:szCs w:val="24"/>
        </w:rPr>
        <w:t>A fogyatékkal élőknek kiemelt jelentőséggel bír, hogy helyzetükre való tekintettel az információ elérhető közelségbe kerüljön mindennapi életük során. A Támogató szolgáltatás keretein belül igyekszünk napra készen tartani a re</w:t>
      </w:r>
      <w:r w:rsidR="002F4B8A" w:rsidRPr="0004744C">
        <w:rPr>
          <w:rFonts w:ascii="Times New Roman" w:hAnsi="Times New Roman" w:cs="Times New Roman"/>
          <w:sz w:val="24"/>
          <w:szCs w:val="24"/>
        </w:rPr>
        <w:t xml:space="preserve">ndelkezésünkre álló adatbázist. </w:t>
      </w:r>
      <w:r w:rsidR="009C2B36" w:rsidRPr="0004744C">
        <w:rPr>
          <w:rFonts w:ascii="Times New Roman" w:hAnsi="Times New Roman" w:cs="Times New Roman"/>
          <w:sz w:val="24"/>
          <w:szCs w:val="24"/>
        </w:rPr>
        <w:t xml:space="preserve">Közös cél, hogy az információt szórólapokon, plakátokon, tájékoztató kiadványokon keresztül osszuk meg az arra </w:t>
      </w:r>
      <w:r w:rsidR="00422B36" w:rsidRPr="0004744C">
        <w:rPr>
          <w:rFonts w:ascii="Times New Roman" w:hAnsi="Times New Roman" w:cs="Times New Roman"/>
          <w:sz w:val="24"/>
          <w:szCs w:val="24"/>
        </w:rPr>
        <w:t>rászorultakhoz</w:t>
      </w:r>
      <w:r w:rsidR="009C2B36" w:rsidRPr="0004744C">
        <w:rPr>
          <w:rFonts w:ascii="Times New Roman" w:hAnsi="Times New Roman" w:cs="Times New Roman"/>
          <w:sz w:val="24"/>
          <w:szCs w:val="24"/>
        </w:rPr>
        <w:t xml:space="preserve">, juttassuk el a lakosság fogyatékkal élő részéhez. Ennek elősegítésére a háziorvosi rendelőkben </w:t>
      </w:r>
      <w:r w:rsidR="00422B36" w:rsidRPr="0004744C">
        <w:rPr>
          <w:rFonts w:ascii="Times New Roman" w:hAnsi="Times New Roman" w:cs="Times New Roman"/>
          <w:sz w:val="24"/>
          <w:szCs w:val="24"/>
        </w:rPr>
        <w:t xml:space="preserve">helyeznénk ki a megfelelő szóróanyagot. </w:t>
      </w:r>
    </w:p>
    <w:p w:rsidR="00236959" w:rsidRPr="0004744C" w:rsidRDefault="00236959" w:rsidP="00236959">
      <w:pPr>
        <w:spacing w:line="360" w:lineRule="auto"/>
        <w:ind w:left="60"/>
        <w:jc w:val="both"/>
        <w:rPr>
          <w:rFonts w:ascii="Times New Roman" w:hAnsi="Times New Roman" w:cs="Times New Roman"/>
          <w:sz w:val="24"/>
          <w:szCs w:val="24"/>
        </w:rPr>
      </w:pPr>
    </w:p>
    <w:p w:rsidR="002F4B8A" w:rsidRPr="0004744C" w:rsidRDefault="00A47761" w:rsidP="00664B01">
      <w:pPr>
        <w:pStyle w:val="Listaszerbekezds"/>
        <w:numPr>
          <w:ilvl w:val="0"/>
          <w:numId w:val="6"/>
        </w:numPr>
        <w:spacing w:line="360" w:lineRule="auto"/>
        <w:jc w:val="both"/>
        <w:rPr>
          <w:rFonts w:ascii="Times New Roman" w:hAnsi="Times New Roman" w:cs="Times New Roman"/>
          <w:b/>
          <w:sz w:val="24"/>
          <w:szCs w:val="24"/>
        </w:rPr>
      </w:pPr>
      <w:r w:rsidRPr="0004744C">
        <w:rPr>
          <w:rFonts w:ascii="Times New Roman" w:hAnsi="Times New Roman" w:cs="Times New Roman"/>
          <w:b/>
          <w:sz w:val="24"/>
          <w:szCs w:val="24"/>
        </w:rPr>
        <w:t>Támogatott lakhatás bevezetése</w:t>
      </w:r>
    </w:p>
    <w:p w:rsidR="002F4B8A" w:rsidRDefault="002F4B8A" w:rsidP="002F4B8A">
      <w:pPr>
        <w:spacing w:line="360" w:lineRule="auto"/>
        <w:ind w:left="60"/>
        <w:jc w:val="both"/>
        <w:rPr>
          <w:rFonts w:ascii="Times New Roman" w:hAnsi="Times New Roman" w:cs="Times New Roman"/>
        </w:rPr>
      </w:pPr>
      <w:r w:rsidRPr="0004744C">
        <w:rPr>
          <w:rFonts w:ascii="Times New Roman" w:hAnsi="Times New Roman" w:cs="Times New Roman"/>
          <w:sz w:val="24"/>
          <w:szCs w:val="24"/>
        </w:rPr>
        <w:t>Nagyon sok fogyatékos ember családjának nehézséget okoz, hogy átmeneti probléma esetén hogy oldja meg gyermeke ellátását, illetve nehéz szívvel tekintenek a jövőbe, hisz a családok erőforrásait az évek alatt lassan felőrlik a fogyatékos családtagról való gondoskodás. A Nappali Szolgálat ellátottjai közül a legidősebb személy 67 éves, ő a 90 éven felüli édesanyjával él igen nagy nehézségek között.  A</w:t>
      </w:r>
      <w:r w:rsidRPr="002F4B8A">
        <w:rPr>
          <w:rFonts w:ascii="Times New Roman" w:hAnsi="Times New Roman" w:cs="Times New Roman"/>
        </w:rPr>
        <w:t xml:space="preserve"> szülőket, a családot az idő múlásával egyre jobban foglalkoztatja, hogy mi lesz gyermekük sorsa, ha ők nem lesznek, hol lesz megoldott az ellátásuk.</w:t>
      </w:r>
    </w:p>
    <w:p w:rsidR="002F4B8A" w:rsidRPr="0004744C" w:rsidRDefault="002F4B8A" w:rsidP="002F4B8A">
      <w:pPr>
        <w:spacing w:line="360" w:lineRule="auto"/>
        <w:ind w:left="60"/>
        <w:jc w:val="both"/>
        <w:rPr>
          <w:rFonts w:ascii="Times New Roman" w:hAnsi="Times New Roman" w:cs="Times New Roman"/>
          <w:sz w:val="24"/>
          <w:szCs w:val="24"/>
        </w:rPr>
      </w:pPr>
      <w:r w:rsidRPr="0004744C">
        <w:rPr>
          <w:rFonts w:ascii="Times New Roman" w:hAnsi="Times New Roman" w:cs="Times New Roman"/>
          <w:sz w:val="24"/>
          <w:szCs w:val="24"/>
        </w:rPr>
        <w:t xml:space="preserve">A Nappali Szolgálat szakembereinek célkitűzése is a fent említett jogok mellett halad, a fogyatékos ember illetve környezete szükségleteire igyekszik reagálni. Megállapítható, hogy a legnagyobb szükség a támogatott lakhatás illetve a lakóotthon bevezetésére mutatkozik. </w:t>
      </w:r>
      <w:r w:rsidRPr="0004744C">
        <w:rPr>
          <w:rFonts w:ascii="Times New Roman" w:hAnsi="Times New Roman" w:cs="Times New Roman"/>
          <w:sz w:val="24"/>
          <w:szCs w:val="24"/>
        </w:rPr>
        <w:lastRenderedPageBreak/>
        <w:t xml:space="preserve">Mindkét ellátás innovatív, meghagyja a fogyatékos személy önállóságát, önálló életvezetéshez való jogát. A fent említett ellátási formákkal teljesen összhangban van azon elképzelés, hogy atipikus foglalkoztatási formát, innovatív ellátásokat dolgozzunk ki. </w:t>
      </w:r>
    </w:p>
    <w:p w:rsidR="002F4B8A" w:rsidRPr="0004744C" w:rsidRDefault="002F4B8A" w:rsidP="002F4B8A">
      <w:pPr>
        <w:spacing w:line="360" w:lineRule="auto"/>
        <w:ind w:left="60"/>
        <w:jc w:val="both"/>
        <w:rPr>
          <w:rFonts w:ascii="Times New Roman" w:hAnsi="Times New Roman" w:cs="Times New Roman"/>
          <w:sz w:val="24"/>
          <w:szCs w:val="24"/>
        </w:rPr>
      </w:pPr>
      <w:r w:rsidRPr="0004744C">
        <w:rPr>
          <w:rFonts w:ascii="Times New Roman" w:hAnsi="Times New Roman" w:cs="Times New Roman"/>
          <w:sz w:val="24"/>
          <w:szCs w:val="24"/>
        </w:rPr>
        <w:t>A jelenlegi jogszabályi környezet csak és kizárólag a támogatott lakhatás befogadását engedélyezi, a lakóotthon befogadása csak akkor lehetséges, ha pályázati forrásból mintegy pilot-program szerűen kerül bevezetésre a szolgáltatás.</w:t>
      </w:r>
    </w:p>
    <w:p w:rsidR="0054746B" w:rsidRDefault="002F4B8A" w:rsidP="0064332E">
      <w:pPr>
        <w:spacing w:line="360" w:lineRule="auto"/>
        <w:ind w:left="60"/>
        <w:jc w:val="both"/>
        <w:rPr>
          <w:rFonts w:ascii="Times New Roman" w:hAnsi="Times New Roman" w:cs="Times New Roman"/>
          <w:sz w:val="24"/>
          <w:szCs w:val="24"/>
        </w:rPr>
      </w:pPr>
      <w:r w:rsidRPr="0004744C">
        <w:rPr>
          <w:rFonts w:ascii="Times New Roman" w:hAnsi="Times New Roman" w:cs="Times New Roman"/>
          <w:sz w:val="24"/>
          <w:szCs w:val="24"/>
        </w:rPr>
        <w:t xml:space="preserve">A fentiek tükrében elmondható, hogy az igények kielégítése okán a szolgáltatásbővítést a támogatott lakhatás bevezetésével kellene kezdeni, és amint megnyílnak a pályázati források, sor kerülhetne a lakóotthon kialakítására is.  </w:t>
      </w:r>
    </w:p>
    <w:p w:rsidR="0005734A" w:rsidRPr="0004744C" w:rsidRDefault="0005734A" w:rsidP="002F4B8A">
      <w:pPr>
        <w:spacing w:line="360" w:lineRule="auto"/>
        <w:ind w:left="60"/>
        <w:jc w:val="both"/>
        <w:rPr>
          <w:rFonts w:ascii="Times New Roman" w:hAnsi="Times New Roman" w:cs="Times New Roman"/>
          <w:sz w:val="24"/>
          <w:szCs w:val="24"/>
        </w:rPr>
      </w:pPr>
    </w:p>
    <w:p w:rsidR="002F4B8A" w:rsidRPr="0004744C" w:rsidRDefault="002F4B8A" w:rsidP="00664B01">
      <w:pPr>
        <w:pStyle w:val="Listaszerbekezds"/>
        <w:numPr>
          <w:ilvl w:val="0"/>
          <w:numId w:val="6"/>
        </w:numPr>
        <w:spacing w:line="360" w:lineRule="auto"/>
        <w:jc w:val="both"/>
        <w:rPr>
          <w:rFonts w:ascii="Times New Roman" w:hAnsi="Times New Roman" w:cs="Times New Roman"/>
          <w:b/>
          <w:sz w:val="24"/>
          <w:szCs w:val="24"/>
        </w:rPr>
      </w:pPr>
      <w:r w:rsidRPr="0004744C">
        <w:rPr>
          <w:rFonts w:ascii="Times New Roman" w:hAnsi="Times New Roman" w:cs="Times New Roman"/>
          <w:b/>
          <w:sz w:val="24"/>
          <w:szCs w:val="24"/>
        </w:rPr>
        <w:t>Nappali ellátás férőhelyszámának növelése</w:t>
      </w:r>
    </w:p>
    <w:p w:rsidR="002F4B8A" w:rsidRDefault="002F4B8A" w:rsidP="002F4B8A">
      <w:pPr>
        <w:spacing w:line="360" w:lineRule="auto"/>
        <w:ind w:left="60"/>
        <w:jc w:val="both"/>
        <w:rPr>
          <w:rFonts w:ascii="Times New Roman" w:hAnsi="Times New Roman" w:cs="Times New Roman"/>
          <w:sz w:val="24"/>
          <w:szCs w:val="24"/>
        </w:rPr>
      </w:pPr>
      <w:r w:rsidRPr="0004744C">
        <w:rPr>
          <w:rFonts w:ascii="Times New Roman" w:hAnsi="Times New Roman" w:cs="Times New Roman"/>
          <w:sz w:val="24"/>
          <w:szCs w:val="24"/>
        </w:rPr>
        <w:t>Főleg a nyári időszakban emelkedik meg az igény a nappali ellátás férőhely számának a növelésére. Ezen igényekre reagálva tervezzük a nappali szolgálat férőhelyszámának növelését. Az infrastrukturális feltételek megfelelnek a szolgáltatás bővítésére.</w:t>
      </w:r>
    </w:p>
    <w:p w:rsidR="0064332E" w:rsidRPr="0004744C" w:rsidRDefault="0064332E" w:rsidP="002F4B8A">
      <w:pPr>
        <w:spacing w:line="360" w:lineRule="auto"/>
        <w:ind w:left="60"/>
        <w:jc w:val="both"/>
        <w:rPr>
          <w:rFonts w:ascii="Times New Roman" w:hAnsi="Times New Roman" w:cs="Times New Roman"/>
          <w:sz w:val="24"/>
          <w:szCs w:val="24"/>
        </w:rPr>
      </w:pPr>
    </w:p>
    <w:p w:rsidR="003E38CA" w:rsidRPr="0004744C" w:rsidRDefault="003E38CA" w:rsidP="00664B01">
      <w:pPr>
        <w:pStyle w:val="Listaszerbekezds"/>
        <w:numPr>
          <w:ilvl w:val="0"/>
          <w:numId w:val="6"/>
        </w:numPr>
        <w:spacing w:line="360" w:lineRule="auto"/>
        <w:jc w:val="both"/>
        <w:rPr>
          <w:rFonts w:ascii="Times New Roman" w:hAnsi="Times New Roman" w:cs="Times New Roman"/>
          <w:b/>
          <w:sz w:val="24"/>
          <w:szCs w:val="24"/>
        </w:rPr>
      </w:pPr>
      <w:r w:rsidRPr="0004744C">
        <w:rPr>
          <w:rFonts w:ascii="Times New Roman" w:hAnsi="Times New Roman" w:cs="Times New Roman"/>
          <w:b/>
          <w:sz w:val="24"/>
          <w:szCs w:val="24"/>
        </w:rPr>
        <w:t>Magsajtoló üzem létrehozása a fogyatékos ügyfeleink foglalkoztatása érdekében</w:t>
      </w:r>
    </w:p>
    <w:p w:rsidR="003E38CA" w:rsidRDefault="003E38CA" w:rsidP="003E38CA">
      <w:pPr>
        <w:spacing w:line="360" w:lineRule="auto"/>
        <w:ind w:left="60"/>
        <w:jc w:val="both"/>
        <w:rPr>
          <w:rFonts w:ascii="Times New Roman" w:hAnsi="Times New Roman" w:cs="Times New Roman"/>
          <w:sz w:val="24"/>
          <w:szCs w:val="24"/>
        </w:rPr>
      </w:pPr>
      <w:r w:rsidRPr="0004744C">
        <w:rPr>
          <w:rFonts w:ascii="Times New Roman" w:hAnsi="Times New Roman" w:cs="Times New Roman"/>
          <w:sz w:val="24"/>
          <w:szCs w:val="24"/>
        </w:rPr>
        <w:t>A munkalapú társadalom működését fókuszba helyezve álmodtuk meg egy olyan magsajtoló üzem kialakítását, ami a fogyatékos és megváltozott munkaképességű személyek számára tenné lehetővé a munkavégzést. A pályázati projektből megvalósuló projekt során egy kis manufaktúrát, magsajtoló üzemet alakítanánk ki a fogyatékos ügyfeleinknek. Az üzemben a különböző olajok előállítása történne. Többek között felvennénk a kapcsolatot a burgenlandi szőlősgazdákkal is, hiszen a bor készítése során melléktermékként megjelenő szőlőmagból is történne az olajgyártás. Ez lehetőséget adna a határ menti együttműködések kialakítására is. Az elkészült olajak értékesítése a web shopban és a helyi vendéglátó ipari egységekben, ízléses, vevőcsalogató módon történne. Így a városban működő vendéglátó ipari egységek, turisták is megismerhetnék a termékeinket. Kizárólag pályázati forrás bevonásával alakítható ki, önkormányzati támogatás nem szükséges, az üzleti terv tükrében a manufaktúra egy idő után reményeink szerint profitorientálttá válik.</w:t>
      </w:r>
    </w:p>
    <w:p w:rsidR="0064332E" w:rsidRDefault="0064332E" w:rsidP="003E38CA">
      <w:pPr>
        <w:spacing w:line="360" w:lineRule="auto"/>
        <w:ind w:left="60"/>
        <w:jc w:val="both"/>
        <w:rPr>
          <w:rFonts w:ascii="Times New Roman" w:hAnsi="Times New Roman" w:cs="Times New Roman"/>
          <w:sz w:val="24"/>
          <w:szCs w:val="24"/>
        </w:rPr>
      </w:pPr>
    </w:p>
    <w:p w:rsidR="00236959" w:rsidRPr="0004744C" w:rsidRDefault="00236959" w:rsidP="003E38CA">
      <w:pPr>
        <w:spacing w:line="360" w:lineRule="auto"/>
        <w:ind w:left="60"/>
        <w:jc w:val="both"/>
        <w:rPr>
          <w:rFonts w:ascii="Times New Roman" w:hAnsi="Times New Roman" w:cs="Times New Roman"/>
          <w:sz w:val="24"/>
          <w:szCs w:val="24"/>
        </w:rPr>
      </w:pPr>
    </w:p>
    <w:p w:rsidR="003E38CA" w:rsidRPr="0004744C" w:rsidRDefault="003E38CA" w:rsidP="00664B01">
      <w:pPr>
        <w:pStyle w:val="Listaszerbekezds"/>
        <w:numPr>
          <w:ilvl w:val="0"/>
          <w:numId w:val="6"/>
        </w:numPr>
        <w:spacing w:after="0" w:line="360" w:lineRule="auto"/>
        <w:jc w:val="both"/>
        <w:rPr>
          <w:rFonts w:ascii="Times New Roman" w:hAnsi="Times New Roman"/>
          <w:b/>
          <w:sz w:val="24"/>
          <w:szCs w:val="24"/>
        </w:rPr>
      </w:pPr>
      <w:r w:rsidRPr="0004744C">
        <w:rPr>
          <w:rFonts w:ascii="Times New Roman" w:hAnsi="Times New Roman"/>
          <w:b/>
          <w:sz w:val="24"/>
          <w:szCs w:val="24"/>
        </w:rPr>
        <w:lastRenderedPageBreak/>
        <w:t>Fogyatékos fiatalok kertészetben történő foglalkoztatása</w:t>
      </w:r>
    </w:p>
    <w:p w:rsidR="0005734A" w:rsidRDefault="003E38CA" w:rsidP="00A47761">
      <w:pPr>
        <w:spacing w:line="360" w:lineRule="auto"/>
        <w:jc w:val="both"/>
        <w:rPr>
          <w:rFonts w:ascii="Times New Roman" w:hAnsi="Times New Roman"/>
          <w:sz w:val="24"/>
          <w:szCs w:val="24"/>
        </w:rPr>
      </w:pPr>
      <w:r w:rsidRPr="0004744C">
        <w:rPr>
          <w:rFonts w:ascii="Times New Roman" w:hAnsi="Times New Roman"/>
          <w:sz w:val="24"/>
          <w:szCs w:val="24"/>
        </w:rPr>
        <w:t xml:space="preserve">Egyre jobban felértékelődik a természet, a növényekkel való foglalkozás pozitív hatása a gondozottjaink körében. A tavasztól őszig tartó kertészeti munkákat már az idei évben elkezdjük, hisz az önkormányzati támogatásnak köszönhetően a tavasszal kialakításra kerül három magas ágyás a Forrásközpont udvarán. Az ellátott fiatalok a tavaszt vetőmagokból történő palánták előállításával, nevelésével kezdik, a nyár folyamán a palántákat kiültetik, nevelik, míg ősszel élvezik munkájuk gyümölcsét. Mindennek továbbgondolásaként szeretnénk egy területet használatba kapni, ahol egész évben lehetőség lenne a fiatalokkal kertészkedni, megismerni a természet szépségeit. A kertészkedés kizárólag hobbi céllal történne, az éves programtervben beilleszthető nyári szalonnasütés, bográcsozás, stb. </w:t>
      </w:r>
    </w:p>
    <w:p w:rsidR="0064332E" w:rsidRPr="0004744C" w:rsidRDefault="0064332E" w:rsidP="00A47761">
      <w:pPr>
        <w:spacing w:line="360" w:lineRule="auto"/>
        <w:jc w:val="both"/>
        <w:rPr>
          <w:rFonts w:ascii="Times New Roman" w:hAnsi="Times New Roman"/>
          <w:sz w:val="24"/>
          <w:szCs w:val="24"/>
        </w:rPr>
      </w:pPr>
    </w:p>
    <w:p w:rsidR="00B520FD" w:rsidRPr="0004744C" w:rsidRDefault="00B520FD" w:rsidP="00A47761">
      <w:pPr>
        <w:spacing w:line="360" w:lineRule="auto"/>
        <w:jc w:val="both"/>
        <w:rPr>
          <w:rFonts w:ascii="Times New Roman" w:hAnsi="Times New Roman" w:cs="Times New Roman"/>
          <w:b/>
          <w:sz w:val="24"/>
          <w:szCs w:val="24"/>
        </w:rPr>
      </w:pPr>
      <w:r w:rsidRPr="0004744C">
        <w:rPr>
          <w:rFonts w:ascii="Times New Roman" w:hAnsi="Times New Roman" w:cs="Times New Roman"/>
          <w:b/>
          <w:sz w:val="24"/>
          <w:szCs w:val="24"/>
        </w:rPr>
        <w:t>Fogyatékos ellátás célkitűzések</w:t>
      </w:r>
      <w:r w:rsidR="002F4B8A" w:rsidRPr="0004744C">
        <w:rPr>
          <w:rFonts w:ascii="Times New Roman" w:hAnsi="Times New Roman" w:cs="Times New Roman"/>
          <w:b/>
          <w:sz w:val="24"/>
          <w:szCs w:val="24"/>
        </w:rPr>
        <w:t xml:space="preserve"> - összefoglalás</w:t>
      </w:r>
      <w:r w:rsidRPr="0004744C">
        <w:rPr>
          <w:rFonts w:ascii="Times New Roman" w:hAnsi="Times New Roman" w:cs="Times New Roman"/>
          <w:b/>
          <w:sz w:val="24"/>
          <w:szCs w:val="24"/>
        </w:rPr>
        <w:t>:</w:t>
      </w:r>
    </w:p>
    <w:p w:rsidR="00B520FD" w:rsidRPr="003E38CA" w:rsidRDefault="00B520FD" w:rsidP="00B520FD">
      <w:pPr>
        <w:spacing w:line="360" w:lineRule="auto"/>
        <w:jc w:val="both"/>
        <w:rPr>
          <w:rFonts w:ascii="Times New Roman" w:hAnsi="Times New Roman"/>
          <w:sz w:val="24"/>
          <w:szCs w:val="24"/>
        </w:rPr>
      </w:pPr>
      <w:r w:rsidRPr="0004744C">
        <w:rPr>
          <w:rFonts w:ascii="Times New Roman" w:hAnsi="Times New Roman"/>
          <w:sz w:val="24"/>
          <w:szCs w:val="24"/>
        </w:rPr>
        <w:t xml:space="preserve">A problémák, hiányosságok orvoslására a </w:t>
      </w:r>
      <w:r w:rsidR="002F4B8A" w:rsidRPr="0004744C">
        <w:rPr>
          <w:rFonts w:ascii="Times New Roman" w:hAnsi="Times New Roman"/>
          <w:sz w:val="24"/>
          <w:szCs w:val="24"/>
        </w:rPr>
        <w:t>Nappali Szolgálat</w:t>
      </w:r>
      <w:r w:rsidRPr="0004744C">
        <w:rPr>
          <w:rFonts w:ascii="Times New Roman" w:hAnsi="Times New Roman"/>
          <w:sz w:val="24"/>
          <w:szCs w:val="24"/>
        </w:rPr>
        <w:t xml:space="preserve"> szakemberei megoldási stratégiát dolgoztak ki, melynek egy fontos eleme, kezdő lépése volt egy kérdőíves igényfelmérés</w:t>
      </w:r>
      <w:r w:rsidRPr="003E38CA">
        <w:rPr>
          <w:rFonts w:ascii="Times New Roman" w:hAnsi="Times New Roman"/>
          <w:sz w:val="24"/>
          <w:szCs w:val="24"/>
        </w:rPr>
        <w:t xml:space="preserve"> készítése a célcsoport tekintetében. </w:t>
      </w:r>
    </w:p>
    <w:p w:rsidR="00B520FD" w:rsidRDefault="00B520FD" w:rsidP="00B520FD">
      <w:pPr>
        <w:spacing w:line="360" w:lineRule="auto"/>
        <w:jc w:val="both"/>
        <w:rPr>
          <w:rFonts w:ascii="Times New Roman" w:hAnsi="Times New Roman"/>
          <w:sz w:val="24"/>
          <w:szCs w:val="24"/>
        </w:rPr>
      </w:pPr>
      <w:r w:rsidRPr="003E38CA">
        <w:rPr>
          <w:rFonts w:ascii="Times New Roman" w:hAnsi="Times New Roman"/>
          <w:sz w:val="24"/>
          <w:szCs w:val="24"/>
        </w:rPr>
        <w:t>A kérdőíves felmérést az oktatási rendszerből kikerülő, nappali ellátásban, illetve jelenleg az oktatási rendszerben tanuló fiatal felnőttek problémái mentén végeztük</w:t>
      </w:r>
      <w:r>
        <w:rPr>
          <w:rFonts w:ascii="Times New Roman" w:hAnsi="Times New Roman"/>
          <w:sz w:val="24"/>
          <w:szCs w:val="24"/>
        </w:rPr>
        <w:t xml:space="preserve">. </w:t>
      </w:r>
    </w:p>
    <w:p w:rsidR="00B520FD" w:rsidRDefault="00B520FD" w:rsidP="00B520FD">
      <w:pPr>
        <w:spacing w:line="360" w:lineRule="auto"/>
        <w:jc w:val="both"/>
        <w:rPr>
          <w:rFonts w:ascii="Times New Roman" w:hAnsi="Times New Roman"/>
          <w:sz w:val="24"/>
          <w:szCs w:val="24"/>
        </w:rPr>
      </w:pPr>
      <w:r>
        <w:rPr>
          <w:rFonts w:ascii="Times New Roman" w:hAnsi="Times New Roman"/>
          <w:sz w:val="24"/>
          <w:szCs w:val="24"/>
        </w:rPr>
        <w:t>A kérdőíves felmérés eredményei a következők:</w:t>
      </w:r>
    </w:p>
    <w:p w:rsidR="00B520FD" w:rsidRPr="003E38CA" w:rsidRDefault="00B520FD" w:rsidP="00B520FD">
      <w:pPr>
        <w:spacing w:line="360" w:lineRule="auto"/>
        <w:jc w:val="both"/>
        <w:rPr>
          <w:rFonts w:ascii="Times New Roman" w:hAnsi="Times New Roman"/>
          <w:sz w:val="24"/>
          <w:szCs w:val="24"/>
        </w:rPr>
      </w:pPr>
      <w:r w:rsidRPr="003E38CA">
        <w:rPr>
          <w:rFonts w:ascii="Times New Roman" w:hAnsi="Times New Roman"/>
          <w:sz w:val="24"/>
          <w:szCs w:val="24"/>
        </w:rPr>
        <w:t xml:space="preserve">A felmérést a </w:t>
      </w:r>
    </w:p>
    <w:p w:rsidR="00B520FD" w:rsidRPr="003E38CA" w:rsidRDefault="00B520FD" w:rsidP="00664B01">
      <w:pPr>
        <w:pStyle w:val="Listaszerbekezds"/>
        <w:numPr>
          <w:ilvl w:val="0"/>
          <w:numId w:val="3"/>
        </w:numPr>
        <w:spacing w:line="360" w:lineRule="auto"/>
        <w:jc w:val="both"/>
        <w:rPr>
          <w:rFonts w:ascii="Times New Roman" w:hAnsi="Times New Roman"/>
          <w:sz w:val="24"/>
          <w:szCs w:val="24"/>
        </w:rPr>
      </w:pPr>
      <w:r w:rsidRPr="003E38CA">
        <w:rPr>
          <w:rFonts w:ascii="Times New Roman" w:hAnsi="Times New Roman"/>
          <w:sz w:val="24"/>
          <w:szCs w:val="24"/>
        </w:rPr>
        <w:t>Nappali ellátásában részesülők családja</w:t>
      </w:r>
    </w:p>
    <w:p w:rsidR="00B520FD" w:rsidRPr="003E38CA" w:rsidRDefault="00B520FD" w:rsidP="00664B01">
      <w:pPr>
        <w:pStyle w:val="Listaszerbekezds"/>
        <w:numPr>
          <w:ilvl w:val="0"/>
          <w:numId w:val="3"/>
        </w:numPr>
        <w:spacing w:line="360" w:lineRule="auto"/>
        <w:jc w:val="both"/>
        <w:rPr>
          <w:rFonts w:ascii="Times New Roman" w:hAnsi="Times New Roman"/>
          <w:sz w:val="24"/>
          <w:szCs w:val="24"/>
        </w:rPr>
      </w:pPr>
      <w:r w:rsidRPr="003E38CA">
        <w:rPr>
          <w:rFonts w:ascii="Times New Roman" w:hAnsi="Times New Roman"/>
          <w:sz w:val="24"/>
          <w:szCs w:val="24"/>
        </w:rPr>
        <w:t>Napsugár Egyesület tagjai</w:t>
      </w:r>
    </w:p>
    <w:p w:rsidR="00B520FD" w:rsidRPr="003E38CA" w:rsidRDefault="00B520FD" w:rsidP="00664B01">
      <w:pPr>
        <w:pStyle w:val="Listaszerbekezds"/>
        <w:numPr>
          <w:ilvl w:val="0"/>
          <w:numId w:val="3"/>
        </w:numPr>
        <w:spacing w:line="360" w:lineRule="auto"/>
        <w:jc w:val="both"/>
        <w:rPr>
          <w:rFonts w:ascii="Times New Roman" w:hAnsi="Times New Roman"/>
          <w:sz w:val="24"/>
          <w:szCs w:val="24"/>
        </w:rPr>
      </w:pPr>
      <w:r w:rsidRPr="003E38CA">
        <w:rPr>
          <w:rFonts w:ascii="Times New Roman" w:hAnsi="Times New Roman"/>
          <w:sz w:val="24"/>
          <w:szCs w:val="24"/>
        </w:rPr>
        <w:t>Dr. Nagy László Egységes Gyógypedagógiai Intézménybe járó diákok szülei</w:t>
      </w:r>
    </w:p>
    <w:p w:rsidR="00B520FD" w:rsidRPr="003E38CA" w:rsidRDefault="00B520FD" w:rsidP="00664B01">
      <w:pPr>
        <w:pStyle w:val="Listaszerbekezds"/>
        <w:numPr>
          <w:ilvl w:val="0"/>
          <w:numId w:val="3"/>
        </w:numPr>
        <w:spacing w:line="360" w:lineRule="auto"/>
        <w:jc w:val="both"/>
        <w:rPr>
          <w:rFonts w:ascii="Times New Roman" w:hAnsi="Times New Roman"/>
          <w:sz w:val="24"/>
          <w:szCs w:val="24"/>
        </w:rPr>
      </w:pPr>
      <w:r w:rsidRPr="003E38CA">
        <w:rPr>
          <w:rFonts w:ascii="Times New Roman" w:hAnsi="Times New Roman"/>
          <w:sz w:val="24"/>
          <w:szCs w:val="24"/>
        </w:rPr>
        <w:t>Aranyhíd Nevelési- Oktatási Központ diákjainak szülei</w:t>
      </w:r>
    </w:p>
    <w:p w:rsidR="00B520FD" w:rsidRPr="003E38CA" w:rsidRDefault="00B520FD" w:rsidP="00664B01">
      <w:pPr>
        <w:pStyle w:val="Listaszerbekezds"/>
        <w:numPr>
          <w:ilvl w:val="0"/>
          <w:numId w:val="3"/>
        </w:numPr>
        <w:spacing w:line="360" w:lineRule="auto"/>
        <w:jc w:val="both"/>
        <w:rPr>
          <w:rFonts w:ascii="Times New Roman" w:hAnsi="Times New Roman"/>
          <w:sz w:val="24"/>
          <w:szCs w:val="24"/>
        </w:rPr>
      </w:pPr>
      <w:r w:rsidRPr="003E38CA">
        <w:rPr>
          <w:rFonts w:ascii="Times New Roman" w:hAnsi="Times New Roman"/>
          <w:sz w:val="24"/>
          <w:szCs w:val="24"/>
        </w:rPr>
        <w:t>Rumi Speciális Szakiskola diákjainak családja</w:t>
      </w:r>
    </w:p>
    <w:p w:rsidR="002F4B8A" w:rsidRDefault="00B520FD" w:rsidP="00B520FD">
      <w:pPr>
        <w:spacing w:line="360" w:lineRule="auto"/>
        <w:jc w:val="both"/>
        <w:rPr>
          <w:rFonts w:ascii="Times New Roman" w:hAnsi="Times New Roman"/>
          <w:sz w:val="24"/>
          <w:szCs w:val="24"/>
        </w:rPr>
      </w:pPr>
      <w:r w:rsidRPr="003E38CA">
        <w:rPr>
          <w:rFonts w:ascii="Times New Roman" w:hAnsi="Times New Roman"/>
          <w:sz w:val="24"/>
          <w:szCs w:val="24"/>
        </w:rPr>
        <w:t>töltötte ki, összesen 57 fő. Volt olyan kérdés ahol több válasz megadására is volt lehetőség illetve nem minden kérdésre válaszolt minden</w:t>
      </w:r>
      <w:r w:rsidRPr="002054E6">
        <w:rPr>
          <w:rFonts w:ascii="Times New Roman" w:hAnsi="Times New Roman"/>
          <w:sz w:val="24"/>
          <w:szCs w:val="24"/>
        </w:rPr>
        <w:t xml:space="preserve"> megkérdezett.</w:t>
      </w:r>
    </w:p>
    <w:p w:rsidR="00B520FD" w:rsidRDefault="00B520FD" w:rsidP="00B520FD">
      <w:pPr>
        <w:spacing w:line="360" w:lineRule="auto"/>
        <w:jc w:val="both"/>
        <w:rPr>
          <w:rFonts w:ascii="Times New Roman" w:hAnsi="Times New Roman"/>
          <w:sz w:val="24"/>
          <w:szCs w:val="24"/>
        </w:rPr>
      </w:pPr>
      <w:r>
        <w:rPr>
          <w:rFonts w:ascii="Times New Roman" w:hAnsi="Times New Roman"/>
          <w:sz w:val="24"/>
          <w:szCs w:val="24"/>
        </w:rPr>
        <w:t xml:space="preserve">A családban élő fogyatékos családtag életkora: </w:t>
      </w:r>
    </w:p>
    <w:p w:rsidR="00B520FD" w:rsidRPr="002054E6" w:rsidRDefault="00B520FD" w:rsidP="00664B01">
      <w:pPr>
        <w:pStyle w:val="Listaszerbekezds"/>
        <w:numPr>
          <w:ilvl w:val="0"/>
          <w:numId w:val="4"/>
        </w:numPr>
        <w:spacing w:line="360" w:lineRule="auto"/>
        <w:jc w:val="both"/>
        <w:rPr>
          <w:rFonts w:ascii="Times New Roman" w:hAnsi="Times New Roman"/>
          <w:sz w:val="24"/>
          <w:szCs w:val="24"/>
        </w:rPr>
      </w:pPr>
      <w:r w:rsidRPr="002054E6">
        <w:rPr>
          <w:rFonts w:ascii="Times New Roman" w:hAnsi="Times New Roman"/>
          <w:sz w:val="24"/>
          <w:szCs w:val="24"/>
        </w:rPr>
        <w:t>14 alatti 0 fő</w:t>
      </w:r>
    </w:p>
    <w:p w:rsidR="00B520FD" w:rsidRPr="002054E6" w:rsidRDefault="00B520FD" w:rsidP="00664B01">
      <w:pPr>
        <w:pStyle w:val="Listaszerbekezds"/>
        <w:numPr>
          <w:ilvl w:val="0"/>
          <w:numId w:val="4"/>
        </w:numPr>
        <w:spacing w:line="360" w:lineRule="auto"/>
        <w:jc w:val="both"/>
        <w:rPr>
          <w:rFonts w:ascii="Times New Roman" w:hAnsi="Times New Roman"/>
          <w:sz w:val="24"/>
          <w:szCs w:val="24"/>
        </w:rPr>
      </w:pPr>
      <w:r w:rsidRPr="002054E6">
        <w:rPr>
          <w:rFonts w:ascii="Times New Roman" w:hAnsi="Times New Roman"/>
          <w:sz w:val="24"/>
          <w:szCs w:val="24"/>
        </w:rPr>
        <w:t>14-18 év közötti 4 fő</w:t>
      </w:r>
    </w:p>
    <w:p w:rsidR="00B520FD" w:rsidRPr="002054E6" w:rsidRDefault="00B520FD" w:rsidP="00664B01">
      <w:pPr>
        <w:pStyle w:val="Listaszerbekezds"/>
        <w:numPr>
          <w:ilvl w:val="0"/>
          <w:numId w:val="4"/>
        </w:numPr>
        <w:spacing w:line="360" w:lineRule="auto"/>
        <w:jc w:val="both"/>
        <w:rPr>
          <w:rFonts w:ascii="Times New Roman" w:hAnsi="Times New Roman"/>
          <w:sz w:val="24"/>
          <w:szCs w:val="24"/>
        </w:rPr>
      </w:pPr>
      <w:r w:rsidRPr="002054E6">
        <w:rPr>
          <w:rFonts w:ascii="Times New Roman" w:hAnsi="Times New Roman"/>
          <w:sz w:val="24"/>
          <w:szCs w:val="24"/>
        </w:rPr>
        <w:lastRenderedPageBreak/>
        <w:t>19-25 év közötti 26 fő</w:t>
      </w:r>
    </w:p>
    <w:p w:rsidR="00B520FD" w:rsidRPr="002054E6" w:rsidRDefault="00B520FD" w:rsidP="00664B01">
      <w:pPr>
        <w:pStyle w:val="Listaszerbekezds"/>
        <w:numPr>
          <w:ilvl w:val="0"/>
          <w:numId w:val="4"/>
        </w:numPr>
        <w:spacing w:line="360" w:lineRule="auto"/>
        <w:jc w:val="both"/>
        <w:rPr>
          <w:rFonts w:ascii="Times New Roman" w:hAnsi="Times New Roman"/>
          <w:sz w:val="24"/>
          <w:szCs w:val="24"/>
        </w:rPr>
      </w:pPr>
      <w:r w:rsidRPr="002054E6">
        <w:rPr>
          <w:rFonts w:ascii="Times New Roman" w:hAnsi="Times New Roman"/>
          <w:sz w:val="24"/>
          <w:szCs w:val="24"/>
        </w:rPr>
        <w:t>26-45 közötti 23 fő</w:t>
      </w:r>
    </w:p>
    <w:p w:rsidR="00B520FD" w:rsidRPr="002054E6" w:rsidRDefault="00B520FD" w:rsidP="00664B01">
      <w:pPr>
        <w:pStyle w:val="Listaszerbekezds"/>
        <w:numPr>
          <w:ilvl w:val="0"/>
          <w:numId w:val="4"/>
        </w:numPr>
        <w:spacing w:line="360" w:lineRule="auto"/>
        <w:jc w:val="both"/>
        <w:rPr>
          <w:rFonts w:ascii="Times New Roman" w:hAnsi="Times New Roman"/>
          <w:sz w:val="24"/>
          <w:szCs w:val="24"/>
        </w:rPr>
      </w:pPr>
      <w:r w:rsidRPr="002054E6">
        <w:rPr>
          <w:rFonts w:ascii="Times New Roman" w:hAnsi="Times New Roman"/>
          <w:sz w:val="24"/>
          <w:szCs w:val="24"/>
        </w:rPr>
        <w:t>46-60 közötti 2 fő</w:t>
      </w:r>
    </w:p>
    <w:p w:rsidR="00B520FD" w:rsidRPr="002054E6" w:rsidRDefault="00B520FD" w:rsidP="00664B01">
      <w:pPr>
        <w:pStyle w:val="Listaszerbekezds"/>
        <w:numPr>
          <w:ilvl w:val="0"/>
          <w:numId w:val="4"/>
        </w:numPr>
        <w:spacing w:line="360" w:lineRule="auto"/>
        <w:jc w:val="both"/>
        <w:rPr>
          <w:rFonts w:ascii="Times New Roman" w:hAnsi="Times New Roman"/>
          <w:sz w:val="24"/>
          <w:szCs w:val="24"/>
        </w:rPr>
      </w:pPr>
      <w:r w:rsidRPr="002054E6">
        <w:rPr>
          <w:rFonts w:ascii="Times New Roman" w:hAnsi="Times New Roman"/>
          <w:sz w:val="24"/>
          <w:szCs w:val="24"/>
        </w:rPr>
        <w:t>61-70 közötti 1 fő</w:t>
      </w:r>
    </w:p>
    <w:p w:rsidR="00B520FD" w:rsidRPr="002054E6" w:rsidRDefault="00B520FD" w:rsidP="00664B01">
      <w:pPr>
        <w:pStyle w:val="Listaszerbekezds"/>
        <w:numPr>
          <w:ilvl w:val="0"/>
          <w:numId w:val="4"/>
        </w:numPr>
        <w:spacing w:line="360" w:lineRule="auto"/>
        <w:jc w:val="both"/>
        <w:rPr>
          <w:rFonts w:ascii="Times New Roman" w:hAnsi="Times New Roman"/>
          <w:sz w:val="24"/>
          <w:szCs w:val="24"/>
        </w:rPr>
      </w:pPr>
      <w:r w:rsidRPr="002054E6">
        <w:rPr>
          <w:rFonts w:ascii="Times New Roman" w:hAnsi="Times New Roman"/>
          <w:sz w:val="24"/>
          <w:szCs w:val="24"/>
        </w:rPr>
        <w:t>70 fölött nem volt válaszadó.</w:t>
      </w:r>
    </w:p>
    <w:p w:rsidR="0005734A"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 xml:space="preserve">A nemek arányának megoszlása: 28 férfi és 29 nő </w:t>
      </w:r>
      <w:r>
        <w:rPr>
          <w:rFonts w:ascii="Times New Roman" w:hAnsi="Times New Roman"/>
          <w:sz w:val="24"/>
          <w:szCs w:val="24"/>
        </w:rPr>
        <w:t>a kérdőívet kitöltők aránya. Lakóhely kérdésének tekintetében</w:t>
      </w:r>
      <w:r w:rsidRPr="008516E7">
        <w:rPr>
          <w:rFonts w:ascii="Times New Roman" w:hAnsi="Times New Roman"/>
          <w:sz w:val="24"/>
          <w:szCs w:val="24"/>
        </w:rPr>
        <w:t xml:space="preserve"> 30-an Szombathelyen élnek, a szombathelyi kistérségben 11-en és egyéb településen 15-en.</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 fogyatékosság típusa kérdéskörre a következő válaszokat kaptuk:</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mozgás: 5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hallás: 1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látás: 5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értelmi: 44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autista: 4 fő</w:t>
      </w:r>
    </w:p>
    <w:p w:rsidR="00B520FD" w:rsidRPr="00B02106" w:rsidRDefault="00B520FD" w:rsidP="00664B01">
      <w:pPr>
        <w:pStyle w:val="Listaszerbekezds"/>
        <w:numPr>
          <w:ilvl w:val="0"/>
          <w:numId w:val="2"/>
        </w:numPr>
        <w:spacing w:line="360" w:lineRule="auto"/>
        <w:jc w:val="both"/>
        <w:rPr>
          <w:rFonts w:ascii="Times New Roman" w:hAnsi="Times New Roman"/>
          <w:sz w:val="24"/>
          <w:szCs w:val="24"/>
        </w:rPr>
      </w:pPr>
      <w:r w:rsidRPr="00B02106">
        <w:rPr>
          <w:rFonts w:ascii="Times New Roman" w:hAnsi="Times New Roman"/>
          <w:sz w:val="24"/>
          <w:szCs w:val="24"/>
        </w:rPr>
        <w:t>halmozott: 2 fő</w:t>
      </w:r>
    </w:p>
    <w:p w:rsidR="00B520FD" w:rsidRPr="00B02106" w:rsidRDefault="00B520FD" w:rsidP="00B02106">
      <w:pPr>
        <w:spacing w:line="360" w:lineRule="auto"/>
        <w:jc w:val="both"/>
        <w:rPr>
          <w:rFonts w:ascii="Times New Roman" w:hAnsi="Times New Roman"/>
          <w:sz w:val="24"/>
          <w:szCs w:val="24"/>
        </w:rPr>
      </w:pPr>
      <w:r>
        <w:rPr>
          <w:noProof/>
          <w:lang w:eastAsia="hu-HU"/>
        </w:rPr>
        <w:drawing>
          <wp:inline distT="0" distB="0" distL="0" distR="0" wp14:anchorId="60B97766" wp14:editId="46265F2B">
            <wp:extent cx="5486400" cy="320040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 xml:space="preserve">Mint a válaszokban is látszik, a </w:t>
      </w:r>
      <w:r w:rsidRPr="003E38CA">
        <w:rPr>
          <w:rFonts w:ascii="Times New Roman" w:hAnsi="Times New Roman"/>
          <w:sz w:val="24"/>
          <w:szCs w:val="24"/>
        </w:rPr>
        <w:t>legtöbben értelmi fogyatékossággal rendelkeznek</w:t>
      </w:r>
      <w:r w:rsidRPr="008516E7">
        <w:rPr>
          <w:rFonts w:ascii="Times New Roman" w:hAnsi="Times New Roman"/>
          <w:sz w:val="24"/>
          <w:szCs w:val="24"/>
        </w:rPr>
        <w:t xml:space="preserve"> a </w:t>
      </w:r>
      <w:r>
        <w:rPr>
          <w:rFonts w:ascii="Times New Roman" w:hAnsi="Times New Roman"/>
          <w:sz w:val="24"/>
          <w:szCs w:val="24"/>
        </w:rPr>
        <w:t xml:space="preserve">kérdőívet </w:t>
      </w:r>
      <w:r w:rsidRPr="008516E7">
        <w:rPr>
          <w:rFonts w:ascii="Times New Roman" w:hAnsi="Times New Roman"/>
          <w:sz w:val="24"/>
          <w:szCs w:val="24"/>
        </w:rPr>
        <w:t xml:space="preserve">kitöltők </w:t>
      </w:r>
      <w:r>
        <w:rPr>
          <w:rFonts w:ascii="Times New Roman" w:hAnsi="Times New Roman"/>
          <w:sz w:val="24"/>
          <w:szCs w:val="24"/>
        </w:rPr>
        <w:t xml:space="preserve">családjában. </w:t>
      </w:r>
      <w:r w:rsidRPr="008516E7">
        <w:rPr>
          <w:rFonts w:ascii="Times New Roman" w:hAnsi="Times New Roman"/>
          <w:sz w:val="24"/>
          <w:szCs w:val="24"/>
        </w:rPr>
        <w:t xml:space="preserve">A fogyatékosság mértéke 16 főnél enyhe, 30-nál középsúlyos és 10 főnél súlyos kategóriába sorolt a megadott válaszok szerint. </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lastRenderedPageBreak/>
        <w:t>A meg</w:t>
      </w:r>
      <w:r>
        <w:rPr>
          <w:rFonts w:ascii="Times New Roman" w:hAnsi="Times New Roman"/>
          <w:sz w:val="24"/>
          <w:szCs w:val="24"/>
        </w:rPr>
        <w:t>kérdezettek feleletei alapján a fiatalok élethelyzete, aktivitása</w:t>
      </w:r>
      <w:r w:rsidRPr="008516E7">
        <w:rPr>
          <w:rFonts w:ascii="Times New Roman" w:hAnsi="Times New Roman"/>
          <w:sz w:val="24"/>
          <w:szCs w:val="24"/>
        </w:rPr>
        <w:t xml:space="preserve"> úgy alaku</w:t>
      </w:r>
      <w:r>
        <w:rPr>
          <w:rFonts w:ascii="Times New Roman" w:hAnsi="Times New Roman"/>
          <w:sz w:val="24"/>
          <w:szCs w:val="24"/>
        </w:rPr>
        <w:t>l, hogy az 57 főből 26 tanul,</w:t>
      </w:r>
      <w:r w:rsidRPr="008516E7">
        <w:rPr>
          <w:rFonts w:ascii="Times New Roman" w:hAnsi="Times New Roman"/>
          <w:sz w:val="24"/>
          <w:szCs w:val="24"/>
        </w:rPr>
        <w:t xml:space="preserve"> 8 dolgozik, 1 munkanélküli, 21 rokkant nyugdíjas és 1 személy nyugdíjas.</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 xml:space="preserve">A családra vonatkozóan is készült kérdés, mely a család összetételére, a családon belüli fogyatékos személyek számára és a család létszámára kérdezett rá.  A család létszáma átlagosan 3-4 fő, és fogyatékos személyek száma </w:t>
      </w:r>
      <w:smartTag w:uri="urn:schemas-microsoft-com:office:smarttags" w:element="metricconverter">
        <w:smartTagPr>
          <w:attr w:name="ProductID" w:val="1. A"/>
        </w:smartTagPr>
        <w:r w:rsidRPr="008516E7">
          <w:rPr>
            <w:rFonts w:ascii="Times New Roman" w:hAnsi="Times New Roman"/>
            <w:sz w:val="24"/>
            <w:szCs w:val="24"/>
          </w:rPr>
          <w:t>1. A</w:t>
        </w:r>
      </w:smartTag>
      <w:r w:rsidRPr="008516E7">
        <w:rPr>
          <w:rFonts w:ascii="Times New Roman" w:hAnsi="Times New Roman"/>
          <w:sz w:val="24"/>
          <w:szCs w:val="24"/>
        </w:rPr>
        <w:t xml:space="preserve"> család felépítése átlagban: anya, apa, fogyatékos gyermek, és testvér.</w:t>
      </w:r>
      <w:r>
        <w:rPr>
          <w:rFonts w:ascii="Times New Roman" w:hAnsi="Times New Roman"/>
          <w:sz w:val="24"/>
          <w:szCs w:val="24"/>
        </w:rPr>
        <w:t xml:space="preserve"> </w:t>
      </w:r>
      <w:r w:rsidRPr="008516E7">
        <w:rPr>
          <w:rFonts w:ascii="Times New Roman" w:hAnsi="Times New Roman"/>
          <w:sz w:val="24"/>
          <w:szCs w:val="24"/>
        </w:rPr>
        <w:t xml:space="preserve">A lakhatás kérdése is egy fontos nézőpont, és a válaszadók közül 54 fő családban él, 1-1-1 fő pedig intézményben, egyedül és egyéb körülmények között. </w:t>
      </w:r>
      <w:r>
        <w:rPr>
          <w:rFonts w:ascii="Times New Roman" w:hAnsi="Times New Roman"/>
          <w:sz w:val="24"/>
          <w:szCs w:val="24"/>
        </w:rPr>
        <w:t xml:space="preserve"> </w:t>
      </w:r>
      <w:r w:rsidRPr="008516E7">
        <w:rPr>
          <w:rFonts w:ascii="Times New Roman" w:hAnsi="Times New Roman"/>
          <w:sz w:val="24"/>
          <w:szCs w:val="24"/>
        </w:rPr>
        <w:t xml:space="preserve">A megkérdezettek jövedelmének összetétele változó, van olyan kitöltő, akinek több helyről van bevétele. Legtöbben nyugellátásban, nyugdíjszerű ellátásban részesülnek (36 fő) amelyhez 7 fő szociális ellátást is kap.  Munkaviszonyból származó bevétele 12 </w:t>
      </w:r>
      <w:r>
        <w:rPr>
          <w:rFonts w:ascii="Times New Roman" w:hAnsi="Times New Roman"/>
          <w:sz w:val="24"/>
          <w:szCs w:val="24"/>
        </w:rPr>
        <w:t>főne</w:t>
      </w:r>
      <w:r w:rsidR="00B52DB2">
        <w:rPr>
          <w:rFonts w:ascii="Times New Roman" w:hAnsi="Times New Roman"/>
          <w:sz w:val="24"/>
          <w:szCs w:val="24"/>
        </w:rPr>
        <w:t>k</w:t>
      </w:r>
      <w:r>
        <w:rPr>
          <w:rFonts w:ascii="Times New Roman" w:hAnsi="Times New Roman"/>
          <w:sz w:val="24"/>
          <w:szCs w:val="24"/>
        </w:rPr>
        <w:t xml:space="preserve"> </w:t>
      </w:r>
      <w:r w:rsidRPr="008516E7">
        <w:rPr>
          <w:rFonts w:ascii="Times New Roman" w:hAnsi="Times New Roman"/>
          <w:sz w:val="24"/>
          <w:szCs w:val="24"/>
        </w:rPr>
        <w:t>van. Munkajutalmat 4 fő kap és csak szociális ellátásban 4 fő részesül. Önkormányzati és munkaügyi szervek által folyósított ellátást 4 fő kap és egyéb jövedelme 10 főnek van.</w:t>
      </w:r>
    </w:p>
    <w:p w:rsidR="00B520FD"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 válaszadók közül önellátásra 11 fő képes, részben önellátó, segítséggel képes ellátni a mindennapi teendőket 40 fő, és egyáltalán nem önellátó 6 fő.</w:t>
      </w:r>
    </w:p>
    <w:p w:rsidR="00B520FD" w:rsidRDefault="00B520FD" w:rsidP="00B520FD">
      <w:pPr>
        <w:spacing w:line="360" w:lineRule="auto"/>
        <w:jc w:val="both"/>
        <w:rPr>
          <w:rFonts w:ascii="Times New Roman" w:hAnsi="Times New Roman"/>
          <w:sz w:val="24"/>
          <w:szCs w:val="24"/>
        </w:rPr>
      </w:pPr>
    </w:p>
    <w:p w:rsidR="00B520FD" w:rsidRPr="008516E7" w:rsidRDefault="00B520FD" w:rsidP="00B520FD">
      <w:pPr>
        <w:spacing w:line="360" w:lineRule="auto"/>
        <w:jc w:val="both"/>
        <w:rPr>
          <w:rFonts w:ascii="Times New Roman" w:hAnsi="Times New Roman"/>
          <w:sz w:val="24"/>
          <w:szCs w:val="24"/>
        </w:rPr>
      </w:pPr>
      <w:r>
        <w:rPr>
          <w:noProof/>
          <w:lang w:eastAsia="hu-HU"/>
        </w:rPr>
        <w:drawing>
          <wp:inline distT="0" distB="0" distL="0" distR="0" wp14:anchorId="491DC9AA" wp14:editId="16CE5ED2">
            <wp:extent cx="5219700" cy="281940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20FD" w:rsidRDefault="00B520FD" w:rsidP="00B520FD">
      <w:pPr>
        <w:spacing w:line="360" w:lineRule="auto"/>
        <w:jc w:val="both"/>
        <w:rPr>
          <w:rFonts w:ascii="Times New Roman" w:hAnsi="Times New Roman"/>
          <w:sz w:val="24"/>
          <w:szCs w:val="24"/>
        </w:rPr>
      </w:pPr>
    </w:p>
    <w:p w:rsidR="00B520FD" w:rsidRDefault="00B520FD" w:rsidP="00B520FD">
      <w:pPr>
        <w:spacing w:line="360" w:lineRule="auto"/>
        <w:jc w:val="both"/>
        <w:rPr>
          <w:rFonts w:ascii="Times New Roman" w:hAnsi="Times New Roman"/>
          <w:sz w:val="24"/>
          <w:szCs w:val="24"/>
        </w:rPr>
      </w:pP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Fogyatékossághoz köthető tárgyi és személyi szükségleteik:</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gyógyászati segédeszköz: 7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lastRenderedPageBreak/>
        <w:t>segítő családtag: 35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házi segítségnyújtás: 3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támogató szolgáltatás: 8 fő</w:t>
      </w:r>
    </w:p>
    <w:p w:rsidR="00B520FD"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egyéb: 2 fő.</w:t>
      </w:r>
    </w:p>
    <w:p w:rsidR="00B520FD" w:rsidRPr="00FC14D4" w:rsidRDefault="00B520FD" w:rsidP="00B520FD">
      <w:pPr>
        <w:spacing w:line="360" w:lineRule="auto"/>
        <w:jc w:val="both"/>
        <w:rPr>
          <w:rFonts w:ascii="Times New Roman" w:hAnsi="Times New Roman"/>
          <w:sz w:val="24"/>
          <w:szCs w:val="24"/>
        </w:rPr>
      </w:pPr>
      <w:r>
        <w:rPr>
          <w:noProof/>
          <w:lang w:eastAsia="hu-HU"/>
        </w:rPr>
        <w:drawing>
          <wp:inline distT="0" distB="0" distL="0" distR="0" wp14:anchorId="06184C86" wp14:editId="6D3C66ED">
            <wp:extent cx="5343525" cy="289560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 kitöltők</w:t>
      </w:r>
      <w:r>
        <w:rPr>
          <w:rFonts w:ascii="Times New Roman" w:hAnsi="Times New Roman"/>
          <w:sz w:val="24"/>
          <w:szCs w:val="24"/>
        </w:rPr>
        <w:t xml:space="preserve"> családjában élő fogyatékos személyek</w:t>
      </w:r>
      <w:r w:rsidRPr="008516E7">
        <w:rPr>
          <w:rFonts w:ascii="Times New Roman" w:hAnsi="Times New Roman"/>
          <w:sz w:val="24"/>
          <w:szCs w:val="24"/>
        </w:rPr>
        <w:t xml:space="preserve"> szükségleteire is rákérdeztünk. A válaszadók nagy számban (14 fő) anyagi jellegű problémákkal küzdenek. 9 fő fogyatékos családtag ellátását biztosítja, 8 főnek foglalkoztatáshoz kapcsolódó nehézsége van, 7 fő családi problémákkal küzd, és 8 fő egyéb gondokkal bír.</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 problémáik megoldására 21 fő kap segítséget és 17 nem. Arra a kérdésre, hogy igénybe vesznek-e különböző segítő szolgáltatásokat a két választási lehetőség közül (igen-nem), az alábbi megoszlásban adták:</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igen: 19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nem: 29 fő.</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 szükséges ellátáshoz, szolgáltatáshoz a megkérdezettek közül legtöbben az otthonukban jutnak hozzá (18 fő), 17 fő a lakóhelyükön és 7 fő távolabbi településekről kap segítséget.</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 családok túlnyomó része tudja finanszírozni a szükségleteit. (45 fő), 2 fő jelölte be, hogy nem tudja a szükségleteit kielégíteni a bevételéből.</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 xml:space="preserve">A kitöltők közül 25 fő biztosítottnak látja a fogyatékos hozzátartozójának jövőjét és 20 fő nem.  Aki biztosítottnak látja, azok közül 20 fő úgy gondolja, hogy családja által, 5 fő pedig egy </w:t>
      </w:r>
      <w:r w:rsidRPr="008516E7">
        <w:rPr>
          <w:rFonts w:ascii="Times New Roman" w:hAnsi="Times New Roman"/>
          <w:sz w:val="24"/>
          <w:szCs w:val="24"/>
        </w:rPr>
        <w:lastRenderedPageBreak/>
        <w:t>intézmény által gondolja a családtagja további ellátását. Aki nem gondolja biztosítottnak az családi segítségre számít (16) fő, és intézményire 7 fő.</w:t>
      </w:r>
    </w:p>
    <w:p w:rsidR="00B520FD" w:rsidRPr="008516E7"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Azon kérdésre, hogy milyen jellegű szolgáltatás segítségét tartaná fontosnak a fogyatékos hozzátartozója számára több válasz megadására is lehetőség volt. Az alábbi opciók közül választhattak a kitöltők:</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támogató szolgálat (személyi segítés): 8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nappali ellátás: 27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átmeneti ellátás (fél- 1 évre szóló): 2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panziószerű ellátás (alkalmanként, hétvégén, eseti jellegű): 2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támogatott lakhatás (önállóan 4-6 fő, segítő támogatással): 11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lakóotthon ellátás: (10-12 fő, intézményszerű folyamatos felügyelettel): 11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tartós bentlakásos intézmény: 7 fő</w:t>
      </w:r>
    </w:p>
    <w:p w:rsidR="00B520FD" w:rsidRPr="008516E7"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munkaerő-piaci szolgáltatás: 23 fő</w:t>
      </w:r>
    </w:p>
    <w:p w:rsidR="00B520FD" w:rsidRDefault="00B520FD" w:rsidP="00664B01">
      <w:pPr>
        <w:pStyle w:val="Listaszerbekezds"/>
        <w:numPr>
          <w:ilvl w:val="0"/>
          <w:numId w:val="2"/>
        </w:numPr>
        <w:spacing w:line="360" w:lineRule="auto"/>
        <w:jc w:val="both"/>
        <w:rPr>
          <w:rFonts w:ascii="Times New Roman" w:hAnsi="Times New Roman"/>
          <w:sz w:val="24"/>
          <w:szCs w:val="24"/>
        </w:rPr>
      </w:pPr>
      <w:r w:rsidRPr="008516E7">
        <w:rPr>
          <w:rFonts w:ascii="Times New Roman" w:hAnsi="Times New Roman"/>
          <w:sz w:val="24"/>
          <w:szCs w:val="24"/>
        </w:rPr>
        <w:t>egyéb: 1 fő.</w:t>
      </w:r>
    </w:p>
    <w:p w:rsidR="00B520FD" w:rsidRPr="00FC14D4" w:rsidRDefault="00B520FD" w:rsidP="00B520FD">
      <w:pPr>
        <w:spacing w:line="360" w:lineRule="auto"/>
        <w:jc w:val="both"/>
        <w:rPr>
          <w:rFonts w:ascii="Times New Roman" w:hAnsi="Times New Roman"/>
          <w:sz w:val="24"/>
          <w:szCs w:val="24"/>
        </w:rPr>
      </w:pPr>
      <w:r>
        <w:rPr>
          <w:noProof/>
          <w:lang w:eastAsia="hu-HU"/>
        </w:rPr>
        <w:drawing>
          <wp:inline distT="0" distB="0" distL="0" distR="0" wp14:anchorId="41457F6B" wp14:editId="22360650">
            <wp:extent cx="5760720" cy="3024829"/>
            <wp:effectExtent l="0" t="0" r="11430" b="444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20FD" w:rsidRDefault="00B520FD" w:rsidP="00B520FD">
      <w:pPr>
        <w:spacing w:line="360" w:lineRule="auto"/>
        <w:jc w:val="both"/>
        <w:rPr>
          <w:rFonts w:ascii="Times New Roman" w:hAnsi="Times New Roman"/>
          <w:sz w:val="24"/>
          <w:szCs w:val="24"/>
        </w:rPr>
      </w:pPr>
    </w:p>
    <w:p w:rsidR="00B520FD" w:rsidRDefault="00B520FD" w:rsidP="00B520FD">
      <w:pPr>
        <w:spacing w:line="360" w:lineRule="auto"/>
        <w:jc w:val="both"/>
        <w:rPr>
          <w:rFonts w:ascii="Times New Roman" w:hAnsi="Times New Roman"/>
          <w:sz w:val="24"/>
          <w:szCs w:val="24"/>
        </w:rPr>
      </w:pPr>
      <w:r w:rsidRPr="008516E7">
        <w:rPr>
          <w:rFonts w:ascii="Times New Roman" w:hAnsi="Times New Roman"/>
          <w:sz w:val="24"/>
          <w:szCs w:val="24"/>
        </w:rPr>
        <w:t>A megkérdezettek közül 25 fő úgy gondolja, hogy megfelelő információval rendelkezik a fogyatékos emberek ellátásáról, 27 pedig úgy gondolja, hogy nincs minden információval tisztában. Új információkat az ellátással kapcsolatban 50 fő szívesen fogadna, 3 azonban nem.</w:t>
      </w:r>
    </w:p>
    <w:p w:rsidR="00B520FD" w:rsidRPr="00B520FD" w:rsidRDefault="00B520FD" w:rsidP="00B520FD">
      <w:pPr>
        <w:spacing w:line="360" w:lineRule="auto"/>
        <w:jc w:val="both"/>
        <w:rPr>
          <w:rFonts w:ascii="Times New Roman" w:hAnsi="Times New Roman"/>
          <w:sz w:val="24"/>
          <w:szCs w:val="24"/>
        </w:rPr>
      </w:pPr>
      <w:r>
        <w:rPr>
          <w:rFonts w:ascii="Times New Roman" w:hAnsi="Times New Roman"/>
          <w:sz w:val="24"/>
          <w:szCs w:val="24"/>
        </w:rPr>
        <w:lastRenderedPageBreak/>
        <w:t xml:space="preserve">A fentiekből kitűnik, hogy nagyon sok fogyatékos ember családjának nehézséget okoz, hogy átmeneti probléma esetén hogy oldja meg gyermeke ellátását, illetve nehéz szívvel tekintenek a jövőbe, hisz a családok erőforrásait az évek alatt lassan felőrlik a fogyatékos családtagról való gondoskodás. / A Forrásközpont ellátottjai közül a legidősebb személy 67 éves, ő a 90 éven felüli édesanyjával él igen nagy nehézségek között. / A szülőket, a családot az idő múlásával egyre jobban foglalkoztatja, hogy mi lesz gyermekük sorsa, ha ők nem lesznek, hol lesz megoldott az ellátásuk. </w:t>
      </w:r>
    </w:p>
    <w:p w:rsidR="00B520FD" w:rsidRPr="003E38CA" w:rsidRDefault="00B520FD" w:rsidP="00B520FD">
      <w:pPr>
        <w:spacing w:line="360" w:lineRule="auto"/>
        <w:jc w:val="both"/>
        <w:rPr>
          <w:rFonts w:ascii="Times New Roman" w:hAnsi="Times New Roman"/>
          <w:sz w:val="24"/>
          <w:szCs w:val="24"/>
        </w:rPr>
      </w:pPr>
      <w:r w:rsidRPr="003E38CA">
        <w:rPr>
          <w:rFonts w:ascii="Times New Roman" w:hAnsi="Times New Roman"/>
          <w:sz w:val="24"/>
          <w:szCs w:val="24"/>
        </w:rPr>
        <w:t xml:space="preserve">A szükségletekre reagálva a </w:t>
      </w:r>
      <w:r w:rsidR="002F4B8A" w:rsidRPr="003E38CA">
        <w:rPr>
          <w:rFonts w:ascii="Times New Roman" w:hAnsi="Times New Roman"/>
          <w:sz w:val="24"/>
          <w:szCs w:val="24"/>
        </w:rPr>
        <w:t>Nappali Szolgálat</w:t>
      </w:r>
      <w:r w:rsidRPr="003E38CA">
        <w:rPr>
          <w:rFonts w:ascii="Times New Roman" w:hAnsi="Times New Roman"/>
          <w:sz w:val="24"/>
          <w:szCs w:val="24"/>
        </w:rPr>
        <w:t xml:space="preserve"> szakemberei a következő megállapításokat tették:</w:t>
      </w:r>
    </w:p>
    <w:p w:rsidR="00B520FD" w:rsidRPr="003E38CA" w:rsidRDefault="00B520FD" w:rsidP="00664B01">
      <w:pPr>
        <w:pStyle w:val="Listaszerbekezds"/>
        <w:numPr>
          <w:ilvl w:val="0"/>
          <w:numId w:val="2"/>
        </w:numPr>
        <w:spacing w:line="360" w:lineRule="auto"/>
        <w:jc w:val="both"/>
        <w:rPr>
          <w:rFonts w:ascii="Times New Roman" w:hAnsi="Times New Roman"/>
          <w:sz w:val="24"/>
          <w:szCs w:val="24"/>
        </w:rPr>
      </w:pPr>
      <w:r w:rsidRPr="003E38CA">
        <w:rPr>
          <w:rFonts w:ascii="Times New Roman" w:hAnsi="Times New Roman"/>
          <w:sz w:val="24"/>
          <w:szCs w:val="24"/>
        </w:rPr>
        <w:t>Szükség lenne a fogyatékos emberek számára nyújtandó szolgáltatások bővítésére</w:t>
      </w:r>
    </w:p>
    <w:p w:rsidR="00B520FD" w:rsidRPr="003E38CA" w:rsidRDefault="00B520FD" w:rsidP="00664B01">
      <w:pPr>
        <w:pStyle w:val="Listaszerbekezds"/>
        <w:numPr>
          <w:ilvl w:val="0"/>
          <w:numId w:val="2"/>
        </w:numPr>
        <w:spacing w:line="360" w:lineRule="auto"/>
        <w:jc w:val="both"/>
        <w:rPr>
          <w:rFonts w:ascii="Times New Roman" w:hAnsi="Times New Roman"/>
          <w:sz w:val="24"/>
          <w:szCs w:val="24"/>
        </w:rPr>
      </w:pPr>
      <w:r w:rsidRPr="003E38CA">
        <w:rPr>
          <w:rFonts w:ascii="Times New Roman" w:hAnsi="Times New Roman"/>
          <w:sz w:val="24"/>
          <w:szCs w:val="24"/>
        </w:rPr>
        <w:t>Szükség lenne a munkaerő piaci szolgáltatások bővítésére, integrálására</w:t>
      </w:r>
    </w:p>
    <w:p w:rsidR="00B520FD" w:rsidRPr="003E38CA" w:rsidRDefault="00B520FD" w:rsidP="00664B01">
      <w:pPr>
        <w:pStyle w:val="Listaszerbekezds"/>
        <w:numPr>
          <w:ilvl w:val="0"/>
          <w:numId w:val="2"/>
        </w:numPr>
        <w:spacing w:line="360" w:lineRule="auto"/>
        <w:jc w:val="both"/>
        <w:rPr>
          <w:rFonts w:ascii="Times New Roman" w:hAnsi="Times New Roman"/>
          <w:sz w:val="24"/>
          <w:szCs w:val="24"/>
        </w:rPr>
      </w:pPr>
      <w:r w:rsidRPr="003E38CA">
        <w:rPr>
          <w:rFonts w:ascii="Times New Roman" w:hAnsi="Times New Roman"/>
          <w:sz w:val="24"/>
          <w:szCs w:val="24"/>
        </w:rPr>
        <w:t>Szükség lenne különböző alternatív, atipikus foglalkoztatási formák kidolgozására.</w:t>
      </w:r>
    </w:p>
    <w:p w:rsidR="00B520FD" w:rsidRPr="003E38CA" w:rsidRDefault="00B520FD" w:rsidP="00B520FD">
      <w:pPr>
        <w:spacing w:line="360" w:lineRule="auto"/>
        <w:jc w:val="both"/>
        <w:rPr>
          <w:rFonts w:ascii="Times New Roman" w:hAnsi="Times New Roman"/>
          <w:sz w:val="24"/>
          <w:szCs w:val="24"/>
        </w:rPr>
      </w:pPr>
      <w:r w:rsidRPr="003E38CA">
        <w:rPr>
          <w:rFonts w:ascii="Times New Roman" w:hAnsi="Times New Roman"/>
          <w:sz w:val="24"/>
          <w:szCs w:val="24"/>
        </w:rPr>
        <w:t>A kérdőíves felmérésből kitűnik, hogy a következő ellátások bevezetésére lenne igény:</w:t>
      </w:r>
    </w:p>
    <w:p w:rsidR="00B520FD" w:rsidRPr="00636BCB" w:rsidRDefault="00B520FD" w:rsidP="00664B01">
      <w:pPr>
        <w:pStyle w:val="Listaszerbekezds"/>
        <w:numPr>
          <w:ilvl w:val="0"/>
          <w:numId w:val="5"/>
        </w:numPr>
        <w:spacing w:line="360" w:lineRule="auto"/>
        <w:jc w:val="both"/>
        <w:rPr>
          <w:rFonts w:ascii="Times New Roman" w:hAnsi="Times New Roman"/>
          <w:sz w:val="24"/>
          <w:szCs w:val="24"/>
        </w:rPr>
      </w:pPr>
      <w:r w:rsidRPr="00636BCB">
        <w:rPr>
          <w:rFonts w:ascii="Times New Roman" w:hAnsi="Times New Roman"/>
          <w:sz w:val="24"/>
          <w:szCs w:val="24"/>
        </w:rPr>
        <w:t>Támogatott lakhatás</w:t>
      </w:r>
    </w:p>
    <w:p w:rsidR="00B520FD" w:rsidRPr="00636BCB" w:rsidRDefault="00B520FD" w:rsidP="00664B01">
      <w:pPr>
        <w:pStyle w:val="Listaszerbekezds"/>
        <w:numPr>
          <w:ilvl w:val="0"/>
          <w:numId w:val="5"/>
        </w:numPr>
        <w:spacing w:line="360" w:lineRule="auto"/>
        <w:jc w:val="both"/>
        <w:rPr>
          <w:rFonts w:ascii="Times New Roman" w:hAnsi="Times New Roman"/>
          <w:sz w:val="24"/>
          <w:szCs w:val="24"/>
        </w:rPr>
      </w:pPr>
      <w:r w:rsidRPr="00636BCB">
        <w:rPr>
          <w:rFonts w:ascii="Times New Roman" w:hAnsi="Times New Roman"/>
          <w:sz w:val="24"/>
          <w:szCs w:val="24"/>
        </w:rPr>
        <w:t>Átmeneti ellátást nyújtó intézmények / Fogyatékos személyek gondozóháza/</w:t>
      </w:r>
    </w:p>
    <w:p w:rsidR="00B520FD" w:rsidRDefault="00B520FD" w:rsidP="00664B01">
      <w:pPr>
        <w:pStyle w:val="Listaszerbekezds"/>
        <w:numPr>
          <w:ilvl w:val="0"/>
          <w:numId w:val="5"/>
        </w:numPr>
        <w:spacing w:line="360" w:lineRule="auto"/>
        <w:jc w:val="both"/>
        <w:rPr>
          <w:rFonts w:ascii="Times New Roman" w:hAnsi="Times New Roman"/>
          <w:sz w:val="24"/>
          <w:szCs w:val="24"/>
        </w:rPr>
      </w:pPr>
      <w:r w:rsidRPr="00636BCB">
        <w:rPr>
          <w:rFonts w:ascii="Times New Roman" w:hAnsi="Times New Roman"/>
          <w:sz w:val="24"/>
          <w:szCs w:val="24"/>
        </w:rPr>
        <w:t>Lakóotthonok / Fogyatékos személyek lakóotthona/</w:t>
      </w:r>
    </w:p>
    <w:p w:rsidR="00B520FD" w:rsidRDefault="00B520FD" w:rsidP="00B520FD">
      <w:pPr>
        <w:shd w:val="clear" w:color="auto" w:fill="FFFFFF"/>
        <w:spacing w:after="0" w:line="240" w:lineRule="auto"/>
        <w:ind w:right="150"/>
        <w:jc w:val="both"/>
        <w:rPr>
          <w:rFonts w:ascii="Times New Roman" w:hAnsi="Times New Roman"/>
          <w:color w:val="222222"/>
          <w:sz w:val="24"/>
          <w:szCs w:val="24"/>
          <w:lang w:eastAsia="hu-HU"/>
        </w:rPr>
      </w:pPr>
    </w:p>
    <w:p w:rsidR="00B520FD" w:rsidRPr="003E38CA" w:rsidRDefault="00B520FD" w:rsidP="00B520FD">
      <w:pPr>
        <w:shd w:val="clear" w:color="auto" w:fill="FFFFFF"/>
        <w:spacing w:after="0" w:line="360" w:lineRule="auto"/>
        <w:ind w:right="150"/>
        <w:jc w:val="both"/>
        <w:rPr>
          <w:rFonts w:ascii="Times New Roman" w:hAnsi="Times New Roman"/>
          <w:color w:val="222222"/>
          <w:sz w:val="24"/>
          <w:szCs w:val="24"/>
          <w:lang w:eastAsia="hu-HU"/>
        </w:rPr>
      </w:pPr>
      <w:r>
        <w:rPr>
          <w:rFonts w:ascii="Times New Roman" w:hAnsi="Times New Roman"/>
          <w:color w:val="222222"/>
          <w:sz w:val="24"/>
          <w:szCs w:val="24"/>
          <w:lang w:eastAsia="hu-HU"/>
        </w:rPr>
        <w:t xml:space="preserve">Az ellátási formák jogszabályi környezetéből kitűnik, hogy a törvény és a jogszabály is az önállóság, az emberi méltóság megőrzését helyezi fókuszba. A Forrásközpont szakembereinek célkitűzése is a fent említett jogok mellett halad, a fogyatékos ember illetve környezete szükségleteire igyekszik reagálni. A felmérésből megállapítható, hogy a legnagyobb szükség </w:t>
      </w:r>
      <w:r w:rsidRPr="003E38CA">
        <w:rPr>
          <w:rFonts w:ascii="Times New Roman" w:hAnsi="Times New Roman"/>
          <w:color w:val="222222"/>
          <w:sz w:val="24"/>
          <w:szCs w:val="24"/>
          <w:lang w:eastAsia="hu-HU"/>
        </w:rPr>
        <w:t xml:space="preserve">a támogatott lakhatás illetve a lakóotthon bevezetésére mutatkozik. Mindkét ellátás innovatív, meghagyja a fogyatékos személy önállóságát, önálló életvezetéshez való jogát. A fent említett ellátási formákkal teljesen összhangban van a Forrásközpont azon elképzelése, hogy atipikus foglalkoztatási formát, innovatív ellátásokat dolgozzon ki. </w:t>
      </w:r>
    </w:p>
    <w:p w:rsidR="00B520FD" w:rsidRPr="003E38CA" w:rsidRDefault="00B520FD" w:rsidP="00B520FD">
      <w:pPr>
        <w:shd w:val="clear" w:color="auto" w:fill="FFFFFF"/>
        <w:spacing w:after="0" w:line="360" w:lineRule="auto"/>
        <w:ind w:right="150"/>
        <w:jc w:val="both"/>
        <w:rPr>
          <w:rFonts w:ascii="Times New Roman" w:hAnsi="Times New Roman"/>
          <w:color w:val="222222"/>
          <w:sz w:val="24"/>
          <w:szCs w:val="24"/>
          <w:lang w:eastAsia="hu-HU"/>
        </w:rPr>
      </w:pPr>
      <w:r w:rsidRPr="003E38CA">
        <w:rPr>
          <w:rFonts w:ascii="Times New Roman" w:hAnsi="Times New Roman"/>
          <w:color w:val="222222"/>
          <w:sz w:val="24"/>
          <w:szCs w:val="24"/>
          <w:lang w:eastAsia="hu-HU"/>
        </w:rPr>
        <w:t>A jelenlegi jogszabályi környezet csak és kizárólag a támogatott lakhatás befogadását engedélyezi, a lakóotthon befogadása csak akkor lehetséges, ha pályázati forrásból mintegy pilot-program szerűen kerül bevezetésre a szolgáltatás.</w:t>
      </w:r>
    </w:p>
    <w:p w:rsidR="00B520FD" w:rsidRPr="003E38CA" w:rsidRDefault="00B520FD" w:rsidP="002F4B8A">
      <w:pPr>
        <w:spacing w:line="360" w:lineRule="auto"/>
        <w:jc w:val="both"/>
        <w:rPr>
          <w:rFonts w:ascii="Tahoma" w:hAnsi="Tahoma" w:cs="Tahoma"/>
          <w:i/>
          <w:color w:val="222222"/>
          <w:sz w:val="20"/>
          <w:szCs w:val="20"/>
          <w:lang w:eastAsia="hu-HU"/>
        </w:rPr>
      </w:pPr>
      <w:r w:rsidRPr="003E38CA">
        <w:rPr>
          <w:rFonts w:ascii="Times New Roman" w:hAnsi="Times New Roman"/>
          <w:color w:val="222222"/>
          <w:sz w:val="24"/>
          <w:szCs w:val="24"/>
          <w:lang w:eastAsia="hu-HU"/>
        </w:rPr>
        <w:t>A fentiek tükrében elmondható, hogy az igények kielégítése okán a szolgáltatásbővítést a támogatott lakhatás bevezetésével kellene kezdeni, és amint megnyílnak a pályázati források, sor kerülhetne a lakóotthon kialakítására is</w:t>
      </w:r>
    </w:p>
    <w:p w:rsidR="00B520FD" w:rsidRDefault="00B520FD" w:rsidP="00B520FD">
      <w:pPr>
        <w:spacing w:line="360" w:lineRule="auto"/>
        <w:jc w:val="both"/>
        <w:rPr>
          <w:rFonts w:ascii="Times New Roman" w:hAnsi="Times New Roman"/>
          <w:color w:val="222222"/>
          <w:sz w:val="24"/>
          <w:szCs w:val="24"/>
          <w:lang w:eastAsia="hu-HU"/>
        </w:rPr>
      </w:pPr>
      <w:r w:rsidRPr="003E38CA">
        <w:rPr>
          <w:rFonts w:ascii="Times New Roman" w:hAnsi="Times New Roman"/>
          <w:color w:val="222222"/>
          <w:sz w:val="24"/>
          <w:szCs w:val="24"/>
          <w:lang w:eastAsia="hu-HU"/>
        </w:rPr>
        <w:lastRenderedPageBreak/>
        <w:t>A törvény értelmében a szolgáltatás biztosításához szükség</w:t>
      </w:r>
      <w:r>
        <w:rPr>
          <w:rFonts w:ascii="Times New Roman" w:hAnsi="Times New Roman"/>
          <w:color w:val="222222"/>
          <w:sz w:val="24"/>
          <w:szCs w:val="24"/>
          <w:lang w:eastAsia="hu-HU"/>
        </w:rPr>
        <w:t xml:space="preserve"> van egy, akár önkormányzati tulajdonba lévő ingatlanra, ahol a szolgáltatás bevezetését el lehetne kezdeni. A férőhelyek és szükséglet függvényében a későbbiekben lehetőség nyílna a szolgáltatás férőhelyszámának bővítésére is. A szolgáltatás bevezetésének forrásigényét a későbbiekben kívánjuk ismertetni. </w:t>
      </w:r>
    </w:p>
    <w:p w:rsidR="00B520FD" w:rsidRPr="00E03471" w:rsidRDefault="00B520FD" w:rsidP="00B520FD">
      <w:pPr>
        <w:spacing w:line="360" w:lineRule="auto"/>
        <w:jc w:val="both"/>
        <w:rPr>
          <w:rFonts w:ascii="Times New Roman" w:hAnsi="Times New Roman"/>
          <w:color w:val="222222"/>
          <w:sz w:val="24"/>
          <w:szCs w:val="24"/>
          <w:lang w:eastAsia="hu-HU"/>
        </w:rPr>
      </w:pPr>
      <w:r>
        <w:rPr>
          <w:rFonts w:ascii="Times New Roman" w:hAnsi="Times New Roman"/>
          <w:color w:val="222222"/>
          <w:sz w:val="24"/>
          <w:szCs w:val="24"/>
          <w:lang w:eastAsia="hu-HU"/>
        </w:rPr>
        <w:t xml:space="preserve">A fentieken kívül a </w:t>
      </w:r>
      <w:r w:rsidR="00E03471">
        <w:rPr>
          <w:rFonts w:ascii="Times New Roman" w:hAnsi="Times New Roman"/>
          <w:color w:val="222222"/>
          <w:sz w:val="24"/>
          <w:szCs w:val="24"/>
          <w:lang w:eastAsia="hu-HU"/>
        </w:rPr>
        <w:t>Nappali Központ</w:t>
      </w:r>
      <w:r>
        <w:rPr>
          <w:rFonts w:ascii="Times New Roman" w:hAnsi="Times New Roman"/>
          <w:color w:val="222222"/>
          <w:sz w:val="24"/>
          <w:szCs w:val="24"/>
          <w:lang w:eastAsia="hu-HU"/>
        </w:rPr>
        <w:t xml:space="preserve"> egy komplex, az egyén és a társadalom szükségleteire reagáló fejlesztési tervet dolgozott ki. Ezen tervek megvalósításához természetesen főleg Európai Uniós források szükségesek, de a pályázati kiírások megjelenése esetén lehetőségünk nyílik céljaink megvalósítására. </w:t>
      </w:r>
    </w:p>
    <w:p w:rsidR="00A47761" w:rsidRPr="00B520FD" w:rsidRDefault="00B520FD" w:rsidP="00A47761">
      <w:pPr>
        <w:spacing w:line="360" w:lineRule="auto"/>
        <w:jc w:val="both"/>
        <w:rPr>
          <w:rFonts w:ascii="Times New Roman" w:hAnsi="Times New Roman"/>
          <w:sz w:val="24"/>
          <w:szCs w:val="24"/>
        </w:rPr>
      </w:pPr>
      <w:r>
        <w:rPr>
          <w:rFonts w:ascii="Times New Roman" w:hAnsi="Times New Roman"/>
          <w:sz w:val="24"/>
          <w:szCs w:val="24"/>
        </w:rPr>
        <w:t>A fenti összegzés eredményeképpen Szombathelyen létrejönne egy olyan, a fogyatékos személyek problémáira fókuszáló ellátás, mely az egyén önállósága mentén, a képessé tevést fókuszban tartva maximálisan reagálna a városban és vonzáskörzetében élő fogyatékos személyek, lakókörnyezetük, családjuk igényeire.</w:t>
      </w:r>
    </w:p>
    <w:p w:rsidR="0054746B" w:rsidRDefault="0054746B" w:rsidP="008F65BC">
      <w:pPr>
        <w:spacing w:line="360" w:lineRule="auto"/>
        <w:jc w:val="both"/>
        <w:rPr>
          <w:rFonts w:ascii="Times New Roman" w:hAnsi="Times New Roman" w:cs="Times New Roman"/>
          <w:b/>
          <w:sz w:val="28"/>
          <w:szCs w:val="28"/>
        </w:rPr>
      </w:pPr>
    </w:p>
    <w:p w:rsidR="00107F65" w:rsidRDefault="00107F65" w:rsidP="008F65BC">
      <w:pPr>
        <w:spacing w:line="360" w:lineRule="auto"/>
        <w:jc w:val="both"/>
        <w:rPr>
          <w:rFonts w:ascii="Times New Roman" w:hAnsi="Times New Roman" w:cs="Times New Roman"/>
          <w:b/>
          <w:sz w:val="28"/>
          <w:szCs w:val="28"/>
        </w:rPr>
      </w:pPr>
      <w:r w:rsidRPr="00B02106">
        <w:rPr>
          <w:rFonts w:ascii="Times New Roman" w:hAnsi="Times New Roman" w:cs="Times New Roman"/>
          <w:b/>
          <w:sz w:val="28"/>
          <w:szCs w:val="28"/>
        </w:rPr>
        <w:t>Hajléktalan ellátás tekintetében:</w:t>
      </w:r>
    </w:p>
    <w:p w:rsidR="00AD2582" w:rsidRDefault="00AD2582" w:rsidP="00AD25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Fő c</w:t>
      </w:r>
      <w:r w:rsidRPr="00AD2582">
        <w:rPr>
          <w:rFonts w:ascii="Times New Roman" w:hAnsi="Times New Roman" w:cs="Times New Roman"/>
          <w:sz w:val="24"/>
          <w:szCs w:val="24"/>
        </w:rPr>
        <w:t>él a hajléktalanságból kivezető út lépcsőfokainak kiépítése, a társadalmilag elfogadott hétköznapokba való visszavezetés egyik alapvető feltétele olyan lakhatás biztosítása (éjjeli menedékhely, átmeneti szálló, albérlet, önálló lakhatás), ami alternatívát kínál, és motivációt biztosít a hajléktalan számára élethelyzetének megváltoztatására</w:t>
      </w:r>
      <w:r>
        <w:rPr>
          <w:rFonts w:ascii="Times New Roman" w:hAnsi="Times New Roman" w:cs="Times New Roman"/>
          <w:sz w:val="24"/>
          <w:szCs w:val="24"/>
        </w:rPr>
        <w:t xml:space="preserve">. </w:t>
      </w:r>
    </w:p>
    <w:p w:rsidR="00AD2582" w:rsidRDefault="00AD2582" w:rsidP="00AD2582">
      <w:pPr>
        <w:spacing w:line="360" w:lineRule="auto"/>
        <w:jc w:val="both"/>
        <w:rPr>
          <w:rFonts w:ascii="Times New Roman" w:hAnsi="Times New Roman" w:cs="Times New Roman"/>
          <w:sz w:val="24"/>
          <w:szCs w:val="24"/>
        </w:rPr>
      </w:pPr>
      <w:r w:rsidRPr="00AD2582">
        <w:rPr>
          <w:rFonts w:ascii="Times New Roman" w:hAnsi="Times New Roman" w:cs="Times New Roman"/>
          <w:sz w:val="24"/>
          <w:szCs w:val="24"/>
        </w:rPr>
        <w:t>A hajléktalanok egy részénél mindenféle törekvés hiábavaló lehet (elutasító, semmiféle együttműködést nem vállaló, önpusztító, tudatosan ezt az életformát választó emberek), de számukra is lehetőségként biztosítani kell, hogy a szükséges információkkal lehetőség szerint mindegyikük legyen ellátva, kapja meg azt az ügyintézési segítséget, ami a felmerült szükségleteikre adekvát válasz lehet. A bárminemű együttműködést elutasítóknál el</w:t>
      </w:r>
      <w:r>
        <w:rPr>
          <w:rFonts w:ascii="Times New Roman" w:hAnsi="Times New Roman" w:cs="Times New Roman"/>
          <w:sz w:val="24"/>
          <w:szCs w:val="24"/>
        </w:rPr>
        <w:t xml:space="preserve">fogadható </w:t>
      </w:r>
      <w:r w:rsidRPr="00AD2582">
        <w:rPr>
          <w:rFonts w:ascii="Times New Roman" w:hAnsi="Times New Roman" w:cs="Times New Roman"/>
          <w:sz w:val="24"/>
          <w:szCs w:val="24"/>
        </w:rPr>
        <w:t>lehet a főként rendészeti intézkedések alkalmazása (szemetelés, kö</w:t>
      </w:r>
      <w:r>
        <w:rPr>
          <w:rFonts w:ascii="Times New Roman" w:hAnsi="Times New Roman" w:cs="Times New Roman"/>
          <w:sz w:val="24"/>
          <w:szCs w:val="24"/>
        </w:rPr>
        <w:t xml:space="preserve">rnyezet rongálás, stb. esetén…). </w:t>
      </w:r>
    </w:p>
    <w:p w:rsidR="00AD2582" w:rsidRDefault="003E38CA" w:rsidP="00AD2582">
      <w:pPr>
        <w:spacing w:line="360" w:lineRule="auto"/>
        <w:jc w:val="both"/>
        <w:rPr>
          <w:rFonts w:ascii="Times New Roman" w:hAnsi="Times New Roman" w:cs="Times New Roman"/>
          <w:sz w:val="24"/>
          <w:szCs w:val="24"/>
        </w:rPr>
      </w:pPr>
      <w:r>
        <w:rPr>
          <w:rFonts w:ascii="Times New Roman" w:hAnsi="Times New Roman" w:cs="Times New Roman"/>
          <w:sz w:val="24"/>
          <w:szCs w:val="24"/>
        </w:rPr>
        <w:t>Mi a cél</w:t>
      </w:r>
      <w:r w:rsidR="00AD2582">
        <w:rPr>
          <w:rFonts w:ascii="Times New Roman" w:hAnsi="Times New Roman" w:cs="Times New Roman"/>
          <w:sz w:val="24"/>
          <w:szCs w:val="24"/>
        </w:rPr>
        <w:t xml:space="preserve">? </w:t>
      </w:r>
    </w:p>
    <w:p w:rsidR="00AD2582" w:rsidRPr="001E6078" w:rsidRDefault="00AD2582" w:rsidP="00664B01">
      <w:pPr>
        <w:pStyle w:val="Listaszerbekezds"/>
        <w:numPr>
          <w:ilvl w:val="0"/>
          <w:numId w:val="10"/>
        </w:numPr>
        <w:spacing w:line="360" w:lineRule="auto"/>
        <w:jc w:val="both"/>
        <w:rPr>
          <w:rFonts w:ascii="Times New Roman" w:hAnsi="Times New Roman" w:cs="Times New Roman"/>
          <w:sz w:val="24"/>
          <w:szCs w:val="24"/>
        </w:rPr>
      </w:pPr>
      <w:r w:rsidRPr="001E6078">
        <w:rPr>
          <w:rFonts w:ascii="Times New Roman" w:hAnsi="Times New Roman" w:cs="Times New Roman"/>
          <w:sz w:val="24"/>
          <w:szCs w:val="24"/>
        </w:rPr>
        <w:t xml:space="preserve">az arra érzékeny emberek ne lássanak didergő, éhező, koszos, padon/földön alvó, vagy bódult állapotban lévő embereket a viszonylag forgalmas helyeken, </w:t>
      </w:r>
    </w:p>
    <w:p w:rsidR="00AD2582" w:rsidRPr="00AD2582" w:rsidRDefault="00AD2582" w:rsidP="00664B01">
      <w:pPr>
        <w:pStyle w:val="Listaszerbekezds"/>
        <w:numPr>
          <w:ilvl w:val="0"/>
          <w:numId w:val="9"/>
        </w:numPr>
        <w:spacing w:line="360" w:lineRule="auto"/>
        <w:jc w:val="both"/>
        <w:rPr>
          <w:rFonts w:ascii="Times New Roman" w:hAnsi="Times New Roman" w:cs="Times New Roman"/>
          <w:sz w:val="24"/>
          <w:szCs w:val="24"/>
        </w:rPr>
      </w:pPr>
      <w:r w:rsidRPr="00AD2582">
        <w:rPr>
          <w:rFonts w:ascii="Times New Roman" w:hAnsi="Times New Roman" w:cs="Times New Roman"/>
          <w:sz w:val="24"/>
          <w:szCs w:val="24"/>
        </w:rPr>
        <w:t xml:space="preserve">annak biztosítása, hogy a hajléktalanok minél emberibb körülmények között jussanak hozzá a legalapvetőbb létszükségletekhez (szállás, élelem, ruha, egészségügyi ellátás) </w:t>
      </w:r>
    </w:p>
    <w:p w:rsidR="00AD2582" w:rsidRPr="00AD2582" w:rsidRDefault="00AD2582" w:rsidP="00664B01">
      <w:pPr>
        <w:pStyle w:val="Listaszerbekezds"/>
        <w:numPr>
          <w:ilvl w:val="0"/>
          <w:numId w:val="9"/>
        </w:numPr>
        <w:spacing w:line="360" w:lineRule="auto"/>
        <w:jc w:val="both"/>
        <w:rPr>
          <w:rFonts w:ascii="Times New Roman" w:hAnsi="Times New Roman" w:cs="Times New Roman"/>
          <w:sz w:val="24"/>
          <w:szCs w:val="24"/>
        </w:rPr>
      </w:pPr>
      <w:r w:rsidRPr="00AD2582">
        <w:rPr>
          <w:rFonts w:ascii="Times New Roman" w:hAnsi="Times New Roman" w:cs="Times New Roman"/>
          <w:sz w:val="24"/>
          <w:szCs w:val="24"/>
        </w:rPr>
        <w:lastRenderedPageBreak/>
        <w:t xml:space="preserve">vagy ennél több → rehabilitáció, reintegráció, állapotjavítás, foglalkoztatás, vagy rendszeres társadalombiztosítási, nyugdíjszerű, szociális ellátáshoz való hozzájutás elősegítése, pénzbeli és természetbeni ellátásokhoz való hozzájutás segítése, mely a biztos lakhatás lehetőségét is célozza, s ezáltal a hajléktalanság megszüntetése, </w:t>
      </w:r>
    </w:p>
    <w:p w:rsidR="00AD2582" w:rsidRDefault="00AD2582" w:rsidP="00664B01">
      <w:pPr>
        <w:pStyle w:val="Listaszerbekezds"/>
        <w:numPr>
          <w:ilvl w:val="0"/>
          <w:numId w:val="9"/>
        </w:numPr>
        <w:spacing w:line="360" w:lineRule="auto"/>
        <w:jc w:val="both"/>
        <w:rPr>
          <w:rFonts w:ascii="Times New Roman" w:hAnsi="Times New Roman" w:cs="Times New Roman"/>
          <w:sz w:val="24"/>
          <w:szCs w:val="24"/>
        </w:rPr>
      </w:pPr>
      <w:r w:rsidRPr="00AD2582">
        <w:rPr>
          <w:rFonts w:ascii="Times New Roman" w:hAnsi="Times New Roman" w:cs="Times New Roman"/>
          <w:sz w:val="24"/>
          <w:szCs w:val="24"/>
        </w:rPr>
        <w:t>a hajléktalanság megelőzése, melyben fontos szerepe lehet a családnak, mint intézmény megerősítésének.</w:t>
      </w:r>
    </w:p>
    <w:p w:rsidR="0004744C" w:rsidRDefault="001E6078" w:rsidP="0004744C">
      <w:pPr>
        <w:spacing w:line="360" w:lineRule="auto"/>
        <w:jc w:val="both"/>
        <w:rPr>
          <w:rFonts w:ascii="Times New Roman" w:hAnsi="Times New Roman" w:cs="Times New Roman"/>
          <w:sz w:val="24"/>
          <w:szCs w:val="24"/>
        </w:rPr>
      </w:pPr>
      <w:r w:rsidRPr="001E6078">
        <w:rPr>
          <w:rFonts w:ascii="Times New Roman" w:hAnsi="Times New Roman" w:cs="Times New Roman"/>
          <w:sz w:val="24"/>
          <w:szCs w:val="24"/>
        </w:rPr>
        <w:t>A hajléktalanság nem egyik napról a másikra bekövetkező élethelyzet, hanem az esetek túlnyomó többségében egy évekig tartó lecsúszási folyamat végállomása. A fedél nélküliség állapotába egy demotivált ember kerül, akinek önerőből való visszakapaszkodására, az élet újrakezdésére nincs sem ereje, sem képessége. A hajléktalan közösségbe való bekerülés egy speciális szubkultúrával való találkozást jelent, aminek egészen más normarendszere, mindennapi életben-maradási technikája, saját szabályrendszer (törvénye). Ez a szubkultúra – megterhelve a hajléktalanságot övező negatív társadalmi megítéléssel – igen hamar képes elfeledtetni a hétköznapi együttélési szabályokat, a társadalmi elvárások iránti megfelelés késztetését felváltja az új sorstársak közé való beilleszkedés igénye. Ha a hajléktalan nem elég szerencsés, hogy a fedél nélküliség kezdeti időszakában értő és befogadó, a kivezetésre, a normál szociális képességek megtartására sarkalló közegbe, intézménybe, szociális szakemberhez kerüljön, akkor az esélye a visszakapas</w:t>
      </w:r>
      <w:r w:rsidR="003E38CA">
        <w:rPr>
          <w:rFonts w:ascii="Times New Roman" w:hAnsi="Times New Roman" w:cs="Times New Roman"/>
          <w:sz w:val="24"/>
          <w:szCs w:val="24"/>
        </w:rPr>
        <w:t>zkodásra a minimálisra csökken.</w:t>
      </w:r>
      <w:r w:rsidR="0004744C">
        <w:rPr>
          <w:rFonts w:ascii="Times New Roman" w:hAnsi="Times New Roman" w:cs="Times New Roman"/>
          <w:sz w:val="24"/>
          <w:szCs w:val="24"/>
        </w:rPr>
        <w:t xml:space="preserve"> </w:t>
      </w:r>
      <w:r w:rsidRPr="001E6078">
        <w:rPr>
          <w:rFonts w:ascii="Times New Roman" w:hAnsi="Times New Roman" w:cs="Times New Roman"/>
          <w:sz w:val="24"/>
          <w:szCs w:val="24"/>
        </w:rPr>
        <w:t>A megoldás kézenfekvő: a hajléktalant ott kell azonnal és hatékonyan kivezető típusú, komplex ellátásban részesíteni, ahol ismerik, ahol a családi kapcsolatai, múltja még feltérképezhető, ahol ismeri a környezetet, ahol a szubkultúrába való elmerülést nehezíti, akadályozza a régi, még nem hajléktalan lét összes szociális köteléke. (Az ideális persze az lenne, ha már a hajléktalanná válás hosszú útján, idejekorán megtörténne az értő beavatkozás</w:t>
      </w:r>
      <w:r>
        <w:rPr>
          <w:rFonts w:ascii="Times New Roman" w:hAnsi="Times New Roman" w:cs="Times New Roman"/>
          <w:sz w:val="24"/>
          <w:szCs w:val="24"/>
        </w:rPr>
        <w:t>…)</w:t>
      </w:r>
      <w:r w:rsidR="0004744C">
        <w:rPr>
          <w:rFonts w:ascii="Times New Roman" w:hAnsi="Times New Roman" w:cs="Times New Roman"/>
          <w:sz w:val="24"/>
          <w:szCs w:val="24"/>
        </w:rPr>
        <w:t xml:space="preserve"> </w:t>
      </w:r>
      <w:r w:rsidRPr="001E6078">
        <w:rPr>
          <w:rFonts w:ascii="Times New Roman" w:hAnsi="Times New Roman" w:cs="Times New Roman"/>
          <w:sz w:val="24"/>
          <w:szCs w:val="24"/>
        </w:rPr>
        <w:t>A komplex ellátásnak arra kell irányulnia, hogy az önálló otthonban történő életvitel feltételeit segítsen a hajléktalannak megteremteni. Legyen önálló egzisztenciája, azaz legyen állandó, lehetőleg munkából származó jövedelme. Képes legyen azt úgy beosztani, hogy abból a lakhatását önállóan biztosítani tudja. Legyen olyan csoport, tá</w:t>
      </w:r>
      <w:r>
        <w:rPr>
          <w:rFonts w:ascii="Times New Roman" w:hAnsi="Times New Roman" w:cs="Times New Roman"/>
          <w:sz w:val="24"/>
          <w:szCs w:val="24"/>
        </w:rPr>
        <w:t xml:space="preserve">rsaság, közösség, amely őt </w:t>
      </w:r>
      <w:r w:rsidRPr="001E6078">
        <w:rPr>
          <w:rFonts w:ascii="Times New Roman" w:hAnsi="Times New Roman" w:cs="Times New Roman"/>
          <w:sz w:val="24"/>
          <w:szCs w:val="24"/>
        </w:rPr>
        <w:t>befogadja és gondját viseli. Végezetül mindezen állapotokat képes legyen fenn is tartani, azaz ha fellelhető olyan eredendő ok, amely őt a lecsúszás lejtőjén elindította, az is megoldódjon, de legalábbis kezelést kapjon (függőség, pszichés betegség, iskolázatlanság, szocializác</w:t>
      </w:r>
      <w:r w:rsidR="0004744C">
        <w:rPr>
          <w:rFonts w:ascii="Times New Roman" w:hAnsi="Times New Roman" w:cs="Times New Roman"/>
          <w:sz w:val="24"/>
          <w:szCs w:val="24"/>
        </w:rPr>
        <w:t xml:space="preserve">iós hiányosságok/tévutak stb.). </w:t>
      </w:r>
    </w:p>
    <w:p w:rsidR="0064332E" w:rsidRPr="001E6078" w:rsidRDefault="00080A41" w:rsidP="000474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E6078" w:rsidRPr="001E6078">
        <w:rPr>
          <w:rFonts w:ascii="Times New Roman" w:hAnsi="Times New Roman" w:cs="Times New Roman"/>
          <w:sz w:val="24"/>
          <w:szCs w:val="24"/>
        </w:rPr>
        <w:t xml:space="preserve">hajléktalanná válás és a hajléktalanságból való kikerülés nem csak szociális kérdés, összefüggése az egészségüggyel, foglalkoztatással, a lakásgazdálkodással/lakáspolitikával, </w:t>
      </w:r>
      <w:r w:rsidR="001E6078" w:rsidRPr="001E6078">
        <w:rPr>
          <w:rFonts w:ascii="Times New Roman" w:hAnsi="Times New Roman" w:cs="Times New Roman"/>
          <w:sz w:val="24"/>
          <w:szCs w:val="24"/>
        </w:rPr>
        <w:lastRenderedPageBreak/>
        <w:t>idősüggyel, oktatással, kriminológiával, pszichológiával stb. kézenfekvő.</w:t>
      </w:r>
      <w:r w:rsidR="0004744C">
        <w:rPr>
          <w:rFonts w:ascii="Times New Roman" w:hAnsi="Times New Roman" w:cs="Times New Roman"/>
          <w:sz w:val="24"/>
          <w:szCs w:val="24"/>
        </w:rPr>
        <w:t xml:space="preserve"> </w:t>
      </w:r>
      <w:r w:rsidR="001E6078">
        <w:rPr>
          <w:rFonts w:ascii="Times New Roman" w:hAnsi="Times New Roman" w:cs="Times New Roman"/>
          <w:sz w:val="24"/>
          <w:szCs w:val="24"/>
        </w:rPr>
        <w:t>A hajléktalanság kezelésével összefüggő célkitűzéseket kétféle szempontból kell vizsgálni, melyek prevenciós programok, illet</w:t>
      </w:r>
      <w:r w:rsidR="003E38CA">
        <w:rPr>
          <w:rFonts w:ascii="Times New Roman" w:hAnsi="Times New Roman" w:cs="Times New Roman"/>
          <w:sz w:val="24"/>
          <w:szCs w:val="24"/>
        </w:rPr>
        <w:t>ve integrációt célzó programok.</w:t>
      </w:r>
    </w:p>
    <w:p w:rsidR="009A4AE1" w:rsidRPr="009A4AE1" w:rsidRDefault="00A47761" w:rsidP="00664B01">
      <w:pPr>
        <w:pStyle w:val="Listaszerbekezds"/>
        <w:numPr>
          <w:ilvl w:val="0"/>
          <w:numId w:val="8"/>
        </w:numPr>
        <w:spacing w:line="360" w:lineRule="auto"/>
        <w:jc w:val="both"/>
        <w:rPr>
          <w:rFonts w:ascii="Times New Roman" w:hAnsi="Times New Roman" w:cs="Times New Roman"/>
          <w:b/>
          <w:sz w:val="24"/>
        </w:rPr>
      </w:pPr>
      <w:r w:rsidRPr="009A4AE1">
        <w:rPr>
          <w:rFonts w:ascii="Times New Roman" w:hAnsi="Times New Roman" w:cs="Times New Roman"/>
          <w:b/>
          <w:sz w:val="24"/>
        </w:rPr>
        <w:t>Hajléktalan emberek társadalmi integrációjának elősegítése</w:t>
      </w:r>
      <w:r w:rsidR="00B02106" w:rsidRPr="009A4AE1">
        <w:rPr>
          <w:rFonts w:ascii="Times New Roman" w:hAnsi="Times New Roman" w:cs="Times New Roman"/>
          <w:b/>
          <w:sz w:val="24"/>
        </w:rPr>
        <w:t xml:space="preserve">: </w:t>
      </w:r>
    </w:p>
    <w:p w:rsidR="00A47761" w:rsidRPr="003E38CA" w:rsidRDefault="009A4AE1" w:rsidP="003E38CA">
      <w:pPr>
        <w:spacing w:line="360" w:lineRule="auto"/>
        <w:jc w:val="both"/>
        <w:rPr>
          <w:rFonts w:ascii="Times New Roman" w:hAnsi="Times New Roman" w:cs="Times New Roman"/>
          <w:sz w:val="24"/>
          <w:szCs w:val="24"/>
        </w:rPr>
      </w:pPr>
      <w:r w:rsidRPr="009A4AE1">
        <w:rPr>
          <w:rFonts w:ascii="Times New Roman" w:hAnsi="Times New Roman" w:cs="Times New Roman"/>
          <w:sz w:val="24"/>
          <w:szCs w:val="24"/>
        </w:rPr>
        <w:t>Az utcán élő hajléktalanok jelentős része olyan komplex</w:t>
      </w:r>
      <w:r w:rsidR="00A47761" w:rsidRPr="009A4AE1">
        <w:rPr>
          <w:rFonts w:ascii="Times New Roman" w:hAnsi="Times New Roman" w:cs="Times New Roman"/>
          <w:sz w:val="24"/>
          <w:szCs w:val="24"/>
        </w:rPr>
        <w:t xml:space="preserve"> </w:t>
      </w:r>
      <w:r w:rsidRPr="009A4AE1">
        <w:rPr>
          <w:rFonts w:ascii="Times New Roman" w:hAnsi="Times New Roman" w:cs="Times New Roman"/>
          <w:sz w:val="24"/>
          <w:szCs w:val="24"/>
        </w:rPr>
        <w:t>problémákkal küzd (pszichiátriai betegség, fogyatékosság</w:t>
      </w:r>
      <w:r w:rsidR="00A47761" w:rsidRPr="009A4AE1">
        <w:rPr>
          <w:rFonts w:ascii="Times New Roman" w:hAnsi="Times New Roman" w:cs="Times New Roman"/>
          <w:sz w:val="24"/>
          <w:szCs w:val="24"/>
        </w:rPr>
        <w:t>, szenvedélybetegség)</w:t>
      </w:r>
      <w:r w:rsidRPr="009A4AE1">
        <w:rPr>
          <w:rFonts w:ascii="Times New Roman" w:hAnsi="Times New Roman" w:cs="Times New Roman"/>
          <w:sz w:val="24"/>
          <w:szCs w:val="24"/>
        </w:rPr>
        <w:t>, ami speciális ellátást, humán erőforrást</w:t>
      </w:r>
      <w:r w:rsidR="00A47761" w:rsidRPr="009A4AE1">
        <w:rPr>
          <w:rFonts w:ascii="Times New Roman" w:hAnsi="Times New Roman" w:cs="Times New Roman"/>
          <w:sz w:val="24"/>
          <w:szCs w:val="24"/>
        </w:rPr>
        <w:t xml:space="preserve"> igényel. Az intézményben élők jelentős része támogatások nélkül önállóan </w:t>
      </w:r>
      <w:r w:rsidRPr="009A4AE1">
        <w:rPr>
          <w:rFonts w:ascii="Times New Roman" w:hAnsi="Times New Roman" w:cs="Times New Roman"/>
          <w:sz w:val="24"/>
          <w:szCs w:val="24"/>
        </w:rPr>
        <w:t>nem képes az önfenntartás kialakítására</w:t>
      </w:r>
      <w:r>
        <w:rPr>
          <w:rFonts w:ascii="Times New Roman" w:hAnsi="Times New Roman" w:cs="Times New Roman"/>
          <w:sz w:val="24"/>
          <w:szCs w:val="24"/>
        </w:rPr>
        <w:t xml:space="preserve">.  </w:t>
      </w:r>
      <w:r w:rsidR="00A47761" w:rsidRPr="009A4AE1">
        <w:rPr>
          <w:rFonts w:ascii="Times New Roman" w:hAnsi="Times New Roman" w:cs="Times New Roman"/>
          <w:sz w:val="24"/>
          <w:szCs w:val="24"/>
        </w:rPr>
        <w:t>Az intézményből kikerülők hosszú távú lakhatásának fenntartásához intenzív utógondozásra van szükség.</w:t>
      </w:r>
      <w:r w:rsidR="003E38CA">
        <w:rPr>
          <w:rFonts w:ascii="Times New Roman" w:hAnsi="Times New Roman" w:cs="Times New Roman"/>
          <w:sz w:val="24"/>
          <w:szCs w:val="24"/>
        </w:rPr>
        <w:t xml:space="preserve"> Célunk </w:t>
      </w:r>
      <w:r w:rsidR="003E38CA" w:rsidRPr="003E38CA">
        <w:rPr>
          <w:rFonts w:ascii="Times New Roman" w:hAnsi="Times New Roman" w:cs="Times New Roman"/>
          <w:sz w:val="24"/>
          <w:szCs w:val="24"/>
        </w:rPr>
        <w:t xml:space="preserve">a </w:t>
      </w:r>
      <w:r w:rsidR="00A47761" w:rsidRPr="003E38CA">
        <w:rPr>
          <w:rFonts w:ascii="Times New Roman" w:hAnsi="Times New Roman" w:cs="Times New Roman"/>
          <w:sz w:val="24"/>
          <w:szCs w:val="24"/>
        </w:rPr>
        <w:t>Támogatott lakhatási és foglalkoztatási programok működtetése intenzív szociális segítségnyújtás mellett,</w:t>
      </w:r>
      <w:r w:rsidR="003E38CA">
        <w:rPr>
          <w:rFonts w:ascii="Times New Roman" w:hAnsi="Times New Roman" w:cs="Times New Roman"/>
          <w:sz w:val="24"/>
          <w:szCs w:val="24"/>
        </w:rPr>
        <w:t xml:space="preserve"> illetve </w:t>
      </w:r>
      <w:r w:rsidR="003E38CA" w:rsidRPr="003E38CA">
        <w:rPr>
          <w:rFonts w:ascii="Times New Roman" w:hAnsi="Times New Roman" w:cs="Times New Roman"/>
          <w:sz w:val="24"/>
          <w:szCs w:val="24"/>
        </w:rPr>
        <w:t>i</w:t>
      </w:r>
      <w:r w:rsidR="00A47761" w:rsidRPr="003E38CA">
        <w:rPr>
          <w:rFonts w:ascii="Times New Roman" w:hAnsi="Times New Roman" w:cs="Times New Roman"/>
          <w:sz w:val="24"/>
          <w:szCs w:val="24"/>
        </w:rPr>
        <w:t>ntézményi befogadó szolgáltatások működtetése a komplex problémákkal küzdő utcán élő hajléktalanok részére</w:t>
      </w:r>
    </w:p>
    <w:p w:rsidR="0064332E" w:rsidRPr="00865229" w:rsidRDefault="00B52DB2" w:rsidP="00865229">
      <w:pPr>
        <w:pStyle w:val="Listaszerbekezds"/>
        <w:numPr>
          <w:ilvl w:val="0"/>
          <w:numId w:val="8"/>
        </w:numPr>
        <w:spacing w:line="360" w:lineRule="auto"/>
        <w:jc w:val="both"/>
        <w:rPr>
          <w:rFonts w:ascii="Times New Roman" w:hAnsi="Times New Roman" w:cs="Times New Roman"/>
          <w:b/>
          <w:sz w:val="24"/>
          <w:szCs w:val="24"/>
        </w:rPr>
      </w:pPr>
      <w:r w:rsidRPr="003E38CA">
        <w:rPr>
          <w:rFonts w:ascii="Times New Roman" w:hAnsi="Times New Roman" w:cs="Times New Roman"/>
          <w:b/>
          <w:sz w:val="24"/>
          <w:szCs w:val="24"/>
        </w:rPr>
        <w:t>Utógondozás erősítése</w:t>
      </w:r>
      <w:r>
        <w:rPr>
          <w:rFonts w:ascii="Times New Roman" w:hAnsi="Times New Roman" w:cs="Times New Roman"/>
          <w:b/>
          <w:sz w:val="24"/>
          <w:szCs w:val="24"/>
        </w:rPr>
        <w:t xml:space="preserve"> az önálló lakhatás </w:t>
      </w:r>
      <w:r w:rsidR="00A47761" w:rsidRPr="003E38CA">
        <w:rPr>
          <w:rFonts w:ascii="Times New Roman" w:hAnsi="Times New Roman" w:cs="Times New Roman"/>
          <w:b/>
          <w:sz w:val="24"/>
          <w:szCs w:val="24"/>
        </w:rPr>
        <w:t>megtartásának segítése érdekében</w:t>
      </w:r>
    </w:p>
    <w:p w:rsidR="0064332E" w:rsidRPr="009A4AE1" w:rsidRDefault="003E38CA" w:rsidP="00A47761">
      <w:pPr>
        <w:spacing w:line="360" w:lineRule="auto"/>
        <w:jc w:val="both"/>
        <w:rPr>
          <w:rFonts w:ascii="Times New Roman" w:hAnsi="Times New Roman" w:cs="Times New Roman"/>
          <w:sz w:val="24"/>
          <w:szCs w:val="24"/>
        </w:rPr>
      </w:pPr>
      <w:r>
        <w:rPr>
          <w:rFonts w:ascii="Times New Roman" w:hAnsi="Times New Roman" w:cs="Times New Roman"/>
          <w:sz w:val="24"/>
          <w:szCs w:val="24"/>
        </w:rPr>
        <w:t>Célunk, hogy i</w:t>
      </w:r>
      <w:r w:rsidR="00A47761" w:rsidRPr="009A4AE1">
        <w:rPr>
          <w:rFonts w:ascii="Times New Roman" w:hAnsi="Times New Roman" w:cs="Times New Roman"/>
          <w:sz w:val="24"/>
          <w:szCs w:val="24"/>
        </w:rPr>
        <w:t>ntézményi befo</w:t>
      </w:r>
      <w:r>
        <w:rPr>
          <w:rFonts w:ascii="Times New Roman" w:hAnsi="Times New Roman" w:cs="Times New Roman"/>
          <w:sz w:val="24"/>
          <w:szCs w:val="24"/>
        </w:rPr>
        <w:t xml:space="preserve">gadó szolgáltatásokat működtessünk, illetve </w:t>
      </w:r>
      <w:r w:rsidR="00A47761" w:rsidRPr="009A4AE1">
        <w:rPr>
          <w:rFonts w:ascii="Times New Roman" w:hAnsi="Times New Roman" w:cs="Times New Roman"/>
          <w:sz w:val="24"/>
          <w:szCs w:val="24"/>
        </w:rPr>
        <w:t>támogatott lakhatá</w:t>
      </w:r>
      <w:r>
        <w:rPr>
          <w:rFonts w:ascii="Times New Roman" w:hAnsi="Times New Roman" w:cs="Times New Roman"/>
          <w:sz w:val="24"/>
          <w:szCs w:val="24"/>
        </w:rPr>
        <w:t>si és foglalkoztatási programokat tartsunk fent</w:t>
      </w:r>
      <w:r w:rsidR="0005734A">
        <w:rPr>
          <w:rFonts w:ascii="Times New Roman" w:hAnsi="Times New Roman" w:cs="Times New Roman"/>
          <w:sz w:val="24"/>
          <w:szCs w:val="24"/>
        </w:rPr>
        <w:t>,</w:t>
      </w:r>
      <w:r>
        <w:rPr>
          <w:rFonts w:ascii="Times New Roman" w:hAnsi="Times New Roman" w:cs="Times New Roman"/>
          <w:sz w:val="24"/>
          <w:szCs w:val="24"/>
        </w:rPr>
        <w:t xml:space="preserve"> </w:t>
      </w:r>
      <w:r w:rsidR="00A47761" w:rsidRPr="009A4AE1">
        <w:rPr>
          <w:rFonts w:ascii="Times New Roman" w:hAnsi="Times New Roman" w:cs="Times New Roman"/>
          <w:sz w:val="24"/>
          <w:szCs w:val="24"/>
        </w:rPr>
        <w:t>intenzív szociális munka mellett</w:t>
      </w:r>
      <w:r w:rsidR="0005734A">
        <w:rPr>
          <w:rFonts w:ascii="Times New Roman" w:hAnsi="Times New Roman" w:cs="Times New Roman"/>
          <w:sz w:val="24"/>
          <w:szCs w:val="24"/>
        </w:rPr>
        <w:t>.</w:t>
      </w:r>
    </w:p>
    <w:p w:rsidR="009A4AE1" w:rsidRPr="0004744C" w:rsidRDefault="009A4AE1" w:rsidP="00664B01">
      <w:pPr>
        <w:pStyle w:val="Listaszerbekezds"/>
        <w:numPr>
          <w:ilvl w:val="0"/>
          <w:numId w:val="8"/>
        </w:numPr>
        <w:spacing w:line="360" w:lineRule="auto"/>
        <w:jc w:val="both"/>
        <w:rPr>
          <w:rFonts w:ascii="Times New Roman" w:hAnsi="Times New Roman" w:cs="Times New Roman"/>
          <w:b/>
          <w:sz w:val="24"/>
          <w:szCs w:val="24"/>
        </w:rPr>
      </w:pPr>
      <w:r w:rsidRPr="0004744C">
        <w:rPr>
          <w:rFonts w:ascii="Times New Roman" w:hAnsi="Times New Roman" w:cs="Times New Roman"/>
          <w:b/>
          <w:sz w:val="24"/>
          <w:szCs w:val="24"/>
        </w:rPr>
        <w:t xml:space="preserve"> Alacsony küszöbű szolgáltatás erősítése</w:t>
      </w:r>
    </w:p>
    <w:p w:rsidR="003E38CA" w:rsidRDefault="003E38CA" w:rsidP="00A47761">
      <w:pPr>
        <w:spacing w:line="360" w:lineRule="auto"/>
        <w:jc w:val="both"/>
        <w:rPr>
          <w:rFonts w:ascii="Times New Roman" w:hAnsi="Times New Roman" w:cs="Times New Roman"/>
          <w:sz w:val="24"/>
          <w:szCs w:val="24"/>
        </w:rPr>
      </w:pPr>
      <w:r w:rsidRPr="003E38CA">
        <w:rPr>
          <w:rFonts w:ascii="Times New Roman" w:hAnsi="Times New Roman" w:cs="Times New Roman"/>
          <w:sz w:val="24"/>
          <w:szCs w:val="24"/>
        </w:rPr>
        <w:t>Nagyon fontos lenne a hajléktalan emberek számára, hogy az ellátórendszer alacsony küszöbű szolgáltatásait erősítsük, priorizáljuk.</w:t>
      </w:r>
      <w:r w:rsidR="00865229">
        <w:rPr>
          <w:rFonts w:ascii="Times New Roman" w:hAnsi="Times New Roman" w:cs="Times New Roman"/>
          <w:sz w:val="24"/>
          <w:szCs w:val="24"/>
        </w:rPr>
        <w:t xml:space="preserve"> A hajléktalan ellátás szempontjából az egyik legfontosabb probléma, hogy a rendszerbe a teljesen motiválatlan, erőforrásokkal nem rendelkező személyek kerülnek be. Nagyon gyakori, hogy ezek az emberek a bizalmatlanságukból fakadóan nem kívánnak személyes adatokat, magánjellegű dolgokat megosztani a szociális szakemberre. A krízishelyzet elhárítása okán viszont szükség van olyan intézkedésekre, melyek lehetővé teszik, hogy a helyzetet megoldjuk, az erőforrásokat feltöltsük. A hajléktalanok összetétele megváltozott az utóbbi években. A régi, idős hajléktalanok kezdenek eltűnni a rendszerből. Helyüket a szerhasználattal</w:t>
      </w:r>
      <w:r w:rsidRPr="003E38CA">
        <w:rPr>
          <w:rFonts w:ascii="Times New Roman" w:hAnsi="Times New Roman" w:cs="Times New Roman"/>
          <w:sz w:val="24"/>
          <w:szCs w:val="24"/>
        </w:rPr>
        <w:t xml:space="preserve"> </w:t>
      </w:r>
      <w:r w:rsidR="00865229">
        <w:rPr>
          <w:rFonts w:ascii="Times New Roman" w:hAnsi="Times New Roman" w:cs="Times New Roman"/>
          <w:sz w:val="24"/>
          <w:szCs w:val="24"/>
        </w:rPr>
        <w:t>élő, fiatal hajléktalanok veszik át. Nekik különösen fontos, hogy a szolgáltatás alacsony küszöbű legyen, hisz így meggyőzhetők ar</w:t>
      </w:r>
      <w:r w:rsidR="00E448AE">
        <w:rPr>
          <w:rFonts w:ascii="Times New Roman" w:hAnsi="Times New Roman" w:cs="Times New Roman"/>
          <w:sz w:val="24"/>
          <w:szCs w:val="24"/>
        </w:rPr>
        <w:t xml:space="preserve">ról, hogy vegyék igénybe a szolgáltatásokat, ne közterületen tartózkodjanak. A veszélyeztetettség szempontjából fontos, hogy ezeket a hajléktalan személyeket a szociális munka eszköztárának kihasználásával az közterületről az ellátórendszerbe tereljük. </w:t>
      </w:r>
    </w:p>
    <w:p w:rsidR="006D0078" w:rsidRDefault="006D0078" w:rsidP="00A47761">
      <w:pPr>
        <w:spacing w:line="360" w:lineRule="auto"/>
        <w:jc w:val="both"/>
        <w:rPr>
          <w:rFonts w:ascii="Times New Roman" w:hAnsi="Times New Roman" w:cs="Times New Roman"/>
          <w:sz w:val="24"/>
          <w:szCs w:val="24"/>
        </w:rPr>
      </w:pPr>
    </w:p>
    <w:p w:rsidR="006D0078" w:rsidRPr="003E38CA" w:rsidRDefault="006D0078" w:rsidP="00A47761">
      <w:pPr>
        <w:spacing w:line="360" w:lineRule="auto"/>
        <w:jc w:val="both"/>
        <w:rPr>
          <w:rFonts w:ascii="Times New Roman" w:hAnsi="Times New Roman" w:cs="Times New Roman"/>
          <w:sz w:val="24"/>
          <w:szCs w:val="24"/>
        </w:rPr>
      </w:pPr>
    </w:p>
    <w:p w:rsidR="009A4AE1" w:rsidRDefault="009A4AE1" w:rsidP="00664B01">
      <w:pPr>
        <w:pStyle w:val="Listaszerbekezds"/>
        <w:numPr>
          <w:ilvl w:val="0"/>
          <w:numId w:val="8"/>
        </w:numPr>
        <w:spacing w:line="360" w:lineRule="auto"/>
        <w:jc w:val="both"/>
        <w:rPr>
          <w:rFonts w:ascii="Times New Roman" w:hAnsi="Times New Roman" w:cs="Times New Roman"/>
          <w:b/>
          <w:sz w:val="24"/>
          <w:szCs w:val="24"/>
        </w:rPr>
      </w:pPr>
      <w:r w:rsidRPr="0004744C">
        <w:rPr>
          <w:rFonts w:ascii="Times New Roman" w:hAnsi="Times New Roman" w:cs="Times New Roman"/>
          <w:b/>
          <w:sz w:val="24"/>
          <w:szCs w:val="24"/>
        </w:rPr>
        <w:lastRenderedPageBreak/>
        <w:t xml:space="preserve">Alsó felső kimenet a hajléktalan </w:t>
      </w:r>
      <w:r w:rsidR="008373E6" w:rsidRPr="0004744C">
        <w:rPr>
          <w:rFonts w:ascii="Times New Roman" w:hAnsi="Times New Roman" w:cs="Times New Roman"/>
          <w:b/>
          <w:sz w:val="24"/>
          <w:szCs w:val="24"/>
        </w:rPr>
        <w:t>ellátórendszeréből</w:t>
      </w:r>
    </w:p>
    <w:p w:rsidR="00E448AE" w:rsidRPr="00E448AE" w:rsidRDefault="00E448AE" w:rsidP="00E448AE">
      <w:pPr>
        <w:spacing w:line="360" w:lineRule="auto"/>
        <w:jc w:val="both"/>
        <w:rPr>
          <w:rFonts w:ascii="Times New Roman" w:hAnsi="Times New Roman" w:cs="Times New Roman"/>
          <w:sz w:val="24"/>
          <w:szCs w:val="24"/>
        </w:rPr>
      </w:pPr>
      <w:r w:rsidRPr="00E448AE">
        <w:rPr>
          <w:rFonts w:ascii="Times New Roman" w:hAnsi="Times New Roman" w:cs="Times New Roman"/>
          <w:sz w:val="24"/>
          <w:szCs w:val="24"/>
        </w:rPr>
        <w:t xml:space="preserve">A városban működő </w:t>
      </w:r>
      <w:r>
        <w:rPr>
          <w:rFonts w:ascii="Times New Roman" w:hAnsi="Times New Roman" w:cs="Times New Roman"/>
          <w:sz w:val="24"/>
          <w:szCs w:val="24"/>
        </w:rPr>
        <w:t xml:space="preserve">hajléktalan ellátórendszerből való kiút a mesterséges és természetes támaszok megerősítésével képzelhető el. A rendszer két végén férőhelybővítésre lenne szükség. A z elképzelésünk szerint az alacsonyküszöbű ellátások férőhelyszám bővítése releváns, mivel egyre többen igényelnék ezeket az ellátásokat. A rendszer felső részén helyet foglaló, lakhatással, esetleg önkormányzati lakással rendelkező személyek a tapasztalatok szerint mindent megtesznek azért, hogy a rendszerből kikerüljenek, megállják a helyüket. A szociális bérlakásokra, alacsony komfortokozatú lakhatásra egyre nagyobb igény mutatkozik. Ahhoz, hogy a jelenleg hajléktalan személyeket kivezessük az ellátórendszerből, szükség van a személyek jelentős támogatására, mind dologi feltételek biztosításával, mind professzionális szakmai segítséggel. </w:t>
      </w:r>
    </w:p>
    <w:p w:rsidR="001E6078" w:rsidRPr="0004744C" w:rsidRDefault="001E6078" w:rsidP="00664B01">
      <w:pPr>
        <w:pStyle w:val="Listaszerbekezds"/>
        <w:numPr>
          <w:ilvl w:val="0"/>
          <w:numId w:val="8"/>
        </w:numPr>
        <w:rPr>
          <w:rFonts w:ascii="Times New Roman" w:hAnsi="Times New Roman" w:cs="Times New Roman"/>
          <w:b/>
          <w:sz w:val="24"/>
          <w:szCs w:val="24"/>
        </w:rPr>
      </w:pPr>
      <w:r w:rsidRPr="0004744C">
        <w:rPr>
          <w:rFonts w:ascii="Times New Roman" w:hAnsi="Times New Roman" w:cs="Times New Roman"/>
          <w:b/>
          <w:sz w:val="24"/>
          <w:szCs w:val="24"/>
        </w:rPr>
        <w:t>Foglalkoztatás</w:t>
      </w:r>
    </w:p>
    <w:p w:rsidR="001E6078" w:rsidRDefault="001E6078" w:rsidP="00A47761">
      <w:pPr>
        <w:spacing w:line="360" w:lineRule="auto"/>
        <w:jc w:val="both"/>
        <w:rPr>
          <w:rFonts w:ascii="Times New Roman" w:hAnsi="Times New Roman" w:cs="Times New Roman"/>
          <w:sz w:val="24"/>
          <w:szCs w:val="24"/>
        </w:rPr>
      </w:pPr>
      <w:r>
        <w:t>P</w:t>
      </w:r>
      <w:r w:rsidRPr="001E6078">
        <w:rPr>
          <w:rFonts w:ascii="Times New Roman" w:hAnsi="Times New Roman" w:cs="Times New Roman"/>
          <w:sz w:val="24"/>
          <w:szCs w:val="24"/>
        </w:rPr>
        <w:t xml:space="preserve">szicho-szociális megerősítés, kommunikációs és konfliktuskezelési készségek fejlesztése, mentálhigiénés tanácsadás, szociális problémák kezelése – egyéni esetkezelésen belüli személyes megerősítéssel. Amennyiben foglalkoztatható, a foglalkoztathatóság javítása, álláskeresésre való felkészítés érdekében a motiváció és készségfejlesztés, képzettség erősítése, álláskeresési készségek erősítése, (képzésbe juttatás), kommunikációs és konfliktuskezelési készségek fejlesztése álláskeresési tréning és álláskeresési klub </w:t>
      </w:r>
      <w:r w:rsidR="003E38CA">
        <w:rPr>
          <w:rFonts w:ascii="Times New Roman" w:hAnsi="Times New Roman" w:cs="Times New Roman"/>
          <w:sz w:val="24"/>
          <w:szCs w:val="24"/>
        </w:rPr>
        <w:t xml:space="preserve">működtetésével valósítható meg, ezt kell, hogy célként megfogalmazzuk. </w:t>
      </w:r>
    </w:p>
    <w:p w:rsidR="00B901E2" w:rsidRPr="00B901E2" w:rsidRDefault="006D0078" w:rsidP="00B901E2">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05734A">
        <w:rPr>
          <w:rFonts w:ascii="Times New Roman" w:hAnsi="Times New Roman" w:cs="Times New Roman"/>
          <w:b/>
          <w:sz w:val="24"/>
          <w:szCs w:val="24"/>
        </w:rPr>
        <w:t>.</w:t>
      </w:r>
      <w:r w:rsidR="00B901E2">
        <w:rPr>
          <w:rFonts w:ascii="Times New Roman" w:hAnsi="Times New Roman" w:cs="Times New Roman"/>
          <w:b/>
          <w:sz w:val="24"/>
          <w:szCs w:val="24"/>
        </w:rPr>
        <w:t xml:space="preserve"> Közfoglalkoztatás</w:t>
      </w:r>
    </w:p>
    <w:p w:rsidR="00B901E2" w:rsidRPr="00B901E2" w:rsidRDefault="00B901E2" w:rsidP="00B901E2">
      <w:pPr>
        <w:spacing w:line="360" w:lineRule="auto"/>
        <w:jc w:val="both"/>
        <w:rPr>
          <w:rFonts w:ascii="Times New Roman" w:hAnsi="Times New Roman" w:cs="Times New Roman"/>
          <w:sz w:val="24"/>
          <w:szCs w:val="24"/>
        </w:rPr>
      </w:pPr>
      <w:r w:rsidRPr="00B901E2">
        <w:rPr>
          <w:rFonts w:ascii="Times New Roman" w:hAnsi="Times New Roman" w:cs="Times New Roman"/>
          <w:sz w:val="24"/>
          <w:szCs w:val="24"/>
        </w:rPr>
        <w:t xml:space="preserve">A Nemzeti Közfoglalkoztatási Program keretében az </w:t>
      </w:r>
      <w:r>
        <w:rPr>
          <w:rFonts w:ascii="Times New Roman" w:hAnsi="Times New Roman" w:cs="Times New Roman"/>
          <w:sz w:val="24"/>
          <w:szCs w:val="24"/>
        </w:rPr>
        <w:t>aktív</w:t>
      </w:r>
      <w:r w:rsidRPr="00B901E2">
        <w:rPr>
          <w:rFonts w:ascii="Times New Roman" w:hAnsi="Times New Roman" w:cs="Times New Roman"/>
          <w:sz w:val="24"/>
          <w:szCs w:val="24"/>
        </w:rPr>
        <w:t xml:space="preserve"> korú nem foglalkoztatott személyek részére foglalkoztatást helyettesítő támogatás kerül folyósításra. Az ellátásra való jogosultságot az önkormányzat továbbra is a </w:t>
      </w:r>
      <w:r>
        <w:rPr>
          <w:rFonts w:ascii="Times New Roman" w:hAnsi="Times New Roman" w:cs="Times New Roman"/>
          <w:sz w:val="24"/>
          <w:szCs w:val="24"/>
        </w:rPr>
        <w:t>szociális rászorultság</w:t>
      </w:r>
      <w:r w:rsidRPr="00B901E2">
        <w:rPr>
          <w:rFonts w:ascii="Times New Roman" w:hAnsi="Times New Roman" w:cs="Times New Roman"/>
          <w:sz w:val="24"/>
          <w:szCs w:val="24"/>
        </w:rPr>
        <w:t xml:space="preserve"> alapján állapította meg, de az érintett álláskeres</w:t>
      </w:r>
      <w:r>
        <w:rPr>
          <w:rFonts w:ascii="Times New Roman" w:hAnsi="Times New Roman" w:cs="Times New Roman"/>
          <w:sz w:val="24"/>
          <w:szCs w:val="24"/>
        </w:rPr>
        <w:t>őknek aktívabban kellett közrem</w:t>
      </w:r>
      <w:r w:rsidRPr="00B901E2">
        <w:rPr>
          <w:rFonts w:ascii="Times New Roman" w:hAnsi="Times New Roman" w:cs="Times New Roman"/>
          <w:sz w:val="24"/>
          <w:szCs w:val="24"/>
        </w:rPr>
        <w:t>űködni a munkakeresésben, valamint a folyósítás egy éve alatt a juttatásra jogosult személynek legalább 30 nap munkaviszonyt – beleértve az egyszerűsített foglalkoztatást, közfoglalkoztatást, közérdekű önkéntes munkate</w:t>
      </w:r>
      <w:r>
        <w:rPr>
          <w:rFonts w:ascii="Times New Roman" w:hAnsi="Times New Roman" w:cs="Times New Roman"/>
          <w:sz w:val="24"/>
          <w:szCs w:val="24"/>
        </w:rPr>
        <w:t>vékenységet – kellett igazolni.</w:t>
      </w:r>
    </w:p>
    <w:p w:rsidR="00B901E2" w:rsidRPr="00B901E2" w:rsidRDefault="00B901E2" w:rsidP="00B901E2">
      <w:pPr>
        <w:spacing w:line="360" w:lineRule="auto"/>
        <w:jc w:val="both"/>
        <w:rPr>
          <w:rFonts w:ascii="Times New Roman" w:hAnsi="Times New Roman" w:cs="Times New Roman"/>
          <w:sz w:val="24"/>
          <w:szCs w:val="24"/>
        </w:rPr>
      </w:pPr>
      <w:r w:rsidRPr="00B901E2">
        <w:rPr>
          <w:rFonts w:ascii="Times New Roman" w:hAnsi="Times New Roman" w:cs="Times New Roman"/>
          <w:sz w:val="24"/>
          <w:szCs w:val="24"/>
        </w:rPr>
        <w:t>Az elmúlt 15 évben több száz tartós munkanélküli embernek biztosított munkalehetőséget a szervezet.</w:t>
      </w:r>
    </w:p>
    <w:p w:rsidR="00B901E2" w:rsidRPr="00B901E2" w:rsidRDefault="00EE16DC" w:rsidP="00B901E2">
      <w:pPr>
        <w:spacing w:line="360" w:lineRule="auto"/>
        <w:jc w:val="both"/>
        <w:rPr>
          <w:rFonts w:ascii="Times New Roman" w:hAnsi="Times New Roman" w:cs="Times New Roman"/>
          <w:sz w:val="24"/>
          <w:szCs w:val="24"/>
        </w:rPr>
      </w:pPr>
      <w:r>
        <w:rPr>
          <w:rFonts w:ascii="Times New Roman" w:hAnsi="Times New Roman" w:cs="Times New Roman"/>
          <w:sz w:val="24"/>
          <w:szCs w:val="24"/>
        </w:rPr>
        <w:t>Célom a közfoglalkoztatás tekintetében az, hogy egy átlátható finanszírozású, munkaerő piaci teki</w:t>
      </w:r>
      <w:r w:rsidR="0054746B">
        <w:rPr>
          <w:rFonts w:ascii="Times New Roman" w:hAnsi="Times New Roman" w:cs="Times New Roman"/>
          <w:sz w:val="24"/>
          <w:szCs w:val="24"/>
        </w:rPr>
        <w:t>ntetben komplex rendszerré</w:t>
      </w:r>
      <w:r>
        <w:rPr>
          <w:rFonts w:ascii="Times New Roman" w:hAnsi="Times New Roman" w:cs="Times New Roman"/>
          <w:sz w:val="24"/>
          <w:szCs w:val="24"/>
        </w:rPr>
        <w:t xml:space="preserve"> váljunk. A Fogyatékkal Élőket és Hajléktalanokat Ellátó </w:t>
      </w:r>
      <w:r>
        <w:rPr>
          <w:rFonts w:ascii="Times New Roman" w:hAnsi="Times New Roman" w:cs="Times New Roman"/>
          <w:sz w:val="24"/>
          <w:szCs w:val="24"/>
        </w:rPr>
        <w:lastRenderedPageBreak/>
        <w:t>Közhasznú Nonprofit Kft. emberi erőforrás állománya alkalmas arra, hogy a közfoglalkoztatás keretében további plusz feladatokat vállaljon, a közfoglalkoztatottakat foglalkoztató civil szervezetekkel kapcsolatot tartson, koordináljon. A tavalyi évben több képzés is indult a nyílt munkaerőpiacra való visszave</w:t>
      </w:r>
      <w:r w:rsidR="00312E09">
        <w:rPr>
          <w:rFonts w:ascii="Times New Roman" w:hAnsi="Times New Roman" w:cs="Times New Roman"/>
          <w:sz w:val="24"/>
          <w:szCs w:val="24"/>
        </w:rPr>
        <w:t>zetés okán, melyek a következők voltak:</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alapkompetencia fejlesztése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betanított parkgondozó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motorfűrész-kezelő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konyhai kisegítő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építő- és anyagmozgató gép kezelője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település-karbantartó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építőipari ismeretek fejlesztése </w:t>
      </w:r>
    </w:p>
    <w:p w:rsid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kisgépkezelő </w:t>
      </w:r>
    </w:p>
    <w:p w:rsidR="00B901E2" w:rsidRPr="00B901E2" w:rsidRDefault="00EE16DC" w:rsidP="00EE16DC">
      <w:pPr>
        <w:spacing w:line="360" w:lineRule="auto"/>
        <w:jc w:val="both"/>
        <w:rPr>
          <w:rFonts w:ascii="Times New Roman" w:hAnsi="Times New Roman" w:cs="Times New Roman"/>
          <w:sz w:val="24"/>
          <w:szCs w:val="24"/>
        </w:rPr>
      </w:pPr>
      <w:r>
        <w:rPr>
          <w:rFonts w:ascii="Times New Roman" w:hAnsi="Times New Roman" w:cs="Times New Roman"/>
          <w:sz w:val="24"/>
          <w:szCs w:val="24"/>
        </w:rPr>
        <w:t>Az oktatáson kívül a közfoglalkoztatás keretébe</w:t>
      </w:r>
      <w:r w:rsidR="00312E09">
        <w:rPr>
          <w:rFonts w:ascii="Times New Roman" w:hAnsi="Times New Roman" w:cs="Times New Roman"/>
          <w:sz w:val="24"/>
          <w:szCs w:val="24"/>
        </w:rPr>
        <w:t>n a következő feladatokat végezt</w:t>
      </w:r>
      <w:r>
        <w:rPr>
          <w:rFonts w:ascii="Times New Roman" w:hAnsi="Times New Roman" w:cs="Times New Roman"/>
          <w:sz w:val="24"/>
          <w:szCs w:val="24"/>
        </w:rPr>
        <w:t>ük az önkormányzati tulajdonban lévő intézményeknél:</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fűkaszálás, kényszervágás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kertrendezési, zöldterület gondozási munkák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csarnoktakarítási munkák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építőipari segédmunkák szociális intézmények felújításán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karbantartási munkák s</w:t>
      </w:r>
      <w:r>
        <w:rPr>
          <w:rFonts w:ascii="Times New Roman" w:hAnsi="Times New Roman" w:cs="Times New Roman"/>
          <w:sz w:val="24"/>
          <w:szCs w:val="24"/>
        </w:rPr>
        <w:t xml:space="preserve">zociális intézményeknél, valamint </w:t>
      </w:r>
      <w:r w:rsidRPr="00B901E2">
        <w:rPr>
          <w:rFonts w:ascii="Times New Roman" w:hAnsi="Times New Roman" w:cs="Times New Roman"/>
          <w:sz w:val="24"/>
          <w:szCs w:val="24"/>
        </w:rPr>
        <w:t xml:space="preserve">orvosi rendelőkben </w:t>
      </w:r>
    </w:p>
    <w:p w:rsidR="00B901E2" w:rsidRP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 xml:space="preserve">épülettakarítási munkák </w:t>
      </w:r>
    </w:p>
    <w:p w:rsidR="00B901E2" w:rsidRDefault="00B901E2" w:rsidP="00EE16DC">
      <w:pPr>
        <w:spacing w:line="240" w:lineRule="auto"/>
        <w:jc w:val="both"/>
        <w:rPr>
          <w:rFonts w:ascii="Times New Roman" w:hAnsi="Times New Roman" w:cs="Times New Roman"/>
          <w:sz w:val="24"/>
          <w:szCs w:val="24"/>
        </w:rPr>
      </w:pPr>
      <w:r w:rsidRPr="00B901E2">
        <w:rPr>
          <w:rFonts w:ascii="Times New Roman" w:hAnsi="Times New Roman" w:cs="Times New Roman"/>
          <w:sz w:val="24"/>
          <w:szCs w:val="24"/>
        </w:rPr>
        <w:t>-</w:t>
      </w:r>
      <w:r w:rsidRPr="00B901E2">
        <w:rPr>
          <w:rFonts w:ascii="Times New Roman" w:hAnsi="Times New Roman" w:cs="Times New Roman"/>
          <w:sz w:val="24"/>
          <w:szCs w:val="24"/>
        </w:rPr>
        <w:tab/>
        <w:t>önkormányzati területek, közterületek hulladékmente</w:t>
      </w:r>
      <w:r>
        <w:rPr>
          <w:rFonts w:ascii="Times New Roman" w:hAnsi="Times New Roman" w:cs="Times New Roman"/>
          <w:sz w:val="24"/>
          <w:szCs w:val="24"/>
        </w:rPr>
        <w:t>sítése</w:t>
      </w:r>
      <w:r w:rsidRPr="00B901E2">
        <w:rPr>
          <w:rFonts w:ascii="Times New Roman" w:hAnsi="Times New Roman" w:cs="Times New Roman"/>
          <w:sz w:val="24"/>
          <w:szCs w:val="24"/>
        </w:rPr>
        <w:t xml:space="preserve"> </w:t>
      </w:r>
    </w:p>
    <w:p w:rsidR="00B52DB2" w:rsidRDefault="00312E09"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fentieken túl célom, hogy a közfoglalkoztatási teendőket sokkal átláthatóbbá, nyomon követhetőbbé tegyem. </w:t>
      </w:r>
    </w:p>
    <w:p w:rsidR="0064332E" w:rsidRPr="00312E09" w:rsidRDefault="0064332E" w:rsidP="001E6078">
      <w:pPr>
        <w:spacing w:line="360" w:lineRule="auto"/>
        <w:jc w:val="both"/>
        <w:rPr>
          <w:rFonts w:ascii="Times New Roman" w:hAnsi="Times New Roman" w:cs="Times New Roman"/>
          <w:sz w:val="24"/>
          <w:szCs w:val="24"/>
        </w:rPr>
      </w:pPr>
    </w:p>
    <w:p w:rsidR="0016597E" w:rsidRDefault="00474352" w:rsidP="001E6078">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16597E">
        <w:rPr>
          <w:rFonts w:ascii="Times New Roman" w:hAnsi="Times New Roman" w:cs="Times New Roman"/>
          <w:b/>
          <w:sz w:val="24"/>
          <w:szCs w:val="24"/>
        </w:rPr>
        <w:t xml:space="preserve">. Népkonyha </w:t>
      </w:r>
    </w:p>
    <w:p w:rsidR="0016597E" w:rsidRDefault="0016597E"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Szombathely város szociális ellátásainak biztosítása közül hiánynak nevezhető a népkonyha. Ezen alacsony küszöbű szolgáltatás bevezetésével lehetőség nyílna arra, hogy a jelenleg étkezésben nem részesülő, viszont egyéb szociális ellátást igénybe vevő hajléktalan ügyfelek is napi egyszeri meleg élelemhez jussanak. Mivel új szolgáltatás csak sikeres pályázat esetén vezethető be, egyik fontos célkitűzés, hogy új elemként a népkonyha is bevezetésre kerüljön a városban. </w:t>
      </w:r>
      <w:r w:rsidR="0004744C">
        <w:rPr>
          <w:rFonts w:ascii="Times New Roman" w:hAnsi="Times New Roman" w:cs="Times New Roman"/>
          <w:sz w:val="24"/>
          <w:szCs w:val="24"/>
        </w:rPr>
        <w:t xml:space="preserve">A népkonyha bevezetésével a klasszikus hajléktalan ellátást nem igénybevevő, </w:t>
      </w:r>
      <w:r w:rsidR="0004744C">
        <w:rPr>
          <w:rFonts w:ascii="Times New Roman" w:hAnsi="Times New Roman" w:cs="Times New Roman"/>
          <w:sz w:val="24"/>
          <w:szCs w:val="24"/>
        </w:rPr>
        <w:lastRenderedPageBreak/>
        <w:t xml:space="preserve">anonimitásukat őrző személyek is elérnék a szolgáltatást, részükre a napi egyszeri meleg étel elérhető közelségbe kerülne. </w:t>
      </w:r>
    </w:p>
    <w:p w:rsidR="0064332E" w:rsidRDefault="0064332E" w:rsidP="001E6078">
      <w:pPr>
        <w:spacing w:line="360" w:lineRule="auto"/>
        <w:jc w:val="both"/>
        <w:rPr>
          <w:rFonts w:ascii="Times New Roman" w:hAnsi="Times New Roman" w:cs="Times New Roman"/>
          <w:sz w:val="24"/>
          <w:szCs w:val="24"/>
        </w:rPr>
      </w:pPr>
    </w:p>
    <w:p w:rsidR="0004744C" w:rsidRDefault="00474352" w:rsidP="001E6078">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04744C">
        <w:rPr>
          <w:rFonts w:ascii="Times New Roman" w:hAnsi="Times New Roman" w:cs="Times New Roman"/>
          <w:b/>
          <w:sz w:val="24"/>
          <w:szCs w:val="24"/>
        </w:rPr>
        <w:t>. Veszélyeztetettség fogalma</w:t>
      </w:r>
    </w:p>
    <w:p w:rsidR="0004744C" w:rsidRDefault="0004744C"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2016. Január 1 napjával törvén</w:t>
      </w:r>
      <w:r w:rsidR="00E0656D">
        <w:rPr>
          <w:rFonts w:ascii="Times New Roman" w:hAnsi="Times New Roman" w:cs="Times New Roman"/>
          <w:sz w:val="24"/>
          <w:szCs w:val="24"/>
        </w:rPr>
        <w:t>yben kerül rögzítésre a veszélyeztetettség</w:t>
      </w:r>
      <w:r>
        <w:rPr>
          <w:rFonts w:ascii="Times New Roman" w:hAnsi="Times New Roman" w:cs="Times New Roman"/>
          <w:sz w:val="24"/>
          <w:szCs w:val="24"/>
        </w:rPr>
        <w:t xml:space="preserve"> fogalma. Az eddigi „laza” meghatározás helyett ezentúl </w:t>
      </w:r>
      <w:r w:rsidR="00E0656D">
        <w:rPr>
          <w:rFonts w:ascii="Times New Roman" w:hAnsi="Times New Roman" w:cs="Times New Roman"/>
          <w:sz w:val="24"/>
          <w:szCs w:val="24"/>
        </w:rPr>
        <w:t>konkretizálásra kerül, hogy mit értünk veszélyeztetettség alatt. A szakmai protokollra való tekintettel a</w:t>
      </w:r>
      <w:r>
        <w:rPr>
          <w:rFonts w:ascii="Times New Roman" w:hAnsi="Times New Roman" w:cs="Times New Roman"/>
          <w:sz w:val="24"/>
          <w:szCs w:val="24"/>
        </w:rPr>
        <w:t xml:space="preserve"> </w:t>
      </w:r>
      <w:r w:rsidRPr="0004744C">
        <w:rPr>
          <w:rFonts w:ascii="Times New Roman" w:hAnsi="Times New Roman" w:cs="Times New Roman"/>
          <w:sz w:val="24"/>
          <w:szCs w:val="24"/>
        </w:rPr>
        <w:t>szociális munkásnak nem kell mérlegelnie, mekkora veszélyben van a hajléktalan, illetve nem lesz elég felkínálnia az éjszakai szállás lehetőségét, hanem el kell érnie - a jogszabályba foglalt eszközök segítségével -, hogy az utcán lévő bemenjen a szállásra.</w:t>
      </w:r>
      <w:r w:rsidRPr="0004744C">
        <w:t xml:space="preserve"> </w:t>
      </w:r>
      <w:r w:rsidR="00E0656D">
        <w:rPr>
          <w:rFonts w:ascii="Times New Roman" w:hAnsi="Times New Roman" w:cs="Times New Roman"/>
          <w:sz w:val="24"/>
          <w:szCs w:val="24"/>
        </w:rPr>
        <w:t xml:space="preserve">Az utcai szolgálatokra nagy feladatot ró ez a célkitűzés, hisz a szociális munka eszköztárának felhasználásával kell elérnie, hogy a hajléktalan személy igénybe vegye a szolgáltatást. </w:t>
      </w:r>
      <w:r w:rsidRPr="0004744C">
        <w:rPr>
          <w:rFonts w:ascii="Times New Roman" w:hAnsi="Times New Roman" w:cs="Times New Roman"/>
          <w:sz w:val="24"/>
          <w:szCs w:val="24"/>
        </w:rPr>
        <w:t xml:space="preserve"> </w:t>
      </w:r>
      <w:r w:rsidR="00E0656D">
        <w:rPr>
          <w:rFonts w:ascii="Times New Roman" w:hAnsi="Times New Roman" w:cs="Times New Roman"/>
          <w:sz w:val="24"/>
          <w:szCs w:val="24"/>
        </w:rPr>
        <w:t xml:space="preserve">A szakmai koncepció illetve feladatok meghatározásakor erre is figyelemmel </w:t>
      </w:r>
      <w:r w:rsidR="0054746B">
        <w:rPr>
          <w:rFonts w:ascii="Times New Roman" w:hAnsi="Times New Roman" w:cs="Times New Roman"/>
          <w:sz w:val="24"/>
          <w:szCs w:val="24"/>
        </w:rPr>
        <w:t>kellett</w:t>
      </w:r>
      <w:r w:rsidR="00E0656D">
        <w:rPr>
          <w:rFonts w:ascii="Times New Roman" w:hAnsi="Times New Roman" w:cs="Times New Roman"/>
          <w:sz w:val="24"/>
          <w:szCs w:val="24"/>
        </w:rPr>
        <w:t xml:space="preserve"> lennem, mekkora terhet ró mindez a két utcai szolgálat szakembereire.</w:t>
      </w:r>
    </w:p>
    <w:p w:rsidR="00080A41" w:rsidRDefault="00080A41" w:rsidP="001E6078">
      <w:pPr>
        <w:spacing w:line="360" w:lineRule="auto"/>
        <w:jc w:val="both"/>
        <w:rPr>
          <w:rFonts w:ascii="Times New Roman" w:hAnsi="Times New Roman" w:cs="Times New Roman"/>
          <w:sz w:val="24"/>
          <w:szCs w:val="24"/>
        </w:rPr>
      </w:pPr>
    </w:p>
    <w:p w:rsidR="006D0078" w:rsidRPr="00236959" w:rsidRDefault="00474352" w:rsidP="001E6078">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6D0078" w:rsidRPr="00236959">
        <w:rPr>
          <w:rFonts w:ascii="Times New Roman" w:hAnsi="Times New Roman" w:cs="Times New Roman"/>
          <w:b/>
          <w:sz w:val="24"/>
          <w:szCs w:val="24"/>
        </w:rPr>
        <w:t>. Változások</w:t>
      </w:r>
    </w:p>
    <w:p w:rsidR="006D0078" w:rsidRPr="0004744C" w:rsidRDefault="006D0078"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A szakmai munka minőségének javítása érdekében célszerűnek tartanám, ha a hajléktalan ellátás centruma a belvárosi területektől távolabb, esetleg együtt kerülne elhelyezésre a Hajléktalanok Otthonával. Ez a fajta elhelyezés sokkal szofisztikáltabb, komplexebb ellátást tenne lehetővé, mindez a szálló közelében lakók igényeinek, elvárásainak figyelembe vételével. Ha a hajléktalan ellátás</w:t>
      </w:r>
      <w:r w:rsidR="00236959">
        <w:rPr>
          <w:rFonts w:ascii="Times New Roman" w:hAnsi="Times New Roman" w:cs="Times New Roman"/>
          <w:sz w:val="24"/>
          <w:szCs w:val="24"/>
        </w:rPr>
        <w:t xml:space="preserve"> városközponthoz közeli helyszínének megszűnésével a városban lakók megelégedettségére, illetve az ellátást igénybe vevők negatív megítélésének csökkentésével járna. </w:t>
      </w:r>
    </w:p>
    <w:p w:rsidR="0016597E" w:rsidRDefault="0016597E" w:rsidP="001E6078">
      <w:pPr>
        <w:spacing w:line="360" w:lineRule="auto"/>
        <w:jc w:val="both"/>
        <w:rPr>
          <w:rFonts w:ascii="Times New Roman" w:hAnsi="Times New Roman" w:cs="Times New Roman"/>
          <w:b/>
          <w:sz w:val="24"/>
          <w:szCs w:val="24"/>
        </w:rPr>
      </w:pPr>
    </w:p>
    <w:p w:rsidR="0016597E" w:rsidRPr="00EE16DC" w:rsidRDefault="0016597E" w:rsidP="001E6078">
      <w:pPr>
        <w:spacing w:line="360" w:lineRule="auto"/>
        <w:jc w:val="both"/>
        <w:rPr>
          <w:rFonts w:ascii="Times New Roman" w:hAnsi="Times New Roman" w:cs="Times New Roman"/>
          <w:b/>
          <w:sz w:val="28"/>
          <w:szCs w:val="28"/>
        </w:rPr>
      </w:pPr>
      <w:r w:rsidRPr="00EE16DC">
        <w:rPr>
          <w:rFonts w:ascii="Times New Roman" w:hAnsi="Times New Roman" w:cs="Times New Roman"/>
          <w:b/>
          <w:sz w:val="28"/>
          <w:szCs w:val="28"/>
        </w:rPr>
        <w:t>VI. Szofisztikált cégvezetés, kommunikáció</w:t>
      </w:r>
    </w:p>
    <w:p w:rsidR="0016597E" w:rsidRDefault="0016597E"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új intézmény szervezeti működésének összeállításakor törekedtem arra, hogy a szervezet felépítése, hierarchiája könnyen átlátható, strukturált legyen. A gazdasági vezető személye kiemelt fontosságú, hisz az átlátható, nyomon követhető pénzügyi működésnek ez az alapja. Mivel önkormányzati fenntartású cégről esik szó, ezért kiemelt jelentőséggel bírt számomra, hogy a prioritások közül a legfontosabb a </w:t>
      </w:r>
      <w:r w:rsidRPr="00080A41">
        <w:rPr>
          <w:rFonts w:ascii="Times New Roman" w:hAnsi="Times New Roman" w:cs="Times New Roman"/>
          <w:b/>
          <w:sz w:val="24"/>
          <w:szCs w:val="24"/>
        </w:rPr>
        <w:t>pénzügyi átláthatóság</w:t>
      </w:r>
      <w:r>
        <w:rPr>
          <w:rFonts w:ascii="Times New Roman" w:hAnsi="Times New Roman" w:cs="Times New Roman"/>
          <w:sz w:val="24"/>
          <w:szCs w:val="24"/>
        </w:rPr>
        <w:t xml:space="preserve"> legyen. </w:t>
      </w:r>
    </w:p>
    <w:p w:rsidR="0016597E" w:rsidRDefault="0016597E"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két különböző célcsoporttal kapcsolatos szociális feladatok jogszabályoknak illetve szakmai kihívásoknak való megfelelését két fő szakmai vezető látja el. A szakmai vezetők alatt helyezkednek el a különböző szak és alapfeladatok vezetői, felelősei. Ezen szűk munkatársak köre végzi a vezetői teendőket, ők alkotják a vezetői team részét. </w:t>
      </w:r>
    </w:p>
    <w:p w:rsidR="0016597E" w:rsidRDefault="0016597E"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Kiemelt prioritással bír egy cég zökkenőmentes működése szempontjából a gyakori és zökkenőmentes kommunikáció. E cé</w:t>
      </w:r>
      <w:r w:rsidR="00B901E2">
        <w:rPr>
          <w:rFonts w:ascii="Times New Roman" w:hAnsi="Times New Roman" w:cs="Times New Roman"/>
          <w:sz w:val="24"/>
          <w:szCs w:val="24"/>
        </w:rPr>
        <w:t xml:space="preserve">lból hetente vezetői értekezletet szervezünk, ahol sor kerül a problémák átbeszélésre, megoldás keresésére. A vezetői értekezleten elhangzottakat minden szervezeti egység vezető saját munkaértekezlet keretében adja át a közvetlen kollégáinak. </w:t>
      </w:r>
    </w:p>
    <w:p w:rsidR="00B901E2" w:rsidRDefault="00B901E2"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A cég felépítése során arra törekedtem, hogy a két szakmai feladatot ellátó egységet ne külön, hanem egyben kezeljem. Legfontosabb, hogy meghatározzuk, mik az elérendő célok, merre is megyünk az úton. Meglátásom szerint közös együtt gondolkodás, szemlélet, azonos célok, irányok nélkül soha nem lesz egy szervezet sikeres, kiegyensúlyozott.</w:t>
      </w:r>
    </w:p>
    <w:p w:rsidR="0016597E" w:rsidRDefault="00B901E2"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Fokozott figyelmet szeretnék szentelni a kollégák jó közérzetének a biztosítására. A szociális szakma egy olyan terület, ahol elég kevés a sikerélmény, ezért számomra kiemelt fontosságú, hogy az ellátórendszerben dolgozó kollégák kellemes munkahelyi légkörben töltsék mindennapjaikat. Közös karácsonyi vacsorával, csapatépítő tevékenységekkel szeretném ezt elősegíteni.</w:t>
      </w:r>
    </w:p>
    <w:p w:rsidR="008373E6" w:rsidRDefault="008373E6" w:rsidP="001E6078">
      <w:pPr>
        <w:spacing w:line="360" w:lineRule="auto"/>
        <w:jc w:val="both"/>
        <w:rPr>
          <w:rFonts w:ascii="Times New Roman" w:hAnsi="Times New Roman" w:cs="Times New Roman"/>
          <w:sz w:val="24"/>
          <w:szCs w:val="24"/>
        </w:rPr>
      </w:pPr>
    </w:p>
    <w:p w:rsidR="00E0656D" w:rsidRDefault="00E0656D" w:rsidP="001E6078">
      <w:pPr>
        <w:spacing w:line="360" w:lineRule="auto"/>
        <w:jc w:val="both"/>
        <w:rPr>
          <w:rFonts w:ascii="Times New Roman" w:hAnsi="Times New Roman" w:cs="Times New Roman"/>
          <w:b/>
          <w:sz w:val="28"/>
          <w:szCs w:val="28"/>
        </w:rPr>
      </w:pPr>
      <w:r w:rsidRPr="00E0656D">
        <w:rPr>
          <w:rFonts w:ascii="Times New Roman" w:hAnsi="Times New Roman" w:cs="Times New Roman"/>
          <w:b/>
          <w:sz w:val="28"/>
          <w:szCs w:val="28"/>
        </w:rPr>
        <w:t>V. A Fogyatékkal Élőket és Hajléktalanokat Ellátó Közhasznú Nonprofit Kft. feladatai:</w:t>
      </w:r>
    </w:p>
    <w:p w:rsidR="00E0656D" w:rsidRDefault="00E0656D" w:rsidP="001E6078">
      <w:pPr>
        <w:spacing w:line="360" w:lineRule="auto"/>
        <w:jc w:val="both"/>
        <w:rPr>
          <w:rFonts w:ascii="Times New Roman" w:hAnsi="Times New Roman" w:cs="Times New Roman"/>
          <w:sz w:val="24"/>
          <w:szCs w:val="24"/>
        </w:rPr>
      </w:pPr>
      <w:r>
        <w:rPr>
          <w:rFonts w:ascii="Times New Roman" w:hAnsi="Times New Roman" w:cs="Times New Roman"/>
          <w:sz w:val="24"/>
          <w:szCs w:val="24"/>
        </w:rPr>
        <w:t>A következőkben szeretném kifejteni, mely alapellátásokat, szakellátásokat, illetve plusz feladatokat vállal a Kft.</w:t>
      </w:r>
    </w:p>
    <w:p w:rsidR="00E0656D" w:rsidRPr="0054746B" w:rsidRDefault="00E0656D" w:rsidP="001E6078">
      <w:pPr>
        <w:spacing w:line="360" w:lineRule="auto"/>
        <w:jc w:val="both"/>
        <w:rPr>
          <w:rFonts w:ascii="Times New Roman" w:hAnsi="Times New Roman" w:cs="Times New Roman"/>
          <w:b/>
          <w:sz w:val="28"/>
          <w:szCs w:val="28"/>
        </w:rPr>
      </w:pPr>
      <w:r w:rsidRPr="0054746B">
        <w:rPr>
          <w:rFonts w:ascii="Times New Roman" w:hAnsi="Times New Roman" w:cs="Times New Roman"/>
          <w:b/>
          <w:sz w:val="28"/>
          <w:szCs w:val="28"/>
        </w:rPr>
        <w:t>Fogyatékos ellátás:</w:t>
      </w:r>
    </w:p>
    <w:p w:rsidR="000B565A" w:rsidRPr="008373E6" w:rsidRDefault="000B565A" w:rsidP="00664B01">
      <w:pPr>
        <w:pStyle w:val="Listaszerbekezds"/>
        <w:numPr>
          <w:ilvl w:val="0"/>
          <w:numId w:val="13"/>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Fogyatékos Emberek Nappali Szolgálata</w:t>
      </w:r>
      <w:r w:rsidR="008373E6">
        <w:rPr>
          <w:rFonts w:ascii="Times New Roman" w:hAnsi="Times New Roman" w:cs="Times New Roman"/>
          <w:b/>
          <w:sz w:val="24"/>
          <w:szCs w:val="24"/>
        </w:rPr>
        <w:t xml:space="preserve"> (alapellátás)</w:t>
      </w:r>
    </w:p>
    <w:p w:rsidR="00B52DB2" w:rsidRPr="008373E6" w:rsidRDefault="008373E6" w:rsidP="008373E6">
      <w:pPr>
        <w:spacing w:line="360" w:lineRule="auto"/>
        <w:jc w:val="both"/>
        <w:rPr>
          <w:rFonts w:ascii="Times New Roman" w:hAnsi="Times New Roman" w:cs="Times New Roman"/>
          <w:sz w:val="24"/>
          <w:szCs w:val="24"/>
        </w:rPr>
      </w:pPr>
      <w:r w:rsidRPr="008373E6">
        <w:rPr>
          <w:rFonts w:ascii="Times New Roman" w:hAnsi="Times New Roman" w:cs="Times New Roman"/>
          <w:sz w:val="24"/>
          <w:szCs w:val="24"/>
        </w:rPr>
        <w:t>Az ellátás biztosítását gyógypedagógus, szociális munkás, konduktor, gyógypedagógiai-asszisztens, fizikoterápiás-assziszte</w:t>
      </w:r>
      <w:r>
        <w:rPr>
          <w:rFonts w:ascii="Times New Roman" w:hAnsi="Times New Roman" w:cs="Times New Roman"/>
          <w:sz w:val="24"/>
          <w:szCs w:val="24"/>
        </w:rPr>
        <w:t xml:space="preserve">ns, szociális gondozók segítik. </w:t>
      </w:r>
      <w:r w:rsidRPr="008373E6">
        <w:rPr>
          <w:rFonts w:ascii="Times New Roman" w:hAnsi="Times New Roman" w:cs="Times New Roman"/>
          <w:sz w:val="24"/>
          <w:szCs w:val="24"/>
        </w:rPr>
        <w:t xml:space="preserve">Az intézmény az ellátást igénybe vevők számára szociális, egészségi, mentális állapotuknak megfelelő napi életritmust biztosító szolgáltatást nyújt, helyi igényeknek megfelelő közösségi programokat szervez, biztosítja, hogy a szolgáltatás nyitott formában, az ellátotti kör és a lakosság által egyaránt elérhető módon működjön. Rendelkezik közösségi együttlétre, pihenésre, személyi </w:t>
      </w:r>
      <w:r w:rsidRPr="008373E6">
        <w:rPr>
          <w:rFonts w:ascii="Times New Roman" w:hAnsi="Times New Roman" w:cs="Times New Roman"/>
          <w:sz w:val="24"/>
          <w:szCs w:val="24"/>
        </w:rPr>
        <w:lastRenderedPageBreak/>
        <w:t>tisztálkodásra, a személyes ruházat tisztítására, étel melegítésére, elfogyas</w:t>
      </w:r>
      <w:r>
        <w:rPr>
          <w:rFonts w:ascii="Times New Roman" w:hAnsi="Times New Roman" w:cs="Times New Roman"/>
          <w:sz w:val="24"/>
          <w:szCs w:val="24"/>
        </w:rPr>
        <w:t xml:space="preserve">ztására alkalmas helyiségekkel. </w:t>
      </w:r>
      <w:r w:rsidRPr="008373E6">
        <w:rPr>
          <w:rFonts w:ascii="Times New Roman" w:hAnsi="Times New Roman" w:cs="Times New Roman"/>
          <w:sz w:val="24"/>
          <w:szCs w:val="24"/>
        </w:rPr>
        <w:t>A szolgálat lehetőséget biztosít napközbeni tartózkodásra, étkezésre, társas kapcsolatokra, valamint az alapvető higiénés szükségletek kielégítésére.</w:t>
      </w:r>
    </w:p>
    <w:p w:rsidR="000B565A" w:rsidRPr="008373E6" w:rsidRDefault="000B565A" w:rsidP="00664B01">
      <w:pPr>
        <w:pStyle w:val="Listaszerbekezds"/>
        <w:numPr>
          <w:ilvl w:val="0"/>
          <w:numId w:val="13"/>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Fogyatékos Emberek Támogató Szolgálata</w:t>
      </w:r>
      <w:r w:rsidR="008373E6">
        <w:rPr>
          <w:rFonts w:ascii="Times New Roman" w:hAnsi="Times New Roman" w:cs="Times New Roman"/>
          <w:b/>
          <w:sz w:val="24"/>
          <w:szCs w:val="24"/>
        </w:rPr>
        <w:t xml:space="preserve"> (projekt </w:t>
      </w:r>
      <w:r w:rsidR="00B52DB2">
        <w:rPr>
          <w:rFonts w:ascii="Times New Roman" w:hAnsi="Times New Roman" w:cs="Times New Roman"/>
          <w:b/>
          <w:sz w:val="24"/>
          <w:szCs w:val="24"/>
        </w:rPr>
        <w:t>finanszírozású)</w:t>
      </w:r>
    </w:p>
    <w:p w:rsidR="008373E6" w:rsidRPr="008373E6" w:rsidRDefault="008373E6" w:rsidP="008373E6">
      <w:pPr>
        <w:spacing w:line="360" w:lineRule="auto"/>
        <w:jc w:val="both"/>
        <w:rPr>
          <w:rFonts w:ascii="Times New Roman" w:hAnsi="Times New Roman" w:cs="Times New Roman"/>
          <w:sz w:val="24"/>
          <w:szCs w:val="24"/>
        </w:rPr>
      </w:pPr>
      <w:r w:rsidRPr="008373E6">
        <w:rPr>
          <w:rFonts w:ascii="Times New Roman" w:hAnsi="Times New Roman" w:cs="Times New Roman"/>
          <w:sz w:val="24"/>
          <w:szCs w:val="24"/>
        </w:rPr>
        <w:t>A fogyatékos emberek önálló életvitelének segítése - lakáson belüli speciális segítségnyújtással, valamint a lakáson kívüli szolgálta</w:t>
      </w:r>
      <w:r>
        <w:rPr>
          <w:rFonts w:ascii="Times New Roman" w:hAnsi="Times New Roman" w:cs="Times New Roman"/>
          <w:sz w:val="24"/>
          <w:szCs w:val="24"/>
        </w:rPr>
        <w:t xml:space="preserve">tások elérésének biztosításával. A szolgálat három speciális felszerelt gépjárművel rendelkezik. </w:t>
      </w:r>
    </w:p>
    <w:p w:rsidR="00E0656D" w:rsidRPr="008373E6" w:rsidRDefault="00E0656D" w:rsidP="00664B01">
      <w:pPr>
        <w:pStyle w:val="Listaszerbekezds"/>
        <w:numPr>
          <w:ilvl w:val="0"/>
          <w:numId w:val="12"/>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Vas megyei Család, Esélyteremtési és Önkéntes Ház</w:t>
      </w:r>
      <w:r w:rsidR="008373E6">
        <w:rPr>
          <w:rFonts w:ascii="Times New Roman" w:hAnsi="Times New Roman" w:cs="Times New Roman"/>
          <w:b/>
          <w:sz w:val="24"/>
          <w:szCs w:val="24"/>
        </w:rPr>
        <w:t xml:space="preserve"> </w:t>
      </w:r>
      <w:r w:rsidR="00B52DB2">
        <w:rPr>
          <w:rFonts w:ascii="Times New Roman" w:hAnsi="Times New Roman" w:cs="Times New Roman"/>
          <w:b/>
          <w:sz w:val="24"/>
          <w:szCs w:val="24"/>
        </w:rPr>
        <w:t>(projekt</w:t>
      </w:r>
      <w:r w:rsidR="008373E6">
        <w:rPr>
          <w:rFonts w:ascii="Times New Roman" w:hAnsi="Times New Roman" w:cs="Times New Roman"/>
          <w:b/>
          <w:sz w:val="24"/>
          <w:szCs w:val="24"/>
        </w:rPr>
        <w:t xml:space="preserve"> finanszírozású)</w:t>
      </w:r>
    </w:p>
    <w:p w:rsidR="008373E6" w:rsidRPr="008373E6" w:rsidRDefault="008373E6" w:rsidP="008373E6">
      <w:pPr>
        <w:spacing w:line="360" w:lineRule="auto"/>
        <w:jc w:val="both"/>
        <w:rPr>
          <w:rFonts w:ascii="Times New Roman" w:hAnsi="Times New Roman" w:cs="Times New Roman"/>
          <w:sz w:val="24"/>
          <w:szCs w:val="24"/>
        </w:rPr>
      </w:pPr>
      <w:r w:rsidRPr="008373E6">
        <w:rPr>
          <w:rFonts w:ascii="Times New Roman" w:hAnsi="Times New Roman" w:cs="Times New Roman"/>
          <w:sz w:val="24"/>
          <w:szCs w:val="24"/>
        </w:rPr>
        <w:t>Tevékenysége során kiemelt figyelmet fordít a hátrányos helyzetű társadalmi rétegek (romák, gyermekek, hátrányos helyzetű településeken élők, stb..) felkarolására, segítésére.</w:t>
      </w:r>
    </w:p>
    <w:p w:rsidR="008373E6" w:rsidRPr="008373E6" w:rsidRDefault="008373E6" w:rsidP="008373E6">
      <w:pPr>
        <w:spacing w:line="360" w:lineRule="auto"/>
        <w:jc w:val="both"/>
        <w:rPr>
          <w:rFonts w:ascii="Times New Roman" w:hAnsi="Times New Roman" w:cs="Times New Roman"/>
          <w:sz w:val="24"/>
          <w:szCs w:val="24"/>
        </w:rPr>
      </w:pPr>
      <w:r w:rsidRPr="008373E6">
        <w:rPr>
          <w:rFonts w:ascii="Times New Roman" w:hAnsi="Times New Roman" w:cs="Times New Roman"/>
          <w:sz w:val="24"/>
          <w:szCs w:val="24"/>
        </w:rPr>
        <w:t>Szolgáltatások: E-pont működtetése (ingyenes internet és számítógép használat), tanácsadás, információnyújtás, kézműves foglalkozások, állandó kiállítási lehetőség amatőr képzőművészek számára, Egyenlő Bánásmód Hatóság helyi képviselőjének ügyfélfogadása (előzetes időpontfoglalás szükséges!)</w:t>
      </w:r>
    </w:p>
    <w:p w:rsidR="00E0656D" w:rsidRPr="008373E6" w:rsidRDefault="000B565A" w:rsidP="00664B01">
      <w:pPr>
        <w:pStyle w:val="Listaszerbekezds"/>
        <w:numPr>
          <w:ilvl w:val="0"/>
          <w:numId w:val="12"/>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Munkaerőpiaci Szolgáltatások</w:t>
      </w:r>
      <w:r w:rsidR="008373E6">
        <w:rPr>
          <w:rFonts w:ascii="Times New Roman" w:hAnsi="Times New Roman" w:cs="Times New Roman"/>
          <w:b/>
          <w:sz w:val="24"/>
          <w:szCs w:val="24"/>
        </w:rPr>
        <w:t xml:space="preserve"> </w:t>
      </w:r>
      <w:r w:rsidR="006C5821">
        <w:rPr>
          <w:rFonts w:ascii="Times New Roman" w:hAnsi="Times New Roman" w:cs="Times New Roman"/>
          <w:b/>
          <w:sz w:val="24"/>
          <w:szCs w:val="24"/>
        </w:rPr>
        <w:t>(projekt</w:t>
      </w:r>
      <w:r w:rsidR="008373E6">
        <w:rPr>
          <w:rFonts w:ascii="Times New Roman" w:hAnsi="Times New Roman" w:cs="Times New Roman"/>
          <w:b/>
          <w:sz w:val="24"/>
          <w:szCs w:val="24"/>
        </w:rPr>
        <w:t xml:space="preserve"> </w:t>
      </w:r>
      <w:r w:rsidR="006C5821">
        <w:rPr>
          <w:rFonts w:ascii="Times New Roman" w:hAnsi="Times New Roman" w:cs="Times New Roman"/>
          <w:b/>
          <w:sz w:val="24"/>
          <w:szCs w:val="24"/>
        </w:rPr>
        <w:t>finanszírozású)</w:t>
      </w:r>
    </w:p>
    <w:p w:rsidR="008373E6" w:rsidRPr="008373E6" w:rsidRDefault="008373E6" w:rsidP="00664B01">
      <w:pPr>
        <w:pStyle w:val="Listaszerbekezds"/>
        <w:numPr>
          <w:ilvl w:val="1"/>
          <w:numId w:val="12"/>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4 M szolgáltatás</w:t>
      </w:r>
    </w:p>
    <w:p w:rsidR="008373E6" w:rsidRPr="008373E6" w:rsidRDefault="008373E6" w:rsidP="008373E6">
      <w:pPr>
        <w:spacing w:line="360" w:lineRule="auto"/>
        <w:jc w:val="both"/>
        <w:rPr>
          <w:rFonts w:ascii="Times New Roman" w:hAnsi="Times New Roman" w:cs="Times New Roman"/>
          <w:sz w:val="24"/>
          <w:szCs w:val="24"/>
        </w:rPr>
      </w:pPr>
      <w:r w:rsidRPr="008373E6">
        <w:rPr>
          <w:rFonts w:ascii="Times New Roman" w:hAnsi="Times New Roman" w:cs="Times New Roman"/>
          <w:sz w:val="24"/>
          <w:szCs w:val="24"/>
        </w:rPr>
        <w:t>A 4M szolgáltatás célja a megváltozott munkaképességű, fogyatékossággal élő, inaktív személyek megmaradt képességeire épülő, személyre szabott foglalkoztathatóságának elősegítése, elsősorban a nyílt munkaerőpiacon való elhelyezkedésüket illetően.</w:t>
      </w:r>
    </w:p>
    <w:p w:rsidR="008373E6" w:rsidRDefault="008373E6" w:rsidP="008373E6">
      <w:pPr>
        <w:spacing w:line="360" w:lineRule="auto"/>
        <w:jc w:val="both"/>
        <w:rPr>
          <w:rFonts w:ascii="Times New Roman" w:hAnsi="Times New Roman" w:cs="Times New Roman"/>
          <w:sz w:val="24"/>
          <w:szCs w:val="24"/>
        </w:rPr>
      </w:pPr>
      <w:r w:rsidRPr="008373E6">
        <w:rPr>
          <w:rFonts w:ascii="Times New Roman" w:hAnsi="Times New Roman" w:cs="Times New Roman"/>
          <w:sz w:val="24"/>
          <w:szCs w:val="24"/>
        </w:rPr>
        <w:t>További cél az elfogadó, befogadó társadalmi környezet kialakítása, társadalmi szemléletváltás elindítása a célcsoport esélyegyenlőségének előmozdítása érdekében.</w:t>
      </w:r>
    </w:p>
    <w:p w:rsidR="008373E6" w:rsidRPr="008373E6" w:rsidRDefault="008373E6" w:rsidP="0054746B">
      <w:pPr>
        <w:pStyle w:val="Listaszerbekezds"/>
        <w:numPr>
          <w:ilvl w:val="0"/>
          <w:numId w:val="15"/>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Munkaerő-piaci szolgáltatás</w:t>
      </w:r>
    </w:p>
    <w:p w:rsidR="008373E6" w:rsidRDefault="008373E6" w:rsidP="008373E6">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8373E6">
        <w:rPr>
          <w:rFonts w:ascii="Times New Roman" w:hAnsi="Times New Roman" w:cs="Times New Roman"/>
          <w:sz w:val="24"/>
          <w:szCs w:val="24"/>
        </w:rPr>
        <w:t>unka-, pálya- és álláskeresési tanácsadás nyújtása, valamint reintegráló-, motivációs-, és kulcsképesség-fejlesztő csoportos foglalkozások tartása Vas megyében</w:t>
      </w:r>
    </w:p>
    <w:p w:rsidR="0064332E" w:rsidRPr="008373E6" w:rsidRDefault="0064332E" w:rsidP="008373E6">
      <w:pPr>
        <w:spacing w:line="360" w:lineRule="auto"/>
        <w:jc w:val="both"/>
        <w:rPr>
          <w:rFonts w:ascii="Times New Roman" w:hAnsi="Times New Roman" w:cs="Times New Roman"/>
          <w:sz w:val="24"/>
          <w:szCs w:val="24"/>
        </w:rPr>
      </w:pPr>
    </w:p>
    <w:p w:rsidR="0054746B" w:rsidRPr="0054746B" w:rsidRDefault="000B565A" w:rsidP="0054746B">
      <w:pPr>
        <w:pStyle w:val="Listaszerbekezds"/>
        <w:numPr>
          <w:ilvl w:val="0"/>
          <w:numId w:val="12"/>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Intézményen belüli Foglalkoztatás</w:t>
      </w:r>
      <w:r w:rsidR="008373E6">
        <w:rPr>
          <w:rFonts w:ascii="Times New Roman" w:hAnsi="Times New Roman" w:cs="Times New Roman"/>
          <w:b/>
          <w:sz w:val="24"/>
          <w:szCs w:val="24"/>
        </w:rPr>
        <w:t xml:space="preserve"> (normatív)</w:t>
      </w:r>
    </w:p>
    <w:p w:rsidR="000B565A" w:rsidRPr="008373E6" w:rsidRDefault="000B565A" w:rsidP="00664B01">
      <w:pPr>
        <w:pStyle w:val="Listaszerbekezds"/>
        <w:numPr>
          <w:ilvl w:val="1"/>
          <w:numId w:val="12"/>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Munka Rehabilitáció</w:t>
      </w:r>
    </w:p>
    <w:p w:rsidR="000B565A" w:rsidRDefault="00B52DB2" w:rsidP="00664B01">
      <w:pPr>
        <w:pStyle w:val="Listaszerbekezds"/>
        <w:numPr>
          <w:ilvl w:val="1"/>
          <w:numId w:val="12"/>
        </w:numPr>
        <w:spacing w:line="360" w:lineRule="auto"/>
        <w:jc w:val="both"/>
        <w:rPr>
          <w:rFonts w:ascii="Times New Roman" w:hAnsi="Times New Roman" w:cs="Times New Roman"/>
          <w:b/>
          <w:sz w:val="24"/>
          <w:szCs w:val="24"/>
        </w:rPr>
      </w:pPr>
      <w:r w:rsidRPr="008373E6">
        <w:rPr>
          <w:rFonts w:ascii="Times New Roman" w:hAnsi="Times New Roman" w:cs="Times New Roman"/>
          <w:b/>
          <w:sz w:val="24"/>
          <w:szCs w:val="24"/>
        </w:rPr>
        <w:t>Fejlesztő- Felkészítő</w:t>
      </w:r>
    </w:p>
    <w:p w:rsidR="000B565A" w:rsidRDefault="008373E6" w:rsidP="000B565A">
      <w:pPr>
        <w:spacing w:line="360" w:lineRule="auto"/>
        <w:jc w:val="both"/>
        <w:rPr>
          <w:rFonts w:ascii="Times New Roman" w:hAnsi="Times New Roman" w:cs="Times New Roman"/>
          <w:sz w:val="24"/>
          <w:szCs w:val="24"/>
        </w:rPr>
      </w:pPr>
      <w:r w:rsidRPr="008373E6">
        <w:rPr>
          <w:rFonts w:ascii="Times New Roman" w:hAnsi="Times New Roman" w:cs="Times New Roman"/>
          <w:sz w:val="24"/>
          <w:szCs w:val="24"/>
        </w:rPr>
        <w:lastRenderedPageBreak/>
        <w:t>A szociális intézményen belüli foglalkoztatás komplex módon és személyre szabottan segít kialakítani a munkavégzéshez szükséges jártasságokat, melyek a munkaerőpiacon való érvényesülés alapját jelentik, és egyben az önálló életvitel kiala</w:t>
      </w:r>
      <w:r>
        <w:rPr>
          <w:rFonts w:ascii="Times New Roman" w:hAnsi="Times New Roman" w:cs="Times New Roman"/>
          <w:sz w:val="24"/>
          <w:szCs w:val="24"/>
        </w:rPr>
        <w:t xml:space="preserve">kítását is elősegítik. </w:t>
      </w:r>
      <w:r w:rsidRPr="008373E6">
        <w:rPr>
          <w:rFonts w:ascii="Times New Roman" w:hAnsi="Times New Roman" w:cs="Times New Roman"/>
          <w:sz w:val="24"/>
          <w:szCs w:val="24"/>
        </w:rPr>
        <w:t>31 fő ellátott foglalkoztatási rehabilitációjára van lehetőség az intézményben, amely munka-rehabilitációs foglalkoztatás és fejlesztő-felkészítő foglalkoztatás keretében valósul meg.</w:t>
      </w:r>
    </w:p>
    <w:p w:rsidR="0054746B" w:rsidRDefault="0054746B" w:rsidP="000B565A">
      <w:pPr>
        <w:spacing w:line="360" w:lineRule="auto"/>
        <w:jc w:val="both"/>
        <w:rPr>
          <w:rFonts w:ascii="Times New Roman" w:hAnsi="Times New Roman" w:cs="Times New Roman"/>
          <w:sz w:val="24"/>
          <w:szCs w:val="24"/>
        </w:rPr>
      </w:pPr>
    </w:p>
    <w:p w:rsidR="00E0656D" w:rsidRPr="0054746B" w:rsidRDefault="00E0656D" w:rsidP="001E6078">
      <w:pPr>
        <w:spacing w:line="360" w:lineRule="auto"/>
        <w:jc w:val="both"/>
        <w:rPr>
          <w:rFonts w:ascii="Times New Roman" w:hAnsi="Times New Roman" w:cs="Times New Roman"/>
          <w:b/>
          <w:sz w:val="28"/>
          <w:szCs w:val="28"/>
        </w:rPr>
      </w:pPr>
      <w:r w:rsidRPr="0054746B">
        <w:rPr>
          <w:rFonts w:ascii="Times New Roman" w:hAnsi="Times New Roman" w:cs="Times New Roman"/>
          <w:b/>
          <w:sz w:val="28"/>
          <w:szCs w:val="28"/>
        </w:rPr>
        <w:t>Hajléktalan ellátás:</w:t>
      </w:r>
    </w:p>
    <w:p w:rsidR="000B565A" w:rsidRPr="000B565A"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Utcai szociális munka (két szolgálat)</w:t>
      </w:r>
      <w:r w:rsidR="008373E6">
        <w:rPr>
          <w:rFonts w:ascii="Times New Roman" w:hAnsi="Times New Roman" w:cs="Times New Roman"/>
          <w:b/>
          <w:sz w:val="24"/>
          <w:szCs w:val="24"/>
        </w:rPr>
        <w:t xml:space="preserve"> </w:t>
      </w:r>
      <w:r w:rsidR="006C5821">
        <w:rPr>
          <w:rFonts w:ascii="Times New Roman" w:hAnsi="Times New Roman" w:cs="Times New Roman"/>
          <w:b/>
          <w:sz w:val="24"/>
          <w:szCs w:val="24"/>
        </w:rPr>
        <w:t>(projekt</w:t>
      </w:r>
      <w:r w:rsidR="008373E6">
        <w:rPr>
          <w:rFonts w:ascii="Times New Roman" w:hAnsi="Times New Roman" w:cs="Times New Roman"/>
          <w:b/>
          <w:sz w:val="24"/>
          <w:szCs w:val="24"/>
        </w:rPr>
        <w:t xml:space="preserve"> finanszírozású)</w:t>
      </w:r>
    </w:p>
    <w:p w:rsidR="0054746B" w:rsidRPr="002323F0" w:rsidRDefault="000B565A" w:rsidP="00AE0ECD">
      <w:pPr>
        <w:spacing w:line="360" w:lineRule="auto"/>
        <w:jc w:val="both"/>
        <w:rPr>
          <w:rFonts w:ascii="Times" w:hAnsi="Times" w:cs="Times"/>
          <w:sz w:val="24"/>
          <w:szCs w:val="24"/>
        </w:rPr>
      </w:pPr>
      <w:r>
        <w:rPr>
          <w:rFonts w:ascii="Times" w:hAnsi="Times" w:cs="Times"/>
          <w:sz w:val="24"/>
          <w:szCs w:val="24"/>
        </w:rPr>
        <w:t xml:space="preserve">Két </w:t>
      </w:r>
      <w:r w:rsidRPr="000B565A">
        <w:rPr>
          <w:rFonts w:ascii="Times" w:hAnsi="Times" w:cs="Times"/>
          <w:sz w:val="24"/>
          <w:szCs w:val="24"/>
        </w:rPr>
        <w:t>utcai szolgálat m</w:t>
      </w:r>
      <w:r w:rsidRPr="000B565A">
        <w:rPr>
          <w:rFonts w:ascii="Times New Roman" w:hAnsi="Times New Roman" w:cs="Times New Roman"/>
          <w:sz w:val="24"/>
          <w:szCs w:val="24"/>
        </w:rPr>
        <w:t>ű</w:t>
      </w:r>
      <w:r>
        <w:rPr>
          <w:rFonts w:ascii="Times" w:hAnsi="Times" w:cs="Times"/>
          <w:sz w:val="24"/>
          <w:szCs w:val="24"/>
        </w:rPr>
        <w:t>ködtetésével biztosítja</w:t>
      </w:r>
      <w:r w:rsidRPr="000B565A">
        <w:rPr>
          <w:rFonts w:ascii="Times" w:hAnsi="Times" w:cs="Times"/>
          <w:sz w:val="24"/>
          <w:szCs w:val="24"/>
        </w:rPr>
        <w:t xml:space="preserve"> a hajléktalan emberek felkutatását, az ellátásukat biztosító információk nyújtását, a nappali meleged</w:t>
      </w:r>
      <w:r w:rsidRPr="000B565A">
        <w:rPr>
          <w:rFonts w:ascii="Times New Roman" w:hAnsi="Times New Roman" w:cs="Times New Roman"/>
          <w:sz w:val="24"/>
          <w:szCs w:val="24"/>
        </w:rPr>
        <w:t>ő</w:t>
      </w:r>
      <w:r w:rsidRPr="000B565A">
        <w:rPr>
          <w:rFonts w:ascii="Times" w:hAnsi="Times" w:cs="Times"/>
          <w:sz w:val="24"/>
          <w:szCs w:val="24"/>
        </w:rPr>
        <w:t>be, illetve az éjjeli menedékhelyre irányításukat, krízis esetben azonnali ellátásuk megszervezését.</w:t>
      </w:r>
    </w:p>
    <w:p w:rsidR="00E0656D" w:rsidRPr="000B565A"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Nappali melegedő</w:t>
      </w:r>
      <w:r w:rsidR="008373E6">
        <w:rPr>
          <w:rFonts w:ascii="Times New Roman" w:hAnsi="Times New Roman" w:cs="Times New Roman"/>
          <w:b/>
          <w:sz w:val="24"/>
          <w:szCs w:val="24"/>
        </w:rPr>
        <w:t xml:space="preserve"> (alapellátás)</w:t>
      </w:r>
    </w:p>
    <w:p w:rsidR="000B565A" w:rsidRPr="000B565A" w:rsidRDefault="000B565A" w:rsidP="000B565A">
      <w:pPr>
        <w:spacing w:line="360" w:lineRule="auto"/>
        <w:jc w:val="both"/>
        <w:rPr>
          <w:rFonts w:ascii="Times New Roman" w:hAnsi="Times New Roman" w:cs="Times New Roman"/>
          <w:sz w:val="24"/>
          <w:szCs w:val="24"/>
        </w:rPr>
      </w:pPr>
      <w:r w:rsidRPr="000B565A">
        <w:rPr>
          <w:rFonts w:ascii="Times New Roman" w:hAnsi="Times New Roman" w:cs="Times New Roman"/>
          <w:sz w:val="24"/>
          <w:szCs w:val="24"/>
        </w:rPr>
        <w:t>Alacsony küszöbű szolgáltatások</w:t>
      </w:r>
      <w:r>
        <w:rPr>
          <w:rFonts w:ascii="Times New Roman" w:hAnsi="Times New Roman" w:cs="Times New Roman"/>
          <w:sz w:val="24"/>
          <w:szCs w:val="24"/>
        </w:rPr>
        <w:t>, mely biztosítja az anonimitás megőrzése mellett a s</w:t>
      </w:r>
      <w:r w:rsidRPr="000B565A">
        <w:rPr>
          <w:rFonts w:ascii="Times New Roman" w:hAnsi="Times New Roman" w:cs="Times New Roman"/>
          <w:sz w:val="24"/>
          <w:szCs w:val="24"/>
        </w:rPr>
        <w:t>zemélyes ruházat tisztításához feltételek megter</w:t>
      </w:r>
      <w:r>
        <w:rPr>
          <w:rFonts w:ascii="Times New Roman" w:hAnsi="Times New Roman" w:cs="Times New Roman"/>
          <w:sz w:val="24"/>
          <w:szCs w:val="24"/>
        </w:rPr>
        <w:t>emtését, a s</w:t>
      </w:r>
      <w:r w:rsidRPr="000B565A">
        <w:rPr>
          <w:rFonts w:ascii="Times New Roman" w:hAnsi="Times New Roman" w:cs="Times New Roman"/>
          <w:sz w:val="24"/>
          <w:szCs w:val="24"/>
        </w:rPr>
        <w:t>zemélyi tisztá</w:t>
      </w:r>
      <w:r>
        <w:rPr>
          <w:rFonts w:ascii="Times New Roman" w:hAnsi="Times New Roman" w:cs="Times New Roman"/>
          <w:sz w:val="24"/>
          <w:szCs w:val="24"/>
        </w:rPr>
        <w:t>lkodás feltételeinek biztosítását, a c</w:t>
      </w:r>
      <w:r w:rsidRPr="000B565A">
        <w:rPr>
          <w:rFonts w:ascii="Times New Roman" w:hAnsi="Times New Roman" w:cs="Times New Roman"/>
          <w:sz w:val="24"/>
          <w:szCs w:val="24"/>
        </w:rPr>
        <w:t>somagmegőrzés</w:t>
      </w:r>
      <w:r>
        <w:rPr>
          <w:rFonts w:ascii="Times New Roman" w:hAnsi="Times New Roman" w:cs="Times New Roman"/>
          <w:sz w:val="24"/>
          <w:szCs w:val="24"/>
        </w:rPr>
        <w:t xml:space="preserve">t. </w:t>
      </w:r>
    </w:p>
    <w:p w:rsidR="00E0656D" w:rsidRPr="000B565A"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 xml:space="preserve">Éjjeli </w:t>
      </w:r>
      <w:r w:rsidR="006C5821" w:rsidRPr="000B565A">
        <w:rPr>
          <w:rFonts w:ascii="Times New Roman" w:hAnsi="Times New Roman" w:cs="Times New Roman"/>
          <w:b/>
          <w:sz w:val="24"/>
          <w:szCs w:val="24"/>
        </w:rPr>
        <w:t>menedékhely</w:t>
      </w:r>
      <w:r w:rsidR="006C5821">
        <w:rPr>
          <w:rFonts w:ascii="Times New Roman" w:hAnsi="Times New Roman" w:cs="Times New Roman"/>
          <w:b/>
          <w:sz w:val="24"/>
          <w:szCs w:val="24"/>
        </w:rPr>
        <w:t xml:space="preserve"> (</w:t>
      </w:r>
      <w:r w:rsidR="008373E6">
        <w:rPr>
          <w:rFonts w:ascii="Times New Roman" w:hAnsi="Times New Roman" w:cs="Times New Roman"/>
          <w:b/>
          <w:sz w:val="24"/>
          <w:szCs w:val="24"/>
        </w:rPr>
        <w:t>alapellátás)</w:t>
      </w:r>
    </w:p>
    <w:p w:rsidR="000B565A" w:rsidRPr="000B565A" w:rsidRDefault="000B565A" w:rsidP="000B565A">
      <w:pPr>
        <w:spacing w:line="360" w:lineRule="auto"/>
        <w:jc w:val="both"/>
        <w:rPr>
          <w:rFonts w:ascii="Times New Roman" w:hAnsi="Times New Roman" w:cs="Times New Roman"/>
          <w:sz w:val="24"/>
          <w:szCs w:val="24"/>
        </w:rPr>
      </w:pPr>
      <w:r w:rsidRPr="000B565A">
        <w:rPr>
          <w:rFonts w:ascii="Times New Roman" w:hAnsi="Times New Roman" w:cs="Times New Roman"/>
          <w:sz w:val="24"/>
          <w:szCs w:val="24"/>
        </w:rPr>
        <w:t>A hajléktalanok éjjeli menedékhelye az önellátásra és a közösségi együttélés szabályainak betartására képes hajléktalan személyek éjszakai pihenését, valamint krízishelyzetben éjszakai szállás biztosítását lehetővé tevő szolgáltatás. Az intézmény szolgáltatásait azok vehetik igénybe, akik éjszakáikat közterületen vagy nem lakás céljára szolgáló helyiségben töltik.</w:t>
      </w:r>
    </w:p>
    <w:p w:rsidR="00E0656D" w:rsidRPr="000B565A"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Átmeneti szállás</w:t>
      </w:r>
      <w:r w:rsidR="008373E6">
        <w:rPr>
          <w:rFonts w:ascii="Times New Roman" w:hAnsi="Times New Roman" w:cs="Times New Roman"/>
          <w:b/>
          <w:sz w:val="24"/>
          <w:szCs w:val="24"/>
        </w:rPr>
        <w:t xml:space="preserve"> (</w:t>
      </w:r>
      <w:r w:rsidR="006C5821">
        <w:rPr>
          <w:rFonts w:ascii="Times New Roman" w:hAnsi="Times New Roman" w:cs="Times New Roman"/>
          <w:b/>
          <w:sz w:val="24"/>
          <w:szCs w:val="24"/>
        </w:rPr>
        <w:t>alapellátás)</w:t>
      </w:r>
    </w:p>
    <w:p w:rsidR="000B565A" w:rsidRPr="000B565A" w:rsidRDefault="000B565A" w:rsidP="000B565A">
      <w:pPr>
        <w:spacing w:line="360" w:lineRule="auto"/>
        <w:jc w:val="both"/>
        <w:rPr>
          <w:rFonts w:ascii="Times New Roman" w:hAnsi="Times New Roman" w:cs="Times New Roman"/>
          <w:sz w:val="24"/>
          <w:szCs w:val="24"/>
        </w:rPr>
      </w:pPr>
      <w:r w:rsidRPr="000B565A">
        <w:rPr>
          <w:rFonts w:ascii="Times New Roman" w:hAnsi="Times New Roman" w:cs="Times New Roman"/>
          <w:sz w:val="24"/>
          <w:szCs w:val="24"/>
        </w:rPr>
        <w:t>A hajléktalanok átmeneti szállása olyan átmeneti elhelyezést biztosító intézmény, amely átmenet a hajléktalan lét és a polgári lét között. Szolgáltatásaival, programjaival segíti az igénybevevők társadalmi integrációját. Azoknak a hajléktalan személyeknek az elhelyezését biztosítja, akik az életvitelszerű szálláshasználat és a szociálismunka segítségével képesek az önellátásra.</w:t>
      </w:r>
    </w:p>
    <w:p w:rsidR="00E0656D" w:rsidRPr="000B565A"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Egészségügyi ellátás</w:t>
      </w:r>
    </w:p>
    <w:p w:rsidR="000B565A" w:rsidRPr="000B565A" w:rsidRDefault="000B565A" w:rsidP="000B565A">
      <w:pPr>
        <w:spacing w:line="360" w:lineRule="auto"/>
        <w:jc w:val="both"/>
        <w:rPr>
          <w:rFonts w:ascii="Times New Roman" w:hAnsi="Times New Roman" w:cs="Times New Roman"/>
          <w:sz w:val="24"/>
          <w:szCs w:val="24"/>
        </w:rPr>
      </w:pPr>
      <w:r>
        <w:rPr>
          <w:rFonts w:ascii="Times New Roman" w:hAnsi="Times New Roman" w:cs="Times New Roman"/>
          <w:sz w:val="24"/>
          <w:szCs w:val="24"/>
        </w:rPr>
        <w:t>Minden hajléktalan személy számára biztosítja az egészségügyi ellátást, kríziskezelést.</w:t>
      </w:r>
      <w:r w:rsidR="0054746B">
        <w:rPr>
          <w:rFonts w:ascii="Times New Roman" w:hAnsi="Times New Roman" w:cs="Times New Roman"/>
          <w:sz w:val="24"/>
          <w:szCs w:val="24"/>
        </w:rPr>
        <w:t xml:space="preserve"> Szakképzett egészségügyi személyzet segítségével komplex egészségügy ellátást nyújt. </w:t>
      </w:r>
    </w:p>
    <w:p w:rsidR="000B565A" w:rsidRPr="000B565A"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lastRenderedPageBreak/>
        <w:t>Hajléktalanok Otthona</w:t>
      </w:r>
      <w:r w:rsidR="008373E6">
        <w:rPr>
          <w:rFonts w:ascii="Times New Roman" w:hAnsi="Times New Roman" w:cs="Times New Roman"/>
          <w:b/>
          <w:sz w:val="24"/>
          <w:szCs w:val="24"/>
        </w:rPr>
        <w:t xml:space="preserve"> (</w:t>
      </w:r>
      <w:r w:rsidR="006C5821">
        <w:rPr>
          <w:rFonts w:ascii="Times New Roman" w:hAnsi="Times New Roman" w:cs="Times New Roman"/>
          <w:b/>
          <w:sz w:val="24"/>
          <w:szCs w:val="24"/>
        </w:rPr>
        <w:t>alapellátás)</w:t>
      </w:r>
    </w:p>
    <w:p w:rsidR="000B565A" w:rsidRDefault="000B565A" w:rsidP="000B565A">
      <w:pPr>
        <w:spacing w:line="360" w:lineRule="auto"/>
        <w:jc w:val="both"/>
        <w:rPr>
          <w:rFonts w:ascii="Times New Roman" w:hAnsi="Times New Roman" w:cs="Times New Roman"/>
          <w:sz w:val="24"/>
          <w:szCs w:val="24"/>
        </w:rPr>
      </w:pPr>
      <w:r w:rsidRPr="000B565A">
        <w:rPr>
          <w:rFonts w:ascii="Times New Roman" w:hAnsi="Times New Roman" w:cs="Times New Roman"/>
          <w:sz w:val="24"/>
          <w:szCs w:val="24"/>
        </w:rPr>
        <w:t>A Hajléktalanok Otthona tartós elhelyezést biztosító intézmény olyan hajléktalan személyek számára, akiknek ellátása átmeneti szálláshelyen nem biztosítható, és koruk, egészségi állapotuk miatt tartós ápolást, gondozást igényelnek. A hajléktalanok otthona az ellátást igénybevevők részére teljes körű ellátást biztosít.</w:t>
      </w:r>
    </w:p>
    <w:p w:rsidR="0005734A" w:rsidRPr="000B565A" w:rsidRDefault="0005734A" w:rsidP="000B565A">
      <w:pPr>
        <w:spacing w:line="360" w:lineRule="auto"/>
        <w:jc w:val="both"/>
        <w:rPr>
          <w:rFonts w:ascii="Times New Roman" w:hAnsi="Times New Roman" w:cs="Times New Roman"/>
          <w:sz w:val="24"/>
          <w:szCs w:val="24"/>
        </w:rPr>
      </w:pPr>
    </w:p>
    <w:p w:rsidR="00E0656D" w:rsidRPr="000B565A"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Intézményen belüli foglalkoztatás</w:t>
      </w:r>
    </w:p>
    <w:p w:rsidR="00E0656D" w:rsidRPr="000B565A" w:rsidRDefault="00E0656D" w:rsidP="00664B01">
      <w:pPr>
        <w:pStyle w:val="Listaszerbekezds"/>
        <w:numPr>
          <w:ilvl w:val="1"/>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Munka rehabilitáció</w:t>
      </w:r>
    </w:p>
    <w:p w:rsidR="00E0656D" w:rsidRDefault="00E0656D" w:rsidP="00664B01">
      <w:pPr>
        <w:pStyle w:val="Listaszerbekezds"/>
        <w:numPr>
          <w:ilvl w:val="1"/>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Fejlesztő-felkészítő</w:t>
      </w:r>
    </w:p>
    <w:p w:rsidR="006C5821" w:rsidRPr="006C5821" w:rsidRDefault="006C5821" w:rsidP="006C5821">
      <w:pPr>
        <w:spacing w:line="360" w:lineRule="auto"/>
        <w:jc w:val="both"/>
        <w:rPr>
          <w:rFonts w:ascii="Times New Roman" w:hAnsi="Times New Roman" w:cs="Times New Roman"/>
          <w:sz w:val="24"/>
          <w:szCs w:val="24"/>
        </w:rPr>
      </w:pPr>
      <w:r w:rsidRPr="006C5821">
        <w:rPr>
          <w:rFonts w:ascii="Times New Roman" w:hAnsi="Times New Roman" w:cs="Times New Roman"/>
          <w:sz w:val="24"/>
          <w:szCs w:val="24"/>
        </w:rPr>
        <w:t>A</w:t>
      </w:r>
      <w:r>
        <w:rPr>
          <w:rFonts w:ascii="Times New Roman" w:hAnsi="Times New Roman" w:cs="Times New Roman"/>
          <w:sz w:val="24"/>
          <w:szCs w:val="24"/>
        </w:rPr>
        <w:t>z</w:t>
      </w:r>
      <w:r w:rsidRPr="006C5821">
        <w:rPr>
          <w:rFonts w:ascii="Times New Roman" w:hAnsi="Times New Roman" w:cs="Times New Roman"/>
          <w:sz w:val="24"/>
          <w:szCs w:val="24"/>
        </w:rPr>
        <w:t xml:space="preserve"> intézményen belüli foglalkoztatás komplex módon és személyre szabottan segít kialakítani a munkavégzéshez szükséges jártasságokat, melyek a munkaerőpiacon való érvényesülés alapját jelentik, és egyben az önálló életvitel kialakítását is elősegítik. 31 fő ellátott foglalkoztatási rehabilitációjára van lehetőség az intézményben, amely munka-rehabilitációs foglalkoztatás és fejlesztő-felkészítő foglalkoztatás keretében valósul meg.</w:t>
      </w:r>
    </w:p>
    <w:p w:rsidR="00E0656D" w:rsidRDefault="00E0656D" w:rsidP="00664B01">
      <w:pPr>
        <w:pStyle w:val="Listaszerbekezds"/>
        <w:numPr>
          <w:ilvl w:val="0"/>
          <w:numId w:val="11"/>
        </w:numPr>
        <w:spacing w:line="360" w:lineRule="auto"/>
        <w:jc w:val="both"/>
        <w:rPr>
          <w:rFonts w:ascii="Times New Roman" w:hAnsi="Times New Roman" w:cs="Times New Roman"/>
          <w:b/>
          <w:sz w:val="24"/>
          <w:szCs w:val="24"/>
        </w:rPr>
      </w:pPr>
      <w:r w:rsidRPr="000B565A">
        <w:rPr>
          <w:rFonts w:ascii="Times New Roman" w:hAnsi="Times New Roman" w:cs="Times New Roman"/>
          <w:b/>
          <w:sz w:val="24"/>
          <w:szCs w:val="24"/>
        </w:rPr>
        <w:t>Közfoglakoztatás</w:t>
      </w:r>
      <w:r w:rsidR="008373E6">
        <w:rPr>
          <w:rFonts w:ascii="Times New Roman" w:hAnsi="Times New Roman" w:cs="Times New Roman"/>
          <w:b/>
          <w:sz w:val="24"/>
          <w:szCs w:val="24"/>
        </w:rPr>
        <w:t xml:space="preserve"> </w:t>
      </w:r>
    </w:p>
    <w:p w:rsidR="00AE0ECD" w:rsidRDefault="00AE0ECD" w:rsidP="00AE0ECD">
      <w:pPr>
        <w:spacing w:line="360" w:lineRule="auto"/>
        <w:jc w:val="both"/>
        <w:rPr>
          <w:rFonts w:ascii="Times New Roman" w:hAnsi="Times New Roman" w:cs="Times New Roman"/>
          <w:sz w:val="24"/>
          <w:szCs w:val="24"/>
        </w:rPr>
      </w:pPr>
      <w:r w:rsidRPr="00AE0ECD">
        <w:rPr>
          <w:rFonts w:ascii="Times New Roman" w:hAnsi="Times New Roman" w:cs="Times New Roman"/>
          <w:sz w:val="24"/>
          <w:szCs w:val="24"/>
        </w:rPr>
        <w:t xml:space="preserve">A városban működő, önkormányzati fenntartású intézményekben végzi, koordinálja a közfoglalkoztatottak munkavégzését. </w:t>
      </w:r>
      <w:r w:rsidR="004D0975">
        <w:rPr>
          <w:rFonts w:ascii="Times New Roman" w:hAnsi="Times New Roman" w:cs="Times New Roman"/>
          <w:sz w:val="24"/>
          <w:szCs w:val="24"/>
        </w:rPr>
        <w:t>A közfoglalkoztatás keretein belül sokkal nagyobb hangsúlyt kell, hogy helyezzünk a városban működő intézményeken belüli foglalkoztatásra, esetleges karbantartási tevékenységek végzésére. Összehangoltan, a helyi igényekre reagálva kell a tevékenységet végezni. A hajléktalan ellátás rendszerében működő mosoda nagyobb kihasználására is lehetőséget látok, amennyiben a városi szociális intézmények sokkal nagyobb mértékben kihasználnák a mosodában rejlő lehetőségeket, nagyobb mértékben vennék igénye a szolgáltatásait, sok esetben a piacinál kedvezőbb áron.</w:t>
      </w:r>
    </w:p>
    <w:p w:rsidR="006C5821" w:rsidRDefault="006C5821" w:rsidP="00AE0ECD">
      <w:pPr>
        <w:spacing w:line="360" w:lineRule="auto"/>
        <w:jc w:val="both"/>
        <w:rPr>
          <w:rFonts w:ascii="Times New Roman" w:hAnsi="Times New Roman" w:cs="Times New Roman"/>
          <w:sz w:val="24"/>
          <w:szCs w:val="24"/>
        </w:rPr>
      </w:pPr>
    </w:p>
    <w:p w:rsidR="006C5821" w:rsidRPr="005113D2" w:rsidRDefault="005113D2" w:rsidP="00AE0ECD">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VI. </w:t>
      </w:r>
      <w:r w:rsidR="006C5821" w:rsidRPr="005113D2">
        <w:rPr>
          <w:rFonts w:ascii="Times New Roman" w:hAnsi="Times New Roman" w:cs="Times New Roman"/>
          <w:b/>
          <w:sz w:val="28"/>
          <w:szCs w:val="28"/>
        </w:rPr>
        <w:t xml:space="preserve">Javaslatok, összegzés: </w:t>
      </w:r>
    </w:p>
    <w:p w:rsidR="00E03471" w:rsidRPr="00474352" w:rsidRDefault="006C5821" w:rsidP="004743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Meglátásom, álláspontom szerint a két cég szakmai működése </w:t>
      </w:r>
      <w:r w:rsidR="0054746B">
        <w:rPr>
          <w:rFonts w:ascii="Times New Roman" w:hAnsi="Times New Roman" w:cs="Times New Roman"/>
          <w:sz w:val="24"/>
          <w:szCs w:val="24"/>
        </w:rPr>
        <w:t xml:space="preserve">tekintetében a kiegyensúlyozott szakmai elvárások, az átlátható, kiszámítható gazdasági működés a legfontosabb. A szakmai koncepció elkészítésekor, a szervezeti struktúra összeállításakor ez volt a legfontosabb törekvésem, célom. Véleményem szerint a hajléktalan ellátás tekintetében radikális szakmai munka szükséges, hogy a Hajléktalanszálló környékén kialakult feszültséget megszüntessük, a </w:t>
      </w:r>
      <w:r w:rsidR="0054746B">
        <w:rPr>
          <w:rFonts w:ascii="Times New Roman" w:hAnsi="Times New Roman" w:cs="Times New Roman"/>
          <w:sz w:val="24"/>
          <w:szCs w:val="24"/>
        </w:rPr>
        <w:lastRenderedPageBreak/>
        <w:t xml:space="preserve">környéken lakó emberek nehézségeit, problémáit enyhítsük. Nagyon fontos, hogy a következő pályázati ciklus alkalmával sor kerüljön a támogatási összegek maximális kihasználtsága és lehívására. Nagyon fontosnak tartom a gyakori munkamegbeszéléseket, egyeztetéseket, hiszen anélkül nem tud egy szervezet sem magas szakmai színvonalon működni. Fontosnak tartom kihangsúlyozni, hogy a szakmai koncepció egyeztetés alatt ál, hiszen az elmúlt időszakban több olyan kezdeményezésben részt vettünk, pályázaton indultunk, melynek sikeressége esetén további fontos tényezők kerülnek a fókuszba. </w:t>
      </w:r>
    </w:p>
    <w:p w:rsidR="00E03471" w:rsidRDefault="00E03471">
      <w:pPr>
        <w:rPr>
          <w:rFonts w:ascii="Times New Roman" w:hAnsi="Times New Roman" w:cs="Times New Roman"/>
        </w:rPr>
      </w:pPr>
    </w:p>
    <w:p w:rsidR="002644F7" w:rsidRPr="002644F7" w:rsidRDefault="002644F7" w:rsidP="002644F7">
      <w:pPr>
        <w:spacing w:line="360" w:lineRule="auto"/>
        <w:jc w:val="both"/>
        <w:rPr>
          <w:rFonts w:ascii="Times New Roman" w:hAnsi="Times New Roman" w:cs="Times New Roman"/>
          <w:b/>
          <w:sz w:val="28"/>
          <w:szCs w:val="28"/>
        </w:rPr>
      </w:pPr>
      <w:r w:rsidRPr="002644F7">
        <w:rPr>
          <w:rFonts w:ascii="Times New Roman" w:hAnsi="Times New Roman" w:cs="Times New Roman"/>
          <w:b/>
          <w:sz w:val="28"/>
          <w:szCs w:val="28"/>
        </w:rPr>
        <w:t>VII. Forrásigény:</w:t>
      </w:r>
    </w:p>
    <w:p w:rsidR="002644F7" w:rsidRPr="002644F7" w:rsidRDefault="002644F7" w:rsidP="002644F7">
      <w:pPr>
        <w:spacing w:line="360" w:lineRule="auto"/>
        <w:jc w:val="both"/>
        <w:rPr>
          <w:rFonts w:ascii="Times New Roman" w:hAnsi="Times New Roman" w:cs="Times New Roman"/>
          <w:sz w:val="24"/>
          <w:szCs w:val="24"/>
        </w:rPr>
      </w:pPr>
      <w:r w:rsidRPr="002644F7">
        <w:rPr>
          <w:rFonts w:ascii="Times New Roman" w:hAnsi="Times New Roman" w:cs="Times New Roman"/>
          <w:sz w:val="24"/>
          <w:szCs w:val="24"/>
        </w:rPr>
        <w:t>2015. évben a SAVARIA REHAB-TEAM Szociális Szolgáltató és Foglalkoztatási Közhasznú Nonprofit Kft. 85 millió forint, míg a Regionális Szociális Forrásközpont Nonprofit Kft. 35 millió forint önkormányzati támogatásban részesült. Tekintettel arra, hogy a SAVARIA REHAB-TEAM Nonprofit Kft-nek</w:t>
      </w:r>
      <w:r w:rsidR="00080A41">
        <w:rPr>
          <w:rFonts w:ascii="Times New Roman" w:hAnsi="Times New Roman" w:cs="Times New Roman"/>
          <w:sz w:val="24"/>
          <w:szCs w:val="24"/>
        </w:rPr>
        <w:t xml:space="preserve"> illetve a </w:t>
      </w:r>
      <w:r w:rsidR="00080A41" w:rsidRPr="002644F7">
        <w:rPr>
          <w:rFonts w:ascii="Times New Roman" w:hAnsi="Times New Roman" w:cs="Times New Roman"/>
          <w:sz w:val="24"/>
          <w:szCs w:val="24"/>
        </w:rPr>
        <w:t>Regionális Szociális Forrásközpont Nonprofit Kft</w:t>
      </w:r>
      <w:r w:rsidR="00080A41">
        <w:rPr>
          <w:rFonts w:ascii="Times New Roman" w:hAnsi="Times New Roman" w:cs="Times New Roman"/>
          <w:sz w:val="24"/>
          <w:szCs w:val="24"/>
        </w:rPr>
        <w:t xml:space="preserve">.-nek </w:t>
      </w:r>
      <w:r w:rsidRPr="002644F7">
        <w:rPr>
          <w:rFonts w:ascii="Times New Roman" w:hAnsi="Times New Roman" w:cs="Times New Roman"/>
          <w:sz w:val="24"/>
          <w:szCs w:val="24"/>
        </w:rPr>
        <w:t xml:space="preserve"> a 2015. évi költségeit nem fedezte </w:t>
      </w:r>
      <w:r w:rsidR="00080A41">
        <w:rPr>
          <w:rFonts w:ascii="Times New Roman" w:hAnsi="Times New Roman" w:cs="Times New Roman"/>
          <w:sz w:val="24"/>
          <w:szCs w:val="24"/>
        </w:rPr>
        <w:t>az</w:t>
      </w:r>
      <w:r w:rsidRPr="002644F7">
        <w:rPr>
          <w:rFonts w:ascii="Times New Roman" w:hAnsi="Times New Roman" w:cs="Times New Roman"/>
          <w:sz w:val="24"/>
          <w:szCs w:val="24"/>
        </w:rPr>
        <w:t xml:space="preserve"> önkormányzati támogatás, a hiányzó összeget a korábbi évek er</w:t>
      </w:r>
      <w:r w:rsidR="00080A41">
        <w:rPr>
          <w:rFonts w:ascii="Times New Roman" w:hAnsi="Times New Roman" w:cs="Times New Roman"/>
          <w:sz w:val="24"/>
          <w:szCs w:val="24"/>
        </w:rPr>
        <w:t>edménytartalékából finanszíroztuk</w:t>
      </w:r>
      <w:r w:rsidRPr="002644F7">
        <w:rPr>
          <w:rFonts w:ascii="Times New Roman" w:hAnsi="Times New Roman" w:cs="Times New Roman"/>
          <w:sz w:val="24"/>
          <w:szCs w:val="24"/>
        </w:rPr>
        <w:t>. Így a társaság</w:t>
      </w:r>
      <w:r w:rsidR="00080A41">
        <w:rPr>
          <w:rFonts w:ascii="Times New Roman" w:hAnsi="Times New Roman" w:cs="Times New Roman"/>
          <w:sz w:val="24"/>
          <w:szCs w:val="24"/>
        </w:rPr>
        <w:t>ok</w:t>
      </w:r>
      <w:r w:rsidRPr="002644F7">
        <w:rPr>
          <w:rFonts w:ascii="Times New Roman" w:hAnsi="Times New Roman" w:cs="Times New Roman"/>
          <w:sz w:val="24"/>
          <w:szCs w:val="24"/>
        </w:rPr>
        <w:t xml:space="preserve">nak az év során likviditási problémája nem volt. </w:t>
      </w:r>
    </w:p>
    <w:p w:rsidR="002644F7" w:rsidRPr="002644F7" w:rsidRDefault="002644F7" w:rsidP="002644F7">
      <w:pPr>
        <w:spacing w:line="360" w:lineRule="auto"/>
        <w:jc w:val="both"/>
        <w:rPr>
          <w:rFonts w:ascii="Times New Roman" w:hAnsi="Times New Roman" w:cs="Times New Roman"/>
          <w:sz w:val="24"/>
          <w:szCs w:val="24"/>
        </w:rPr>
      </w:pPr>
      <w:r w:rsidRPr="002644F7">
        <w:rPr>
          <w:rFonts w:ascii="Times New Roman" w:hAnsi="Times New Roman" w:cs="Times New Roman"/>
          <w:sz w:val="24"/>
          <w:szCs w:val="24"/>
        </w:rPr>
        <w:t>A két társaság 2016. évtől Fogyatékkal Élőket és Hajléktalanokat Ellátó Közhasznú Nonprofit Kft-ként működik tovább úgy, hogy a SAVARIA REHAB-TEAM Szociális Szolgáltató és Foglalkoztatási Közhasznú Nonprofit Kft. jogutódlással megszűnik</w:t>
      </w:r>
      <w:r w:rsidR="00080A41">
        <w:rPr>
          <w:rFonts w:ascii="Times New Roman" w:hAnsi="Times New Roman" w:cs="Times New Roman"/>
          <w:sz w:val="24"/>
          <w:szCs w:val="24"/>
        </w:rPr>
        <w:t xml:space="preserve">, feladatit a </w:t>
      </w:r>
      <w:r w:rsidR="00080A41" w:rsidRPr="002644F7">
        <w:rPr>
          <w:rFonts w:ascii="Times New Roman" w:hAnsi="Times New Roman" w:cs="Times New Roman"/>
          <w:sz w:val="24"/>
          <w:szCs w:val="24"/>
        </w:rPr>
        <w:t>Regionális Szociális Forrásközpont Nonprofit Kft</w:t>
      </w:r>
      <w:r w:rsidRPr="002644F7">
        <w:rPr>
          <w:rFonts w:ascii="Times New Roman" w:hAnsi="Times New Roman" w:cs="Times New Roman"/>
          <w:sz w:val="24"/>
          <w:szCs w:val="24"/>
        </w:rPr>
        <w:t>.</w:t>
      </w:r>
      <w:r w:rsidR="00080A41">
        <w:rPr>
          <w:rFonts w:ascii="Times New Roman" w:hAnsi="Times New Roman" w:cs="Times New Roman"/>
          <w:sz w:val="24"/>
          <w:szCs w:val="24"/>
        </w:rPr>
        <w:t xml:space="preserve"> veszi át, beolvadással, illetve névmódosulással. </w:t>
      </w:r>
      <w:r w:rsidRPr="002644F7">
        <w:rPr>
          <w:rFonts w:ascii="Times New Roman" w:hAnsi="Times New Roman" w:cs="Times New Roman"/>
          <w:sz w:val="24"/>
          <w:szCs w:val="24"/>
        </w:rPr>
        <w:t xml:space="preserve"> A két társaság összevonásának fő oka a költségcsökkentés volt. Az összevonás eredményeként valóban megtakarításként jelentkezik egy ügyvezető igazgató, a Felügyelő Bizottság bér és járulékköltsége, továbbá számos szolgáltatást kedvezőbb áron lehet beszerezni pl. könyvvizsgáló, ügyvéd, könyvelőprogram, biztosítások stb. Azonban a 2015. évhez képest költségnövekedéssel is számolni kell.</w:t>
      </w:r>
      <w:r w:rsidR="00080A41">
        <w:rPr>
          <w:rFonts w:ascii="Times New Roman" w:hAnsi="Times New Roman" w:cs="Times New Roman"/>
          <w:sz w:val="24"/>
          <w:szCs w:val="24"/>
        </w:rPr>
        <w:t xml:space="preserve"> Mindkét Kft. </w:t>
      </w:r>
      <w:r w:rsidR="00080A41" w:rsidRPr="002644F7">
        <w:rPr>
          <w:rFonts w:ascii="Times New Roman" w:hAnsi="Times New Roman" w:cs="Times New Roman"/>
          <w:sz w:val="24"/>
          <w:szCs w:val="24"/>
        </w:rPr>
        <w:t>több</w:t>
      </w:r>
      <w:r w:rsidRPr="002644F7">
        <w:rPr>
          <w:rFonts w:ascii="Times New Roman" w:hAnsi="Times New Roman" w:cs="Times New Roman"/>
          <w:sz w:val="24"/>
          <w:szCs w:val="24"/>
        </w:rPr>
        <w:t xml:space="preserve"> munkavállaló</w:t>
      </w:r>
      <w:r w:rsidR="00080A41">
        <w:rPr>
          <w:rFonts w:ascii="Times New Roman" w:hAnsi="Times New Roman" w:cs="Times New Roman"/>
          <w:sz w:val="24"/>
          <w:szCs w:val="24"/>
        </w:rPr>
        <w:t>jának</w:t>
      </w:r>
      <w:r w:rsidRPr="002644F7">
        <w:rPr>
          <w:rFonts w:ascii="Times New Roman" w:hAnsi="Times New Roman" w:cs="Times New Roman"/>
          <w:sz w:val="24"/>
          <w:szCs w:val="24"/>
        </w:rPr>
        <w:t xml:space="preserve"> bérét és járulékát 2015. év egy részében pá</w:t>
      </w:r>
      <w:r w:rsidR="00080A41">
        <w:rPr>
          <w:rFonts w:ascii="Times New Roman" w:hAnsi="Times New Roman" w:cs="Times New Roman"/>
          <w:sz w:val="24"/>
          <w:szCs w:val="24"/>
        </w:rPr>
        <w:t>lyázati forrásból finanszíroztuk.</w:t>
      </w:r>
      <w:r w:rsidRPr="002644F7">
        <w:rPr>
          <w:rFonts w:ascii="Times New Roman" w:hAnsi="Times New Roman" w:cs="Times New Roman"/>
          <w:sz w:val="24"/>
          <w:szCs w:val="24"/>
        </w:rPr>
        <w:t xml:space="preserve"> Ők olyan </w:t>
      </w:r>
      <w:r w:rsidR="00080A41" w:rsidRPr="002644F7">
        <w:rPr>
          <w:rFonts w:ascii="Times New Roman" w:hAnsi="Times New Roman" w:cs="Times New Roman"/>
          <w:sz w:val="24"/>
          <w:szCs w:val="24"/>
        </w:rPr>
        <w:t>munkavállalók,</w:t>
      </w:r>
      <w:r w:rsidRPr="002644F7">
        <w:rPr>
          <w:rFonts w:ascii="Times New Roman" w:hAnsi="Times New Roman" w:cs="Times New Roman"/>
          <w:sz w:val="24"/>
          <w:szCs w:val="24"/>
        </w:rPr>
        <w:t xml:space="preserve"> akiknek munkaköre a pályázat megszűnése után nem szűnt meg. pl. a pályázatban az adminisztrátori feladatokat a könyvelő látta el külön díjazás nélkül, így a bérének egy részét pályázati forrásból tudták kifizetni az önkormányzati támogatás helyett. Sajnos ezek a pályázatok 2015. évben lezárultak, így a 2016-os évtől a fent említett költségeket önkormányzati támogatásból kell ismételten finanszírozni.</w:t>
      </w:r>
    </w:p>
    <w:p w:rsidR="002644F7" w:rsidRPr="002644F7" w:rsidRDefault="002644F7" w:rsidP="002644F7">
      <w:pPr>
        <w:spacing w:line="360" w:lineRule="auto"/>
        <w:jc w:val="both"/>
        <w:rPr>
          <w:rFonts w:ascii="Times New Roman" w:hAnsi="Times New Roman" w:cs="Times New Roman"/>
          <w:sz w:val="24"/>
          <w:szCs w:val="24"/>
        </w:rPr>
      </w:pPr>
    </w:p>
    <w:p w:rsidR="002644F7" w:rsidRPr="002644F7" w:rsidRDefault="002644F7" w:rsidP="002644F7">
      <w:pPr>
        <w:spacing w:line="360" w:lineRule="auto"/>
        <w:jc w:val="both"/>
        <w:rPr>
          <w:rFonts w:ascii="Times New Roman" w:hAnsi="Times New Roman" w:cs="Times New Roman"/>
          <w:sz w:val="24"/>
          <w:szCs w:val="24"/>
        </w:rPr>
      </w:pPr>
      <w:r w:rsidRPr="002644F7">
        <w:rPr>
          <w:rFonts w:ascii="Times New Roman" w:hAnsi="Times New Roman" w:cs="Times New Roman"/>
          <w:sz w:val="24"/>
          <w:szCs w:val="24"/>
        </w:rPr>
        <w:lastRenderedPageBreak/>
        <w:t xml:space="preserve">Ahhoz, hogy feladatainkat 2016. évben el tudjuk látni, </w:t>
      </w:r>
      <w:r w:rsidR="00080A41" w:rsidRPr="00080A41">
        <w:rPr>
          <w:rFonts w:ascii="Times New Roman" w:hAnsi="Times New Roman" w:cs="Times New Roman"/>
          <w:b/>
          <w:sz w:val="24"/>
          <w:szCs w:val="24"/>
        </w:rPr>
        <w:t>minimálisan</w:t>
      </w:r>
      <w:r w:rsidR="00080A41">
        <w:rPr>
          <w:rFonts w:ascii="Times New Roman" w:hAnsi="Times New Roman" w:cs="Times New Roman"/>
          <w:sz w:val="24"/>
          <w:szCs w:val="24"/>
        </w:rPr>
        <w:t xml:space="preserve"> </w:t>
      </w:r>
      <w:r w:rsidRPr="002644F7">
        <w:rPr>
          <w:rFonts w:ascii="Times New Roman" w:hAnsi="Times New Roman" w:cs="Times New Roman"/>
          <w:sz w:val="24"/>
          <w:szCs w:val="24"/>
        </w:rPr>
        <w:t xml:space="preserve">a 2015. évi önkormányzati támogatás összege, azaz </w:t>
      </w:r>
      <w:r w:rsidRPr="00080A41">
        <w:rPr>
          <w:rFonts w:ascii="Times New Roman" w:hAnsi="Times New Roman" w:cs="Times New Roman"/>
          <w:b/>
          <w:sz w:val="24"/>
          <w:szCs w:val="24"/>
        </w:rPr>
        <w:t>összevontan 120 millió forint</w:t>
      </w:r>
      <w:r w:rsidRPr="002644F7">
        <w:rPr>
          <w:rFonts w:ascii="Times New Roman" w:hAnsi="Times New Roman" w:cs="Times New Roman"/>
          <w:sz w:val="24"/>
          <w:szCs w:val="24"/>
        </w:rPr>
        <w:t xml:space="preserve"> szükséges. Ez az összeg úgy nyújtana fedezetet a költségekre, hogy a szükséges takarékossági intézkedéseket megtesszük. A különféle szolgáltatókkal meglévő szerződéseinket felmondjuk, és kedvezőbb áron újrakötjük, a szükségtelen szolgáltatásokat lemondjuk, és 10 fő munkavállaló munkaviszonyát megszűntetjük. Ez utóbbi intézkedésnek közel 10 millió forintos költségvonzata van, mely 2017. évtől már nem terhelné költségvetésünket. Az érintett munkavállalók </w:t>
      </w:r>
      <w:r w:rsidR="00080A41">
        <w:rPr>
          <w:rFonts w:ascii="Times New Roman" w:hAnsi="Times New Roman" w:cs="Times New Roman"/>
          <w:sz w:val="24"/>
          <w:szCs w:val="24"/>
        </w:rPr>
        <w:t xml:space="preserve">többsége </w:t>
      </w:r>
      <w:r w:rsidRPr="002644F7">
        <w:rPr>
          <w:rFonts w:ascii="Times New Roman" w:hAnsi="Times New Roman" w:cs="Times New Roman"/>
          <w:sz w:val="24"/>
          <w:szCs w:val="24"/>
        </w:rPr>
        <w:t xml:space="preserve">technikai személyzet </w:t>
      </w:r>
      <w:r w:rsidR="00080A41" w:rsidRPr="002644F7">
        <w:rPr>
          <w:rFonts w:ascii="Times New Roman" w:hAnsi="Times New Roman" w:cs="Times New Roman"/>
          <w:sz w:val="24"/>
          <w:szCs w:val="24"/>
        </w:rPr>
        <w:t>(takarítók</w:t>
      </w:r>
      <w:r w:rsidRPr="002644F7">
        <w:rPr>
          <w:rFonts w:ascii="Times New Roman" w:hAnsi="Times New Roman" w:cs="Times New Roman"/>
          <w:sz w:val="24"/>
          <w:szCs w:val="24"/>
        </w:rPr>
        <w:t>, karbantartó, gépkocsivezető stb.</w:t>
      </w:r>
      <w:r w:rsidR="00080A41" w:rsidRPr="002644F7">
        <w:rPr>
          <w:rFonts w:ascii="Times New Roman" w:hAnsi="Times New Roman" w:cs="Times New Roman"/>
          <w:sz w:val="24"/>
          <w:szCs w:val="24"/>
        </w:rPr>
        <w:t>). A</w:t>
      </w:r>
      <w:r w:rsidRPr="002644F7">
        <w:rPr>
          <w:rFonts w:ascii="Times New Roman" w:hAnsi="Times New Roman" w:cs="Times New Roman"/>
          <w:sz w:val="24"/>
          <w:szCs w:val="24"/>
        </w:rPr>
        <w:t xml:space="preserve"> szükséges önkormányzati támogatás összegét azonban jelentősen befolyásolhatja a közfoglalkoztatásban ellátandó feladat nagysága </w:t>
      </w:r>
      <w:r w:rsidR="00080A41" w:rsidRPr="002644F7">
        <w:rPr>
          <w:rFonts w:ascii="Times New Roman" w:hAnsi="Times New Roman" w:cs="Times New Roman"/>
          <w:sz w:val="24"/>
          <w:szCs w:val="24"/>
        </w:rPr>
        <w:t>(a</w:t>
      </w:r>
      <w:r w:rsidRPr="002644F7">
        <w:rPr>
          <w:rFonts w:ascii="Times New Roman" w:hAnsi="Times New Roman" w:cs="Times New Roman"/>
          <w:sz w:val="24"/>
          <w:szCs w:val="24"/>
        </w:rPr>
        <w:t xml:space="preserve"> közfoglalkozatásba bevont személyek </w:t>
      </w:r>
      <w:r w:rsidR="00080A41" w:rsidRPr="002644F7">
        <w:rPr>
          <w:rFonts w:ascii="Times New Roman" w:hAnsi="Times New Roman" w:cs="Times New Roman"/>
          <w:sz w:val="24"/>
          <w:szCs w:val="24"/>
        </w:rPr>
        <w:t>száma).</w:t>
      </w:r>
      <w:r w:rsidRPr="002644F7">
        <w:rPr>
          <w:rFonts w:ascii="Times New Roman" w:hAnsi="Times New Roman" w:cs="Times New Roman"/>
          <w:sz w:val="24"/>
          <w:szCs w:val="24"/>
        </w:rPr>
        <w:t xml:space="preserve"> </w:t>
      </w:r>
    </w:p>
    <w:p w:rsidR="002644F7" w:rsidRPr="002644F7" w:rsidRDefault="002644F7" w:rsidP="002644F7">
      <w:pPr>
        <w:spacing w:line="360" w:lineRule="auto"/>
        <w:jc w:val="both"/>
        <w:rPr>
          <w:rFonts w:ascii="Times New Roman" w:hAnsi="Times New Roman" w:cs="Times New Roman"/>
          <w:sz w:val="24"/>
          <w:szCs w:val="24"/>
        </w:rPr>
      </w:pPr>
    </w:p>
    <w:p w:rsidR="002644F7" w:rsidRDefault="002644F7" w:rsidP="002644F7">
      <w:pPr>
        <w:jc w:val="both"/>
      </w:pPr>
    </w:p>
    <w:p w:rsidR="002644F7" w:rsidRDefault="002644F7" w:rsidP="002644F7">
      <w:pPr>
        <w:jc w:val="both"/>
      </w:pPr>
    </w:p>
    <w:p w:rsidR="00E03471" w:rsidRDefault="00E03471">
      <w:pPr>
        <w:rPr>
          <w:rFonts w:ascii="Times New Roman" w:hAnsi="Times New Roman" w:cs="Times New Roman"/>
        </w:rPr>
      </w:pPr>
    </w:p>
    <w:p w:rsidR="00080A41" w:rsidRDefault="00080A41">
      <w:pPr>
        <w:rPr>
          <w:rFonts w:ascii="Times New Roman" w:hAnsi="Times New Roman" w:cs="Times New Roman"/>
        </w:rPr>
      </w:pPr>
    </w:p>
    <w:p w:rsidR="00080A41" w:rsidRDefault="00080A41">
      <w:pPr>
        <w:rPr>
          <w:rFonts w:ascii="Times New Roman" w:hAnsi="Times New Roman" w:cs="Times New Roman"/>
        </w:rPr>
      </w:pPr>
    </w:p>
    <w:p w:rsidR="00080A41" w:rsidRDefault="00080A41">
      <w:pPr>
        <w:rPr>
          <w:rFonts w:ascii="Times New Roman" w:hAnsi="Times New Roman" w:cs="Times New Roman"/>
        </w:rPr>
      </w:pPr>
    </w:p>
    <w:p w:rsidR="00474352" w:rsidRDefault="00474352">
      <w:pPr>
        <w:rPr>
          <w:rFonts w:ascii="Times New Roman" w:hAnsi="Times New Roman" w:cs="Times New Roman"/>
        </w:rPr>
      </w:pPr>
    </w:p>
    <w:p w:rsidR="00474352" w:rsidRDefault="00474352">
      <w:pPr>
        <w:rPr>
          <w:rFonts w:ascii="Times New Roman" w:hAnsi="Times New Roman" w:cs="Times New Roman"/>
        </w:rPr>
      </w:pPr>
    </w:p>
    <w:p w:rsidR="00474352" w:rsidRDefault="00474352">
      <w:pPr>
        <w:rPr>
          <w:rFonts w:ascii="Times New Roman" w:hAnsi="Times New Roman" w:cs="Times New Roman"/>
        </w:rPr>
      </w:pPr>
    </w:p>
    <w:p w:rsidR="00474352" w:rsidRDefault="00474352">
      <w:pPr>
        <w:rPr>
          <w:rFonts w:ascii="Times New Roman" w:hAnsi="Times New Roman" w:cs="Times New Roman"/>
        </w:rPr>
      </w:pPr>
    </w:p>
    <w:p w:rsidR="00474352" w:rsidRDefault="00474352">
      <w:pPr>
        <w:rPr>
          <w:rFonts w:ascii="Times New Roman" w:hAnsi="Times New Roman" w:cs="Times New Roman"/>
        </w:rPr>
      </w:pPr>
    </w:p>
    <w:p w:rsidR="00474352" w:rsidRDefault="00474352">
      <w:pPr>
        <w:rPr>
          <w:rFonts w:ascii="Times New Roman" w:hAnsi="Times New Roman" w:cs="Times New Roman"/>
        </w:rPr>
      </w:pPr>
    </w:p>
    <w:p w:rsidR="00080A41" w:rsidRDefault="00080A41">
      <w:pPr>
        <w:rPr>
          <w:rFonts w:ascii="Times New Roman" w:hAnsi="Times New Roman" w:cs="Times New Roman"/>
        </w:rPr>
      </w:pPr>
    </w:p>
    <w:p w:rsidR="00474352" w:rsidRDefault="00474352">
      <w:pPr>
        <w:rPr>
          <w:rFonts w:ascii="Times New Roman" w:hAnsi="Times New Roman" w:cs="Times New Roman"/>
        </w:rPr>
      </w:pPr>
      <w:bookmarkStart w:id="0" w:name="_GoBack"/>
      <w:bookmarkEnd w:id="0"/>
    </w:p>
    <w:p w:rsidR="00474352" w:rsidRDefault="00474352">
      <w:pPr>
        <w:rPr>
          <w:rFonts w:ascii="Times New Roman" w:hAnsi="Times New Roman" w:cs="Times New Roman"/>
        </w:rPr>
      </w:pPr>
    </w:p>
    <w:p w:rsidR="00E03471" w:rsidRDefault="00E03471">
      <w:pPr>
        <w:rPr>
          <w:rFonts w:ascii="Times New Roman" w:hAnsi="Times New Roman" w:cs="Times New Roman"/>
        </w:rPr>
      </w:pPr>
    </w:p>
    <w:p w:rsidR="00E03471" w:rsidRPr="0054746B" w:rsidRDefault="00E03471" w:rsidP="00B52DB2">
      <w:pPr>
        <w:jc w:val="right"/>
        <w:rPr>
          <w:rFonts w:ascii="Times New Roman" w:hAnsi="Times New Roman" w:cs="Times New Roman"/>
          <w:sz w:val="24"/>
          <w:szCs w:val="24"/>
        </w:rPr>
      </w:pPr>
      <w:r w:rsidRPr="0054746B">
        <w:rPr>
          <w:rFonts w:ascii="Times New Roman" w:hAnsi="Times New Roman" w:cs="Times New Roman"/>
          <w:sz w:val="24"/>
          <w:szCs w:val="24"/>
        </w:rPr>
        <w:t>………………………………………………………...</w:t>
      </w:r>
    </w:p>
    <w:p w:rsidR="00E03471" w:rsidRDefault="00E03471">
      <w:pPr>
        <w:rPr>
          <w:rFonts w:ascii="Times New Roman" w:hAnsi="Times New Roman" w:cs="Times New Roman"/>
          <w:sz w:val="24"/>
          <w:szCs w:val="24"/>
        </w:rPr>
      </w:pPr>
      <w:r w:rsidRPr="0054746B">
        <w:rPr>
          <w:rFonts w:ascii="Times New Roman" w:hAnsi="Times New Roman" w:cs="Times New Roman"/>
          <w:sz w:val="24"/>
          <w:szCs w:val="24"/>
        </w:rPr>
        <w:tab/>
      </w:r>
      <w:r w:rsidRPr="0054746B">
        <w:rPr>
          <w:rFonts w:ascii="Times New Roman" w:hAnsi="Times New Roman" w:cs="Times New Roman"/>
          <w:sz w:val="24"/>
          <w:szCs w:val="24"/>
        </w:rPr>
        <w:tab/>
      </w:r>
      <w:r w:rsidRPr="0054746B">
        <w:rPr>
          <w:rFonts w:ascii="Times New Roman" w:hAnsi="Times New Roman" w:cs="Times New Roman"/>
          <w:sz w:val="24"/>
          <w:szCs w:val="24"/>
        </w:rPr>
        <w:tab/>
      </w:r>
      <w:r w:rsidRPr="0054746B">
        <w:rPr>
          <w:rFonts w:ascii="Times New Roman" w:hAnsi="Times New Roman" w:cs="Times New Roman"/>
          <w:sz w:val="24"/>
          <w:szCs w:val="24"/>
        </w:rPr>
        <w:tab/>
      </w:r>
      <w:r w:rsidRPr="0054746B">
        <w:rPr>
          <w:rFonts w:ascii="Times New Roman" w:hAnsi="Times New Roman" w:cs="Times New Roman"/>
          <w:sz w:val="24"/>
          <w:szCs w:val="24"/>
        </w:rPr>
        <w:tab/>
      </w:r>
      <w:r w:rsidRPr="0054746B">
        <w:rPr>
          <w:rFonts w:ascii="Times New Roman" w:hAnsi="Times New Roman" w:cs="Times New Roman"/>
          <w:sz w:val="24"/>
          <w:szCs w:val="24"/>
        </w:rPr>
        <w:tab/>
      </w:r>
      <w:r w:rsidRPr="0054746B">
        <w:rPr>
          <w:rFonts w:ascii="Times New Roman" w:hAnsi="Times New Roman" w:cs="Times New Roman"/>
          <w:sz w:val="24"/>
          <w:szCs w:val="24"/>
        </w:rPr>
        <w:tab/>
        <w:t xml:space="preserve">         Dr.Horváthné Németh Klára</w:t>
      </w:r>
    </w:p>
    <w:p w:rsidR="00080A41" w:rsidRPr="0054746B" w:rsidRDefault="00080A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ügyvezető igazgató</w:t>
      </w:r>
    </w:p>
    <w:p w:rsidR="00E03471" w:rsidRDefault="00E03471">
      <w:pPr>
        <w:rPr>
          <w:rFonts w:ascii="Times New Roman" w:hAnsi="Times New Roman" w:cs="Times New Roman"/>
        </w:rPr>
      </w:pPr>
    </w:p>
    <w:p w:rsidR="00E03471" w:rsidRPr="0054746B" w:rsidRDefault="00E03471">
      <w:pPr>
        <w:rPr>
          <w:rFonts w:ascii="Times New Roman" w:hAnsi="Times New Roman" w:cs="Times New Roman"/>
          <w:sz w:val="24"/>
          <w:szCs w:val="24"/>
        </w:rPr>
      </w:pPr>
      <w:r w:rsidRPr="0054746B">
        <w:rPr>
          <w:rFonts w:ascii="Times New Roman" w:hAnsi="Times New Roman" w:cs="Times New Roman"/>
          <w:sz w:val="24"/>
          <w:szCs w:val="24"/>
        </w:rPr>
        <w:t>Szombathely, 2015.november 05.</w:t>
      </w:r>
    </w:p>
    <w:sectPr w:rsidR="00E03471" w:rsidRPr="00547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A9C"/>
    <w:multiLevelType w:val="hybridMultilevel"/>
    <w:tmpl w:val="05029E5A"/>
    <w:lvl w:ilvl="0" w:tplc="83C0E0BC">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06092E"/>
    <w:multiLevelType w:val="hybridMultilevel"/>
    <w:tmpl w:val="B51EC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331ADC"/>
    <w:multiLevelType w:val="hybridMultilevel"/>
    <w:tmpl w:val="4DD08C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B7163F"/>
    <w:multiLevelType w:val="hybridMultilevel"/>
    <w:tmpl w:val="4E4AFACC"/>
    <w:lvl w:ilvl="0" w:tplc="83C0E0BC">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2DA011DB"/>
    <w:multiLevelType w:val="hybridMultilevel"/>
    <w:tmpl w:val="9A30C04E"/>
    <w:lvl w:ilvl="0" w:tplc="83C0E0BC">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A16907"/>
    <w:multiLevelType w:val="hybridMultilevel"/>
    <w:tmpl w:val="64825684"/>
    <w:lvl w:ilvl="0" w:tplc="E5A6C66A">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6" w15:restartNumberingAfterBreak="0">
    <w:nsid w:val="38C770C8"/>
    <w:multiLevelType w:val="hybridMultilevel"/>
    <w:tmpl w:val="CE4012B2"/>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45A62C52"/>
    <w:multiLevelType w:val="hybridMultilevel"/>
    <w:tmpl w:val="0928A4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4C01775"/>
    <w:multiLevelType w:val="hybridMultilevel"/>
    <w:tmpl w:val="47DAC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6CA4EC2"/>
    <w:multiLevelType w:val="hybridMultilevel"/>
    <w:tmpl w:val="41D61E92"/>
    <w:lvl w:ilvl="0" w:tplc="83C0E0BC">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BB3263A"/>
    <w:multiLevelType w:val="hybridMultilevel"/>
    <w:tmpl w:val="630C539E"/>
    <w:lvl w:ilvl="0" w:tplc="83C0E0BC">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C351D1E"/>
    <w:multiLevelType w:val="hybridMultilevel"/>
    <w:tmpl w:val="5C6ABA38"/>
    <w:lvl w:ilvl="0" w:tplc="83C0E0BC">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3016867"/>
    <w:multiLevelType w:val="hybridMultilevel"/>
    <w:tmpl w:val="30B0480C"/>
    <w:lvl w:ilvl="0" w:tplc="465A4AE2">
      <w:start w:val="1"/>
      <w:numFmt w:val="upperRoman"/>
      <w:lvlText w:val="%1."/>
      <w:lvlJc w:val="left"/>
      <w:pPr>
        <w:ind w:left="1080" w:hanging="72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3513509"/>
    <w:multiLevelType w:val="hybridMultilevel"/>
    <w:tmpl w:val="6AB081EE"/>
    <w:lvl w:ilvl="0" w:tplc="83C0E0BC">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B436FE"/>
    <w:multiLevelType w:val="hybridMultilevel"/>
    <w:tmpl w:val="D15A2532"/>
    <w:lvl w:ilvl="0" w:tplc="83C0E0BC">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7"/>
  </w:num>
  <w:num w:numId="5">
    <w:abstractNumId w:val="0"/>
  </w:num>
  <w:num w:numId="6">
    <w:abstractNumId w:val="5"/>
  </w:num>
  <w:num w:numId="7">
    <w:abstractNumId w:val="12"/>
  </w:num>
  <w:num w:numId="8">
    <w:abstractNumId w:val="1"/>
  </w:num>
  <w:num w:numId="9">
    <w:abstractNumId w:val="9"/>
  </w:num>
  <w:num w:numId="10">
    <w:abstractNumId w:val="10"/>
  </w:num>
  <w:num w:numId="11">
    <w:abstractNumId w:val="4"/>
  </w:num>
  <w:num w:numId="12">
    <w:abstractNumId w:val="13"/>
  </w:num>
  <w:num w:numId="13">
    <w:abstractNumId w:val="14"/>
  </w:num>
  <w:num w:numId="14">
    <w:abstractNumId w:val="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8A"/>
    <w:rsid w:val="0004744C"/>
    <w:rsid w:val="0005734A"/>
    <w:rsid w:val="00080A41"/>
    <w:rsid w:val="000B565A"/>
    <w:rsid w:val="00107F65"/>
    <w:rsid w:val="0016597E"/>
    <w:rsid w:val="0018308C"/>
    <w:rsid w:val="001C42D2"/>
    <w:rsid w:val="001E6078"/>
    <w:rsid w:val="001F236C"/>
    <w:rsid w:val="002323F0"/>
    <w:rsid w:val="00236959"/>
    <w:rsid w:val="002644F7"/>
    <w:rsid w:val="002F4B8A"/>
    <w:rsid w:val="00312E09"/>
    <w:rsid w:val="003E38CA"/>
    <w:rsid w:val="00422B36"/>
    <w:rsid w:val="0045242A"/>
    <w:rsid w:val="00474352"/>
    <w:rsid w:val="00485172"/>
    <w:rsid w:val="004D0975"/>
    <w:rsid w:val="004E42D8"/>
    <w:rsid w:val="004F204B"/>
    <w:rsid w:val="005113D2"/>
    <w:rsid w:val="0054746B"/>
    <w:rsid w:val="00556E94"/>
    <w:rsid w:val="005A7450"/>
    <w:rsid w:val="0064332E"/>
    <w:rsid w:val="00664B01"/>
    <w:rsid w:val="006C5821"/>
    <w:rsid w:val="006D0078"/>
    <w:rsid w:val="0071158D"/>
    <w:rsid w:val="00770323"/>
    <w:rsid w:val="007F080F"/>
    <w:rsid w:val="008373E6"/>
    <w:rsid w:val="00865229"/>
    <w:rsid w:val="008C4780"/>
    <w:rsid w:val="008F65BC"/>
    <w:rsid w:val="009A4AE1"/>
    <w:rsid w:val="009C2B36"/>
    <w:rsid w:val="00A47761"/>
    <w:rsid w:val="00AD2582"/>
    <w:rsid w:val="00AE0ECD"/>
    <w:rsid w:val="00B02106"/>
    <w:rsid w:val="00B45761"/>
    <w:rsid w:val="00B520FD"/>
    <w:rsid w:val="00B52DB2"/>
    <w:rsid w:val="00B901E2"/>
    <w:rsid w:val="00D33F2A"/>
    <w:rsid w:val="00E03471"/>
    <w:rsid w:val="00E0656D"/>
    <w:rsid w:val="00E12A7A"/>
    <w:rsid w:val="00E22BBF"/>
    <w:rsid w:val="00E448AE"/>
    <w:rsid w:val="00E61EF0"/>
    <w:rsid w:val="00EE16DC"/>
    <w:rsid w:val="00EE348A"/>
    <w:rsid w:val="00EF5D20"/>
    <w:rsid w:val="00F05944"/>
    <w:rsid w:val="00F36A09"/>
    <w:rsid w:val="00F45A61"/>
    <w:rsid w:val="00F95DEE"/>
    <w:rsid w:val="00FB4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769705-5A2D-4ED4-A7AE-B4CA5D54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qFormat/>
    <w:rsid w:val="00E61EF0"/>
    <w:pPr>
      <w:keepNext/>
      <w:spacing w:before="240" w:after="60" w:line="240" w:lineRule="auto"/>
      <w:outlineLvl w:val="2"/>
    </w:pPr>
    <w:rPr>
      <w:rFonts w:ascii="Arial" w:eastAsia="Times New Roman" w:hAnsi="Arial" w:cs="Arial"/>
      <w:b/>
      <w:bCs/>
      <w:sz w:val="26"/>
      <w:szCs w:val="26"/>
      <w:lang w:eastAsia="hu-HU"/>
    </w:rPr>
  </w:style>
  <w:style w:type="paragraph" w:styleId="Cmsor6">
    <w:name w:val="heading 6"/>
    <w:basedOn w:val="Norml"/>
    <w:next w:val="Norml"/>
    <w:link w:val="Cmsor6Char"/>
    <w:qFormat/>
    <w:rsid w:val="005A745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B45761"/>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E61EF0"/>
    <w:pPr>
      <w:ind w:left="720"/>
      <w:contextualSpacing/>
    </w:pPr>
  </w:style>
  <w:style w:type="paragraph" w:customStyle="1" w:styleId="szveg">
    <w:name w:val="szöveg"/>
    <w:basedOn w:val="Norml"/>
    <w:rsid w:val="00E61EF0"/>
    <w:pPr>
      <w:widowControl w:val="0"/>
      <w:spacing w:after="120" w:line="240" w:lineRule="auto"/>
      <w:ind w:firstLine="360"/>
      <w:jc w:val="both"/>
    </w:pPr>
    <w:rPr>
      <w:rFonts w:ascii="Arial" w:eastAsia="Times New Roman" w:hAnsi="Arial" w:cs="Times New Roman"/>
      <w:snapToGrid w:val="0"/>
      <w:sz w:val="24"/>
      <w:szCs w:val="20"/>
      <w:lang w:eastAsia="hu-HU"/>
    </w:rPr>
  </w:style>
  <w:style w:type="paragraph" w:styleId="Szvegtrzs">
    <w:name w:val="Body Text"/>
    <w:aliases w:val=" Char Char Char, Char Char"/>
    <w:basedOn w:val="Norml"/>
    <w:link w:val="SzvegtrzsChar1"/>
    <w:rsid w:val="00E61EF0"/>
    <w:pPr>
      <w:spacing w:after="0" w:line="240" w:lineRule="auto"/>
      <w:jc w:val="both"/>
    </w:pPr>
    <w:rPr>
      <w:rFonts w:ascii="Arial" w:eastAsia="Times New Roman" w:hAnsi="Arial" w:cs="Times New Roman"/>
      <w:sz w:val="24"/>
      <w:szCs w:val="20"/>
      <w:lang w:eastAsia="hu-HU"/>
    </w:rPr>
  </w:style>
  <w:style w:type="character" w:customStyle="1" w:styleId="SzvegtrzsChar">
    <w:name w:val="Szövegtörzs Char"/>
    <w:basedOn w:val="Bekezdsalapbettpusa"/>
    <w:uiPriority w:val="99"/>
    <w:semiHidden/>
    <w:rsid w:val="00E61EF0"/>
  </w:style>
  <w:style w:type="character" w:customStyle="1" w:styleId="SzvegtrzsChar1">
    <w:name w:val="Szövegtörzs Char1"/>
    <w:aliases w:val=" Char Char Char Char, Char Char Char1"/>
    <w:link w:val="Szvegtrzs"/>
    <w:rsid w:val="00E61EF0"/>
    <w:rPr>
      <w:rFonts w:ascii="Arial" w:eastAsia="Times New Roman" w:hAnsi="Arial" w:cs="Times New Roman"/>
      <w:sz w:val="24"/>
      <w:szCs w:val="20"/>
      <w:lang w:eastAsia="hu-HU"/>
    </w:rPr>
  </w:style>
  <w:style w:type="character" w:customStyle="1" w:styleId="Cmsor3Char">
    <w:name w:val="Címsor 3 Char"/>
    <w:basedOn w:val="Bekezdsalapbettpusa"/>
    <w:link w:val="Cmsor3"/>
    <w:rsid w:val="00E61EF0"/>
    <w:rPr>
      <w:rFonts w:ascii="Arial" w:eastAsia="Times New Roman" w:hAnsi="Arial" w:cs="Arial"/>
      <w:b/>
      <w:bCs/>
      <w:sz w:val="26"/>
      <w:szCs w:val="26"/>
      <w:lang w:eastAsia="hu-HU"/>
    </w:rPr>
  </w:style>
  <w:style w:type="paragraph" w:customStyle="1" w:styleId="CMSOR30">
    <w:name w:val="CÍMSOR3"/>
    <w:basedOn w:val="Norml"/>
    <w:rsid w:val="005A7450"/>
    <w:pPr>
      <w:spacing w:after="0" w:line="360" w:lineRule="atLeast"/>
      <w:jc w:val="both"/>
    </w:pPr>
    <w:rPr>
      <w:rFonts w:ascii="Times New Roman" w:eastAsia="Times New Roman" w:hAnsi="Times New Roman" w:cs="Times New Roman"/>
      <w:b/>
      <w:sz w:val="24"/>
      <w:szCs w:val="20"/>
      <w:lang w:eastAsia="hu-HU"/>
    </w:rPr>
  </w:style>
  <w:style w:type="paragraph" w:styleId="Szvegtrzsbehzssal">
    <w:name w:val="Body Text Indent"/>
    <w:basedOn w:val="Norml"/>
    <w:link w:val="SzvegtrzsbehzssalChar"/>
    <w:rsid w:val="005A7450"/>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5A7450"/>
    <w:rPr>
      <w:rFonts w:ascii="Times New Roman" w:eastAsia="Times New Roman" w:hAnsi="Times New Roman" w:cs="Times New Roman"/>
      <w:sz w:val="24"/>
      <w:szCs w:val="24"/>
      <w:lang w:eastAsia="hu-HU"/>
    </w:rPr>
  </w:style>
  <w:style w:type="paragraph" w:customStyle="1" w:styleId="Szvegtrzs21">
    <w:name w:val="Szövegtörzs 21"/>
    <w:basedOn w:val="Norml"/>
    <w:rsid w:val="005A7450"/>
    <w:pPr>
      <w:overflowPunct w:val="0"/>
      <w:autoSpaceDE w:val="0"/>
      <w:autoSpaceDN w:val="0"/>
      <w:adjustRightInd w:val="0"/>
      <w:spacing w:after="0" w:line="320" w:lineRule="exact"/>
      <w:jc w:val="both"/>
    </w:pPr>
    <w:rPr>
      <w:rFonts w:ascii="Arial" w:eastAsia="Times New Roman" w:hAnsi="Arial" w:cs="Times New Roman"/>
      <w:sz w:val="24"/>
      <w:szCs w:val="20"/>
      <w:lang w:eastAsia="hu-HU"/>
    </w:rPr>
  </w:style>
  <w:style w:type="character" w:customStyle="1" w:styleId="Cmsor6Char">
    <w:name w:val="Címsor 6 Char"/>
    <w:basedOn w:val="Bekezdsalapbettpusa"/>
    <w:link w:val="Cmsor6"/>
    <w:rsid w:val="005A7450"/>
    <w:rPr>
      <w:rFonts w:ascii="Times New Roman" w:eastAsia="Times New Roman" w:hAnsi="Times New Roman" w:cs="Times New Roman"/>
      <w:b/>
      <w:bCs/>
      <w:lang w:eastAsia="hu-HU"/>
    </w:rPr>
  </w:style>
  <w:style w:type="character" w:styleId="Hiperhivatkozs">
    <w:name w:val="Hyperlink"/>
    <w:rsid w:val="00B45761"/>
    <w:rPr>
      <w:color w:val="0000FF"/>
      <w:u w:val="single"/>
    </w:rPr>
  </w:style>
  <w:style w:type="character" w:customStyle="1" w:styleId="Cmsor7Char">
    <w:name w:val="Címsor 7 Char"/>
    <w:basedOn w:val="Bekezdsalapbettpusa"/>
    <w:link w:val="Cmsor7"/>
    <w:rsid w:val="00B45761"/>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rsid w:val="004E42D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Szvegtrzsbehzssal3Char">
    <w:name w:val="Szövegtörzs behúzással 3 Char"/>
    <w:basedOn w:val="Bekezdsalapbettpusa"/>
    <w:link w:val="Szvegtrzsbehzssal3"/>
    <w:rsid w:val="004E42D8"/>
    <w:rPr>
      <w:rFonts w:ascii="Times New Roman" w:eastAsia="Times New Roman" w:hAnsi="Times New Roman" w:cs="Times New Roman"/>
      <w:sz w:val="16"/>
      <w:szCs w:val="16"/>
      <w:lang w:val="x-none" w:eastAsia="x-none"/>
    </w:rPr>
  </w:style>
  <w:style w:type="paragraph" w:customStyle="1" w:styleId="Listaszerbekezds1">
    <w:name w:val="Listaszerű bekezdés1"/>
    <w:basedOn w:val="Norml"/>
    <w:uiPriority w:val="99"/>
    <w:rsid w:val="00B520FD"/>
    <w:pPr>
      <w:spacing w:after="0" w:line="240" w:lineRule="auto"/>
      <w:ind w:left="720"/>
      <w:contextualSpacing/>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7435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4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49897">
      <w:bodyDiv w:val="1"/>
      <w:marLeft w:val="0"/>
      <w:marRight w:val="0"/>
      <w:marTop w:val="0"/>
      <w:marBottom w:val="0"/>
      <w:divBdr>
        <w:top w:val="none" w:sz="0" w:space="0" w:color="auto"/>
        <w:left w:val="none" w:sz="0" w:space="0" w:color="auto"/>
        <w:bottom w:val="none" w:sz="0" w:space="0" w:color="auto"/>
        <w:right w:val="none" w:sz="0" w:space="0" w:color="auto"/>
      </w:divBdr>
    </w:div>
    <w:div w:id="8195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Munka1!$B$1</c:f>
              <c:strCache>
                <c:ptCount val="1"/>
                <c:pt idx="0">
                  <c:v>Fogyatékosság típusai (fő)</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0"/>
              <c:layout>
                <c:manualLayout>
                  <c:x val="4.6296296296296294E-3"/>
                  <c:y val="0"/>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8611111111111112E-2"/>
                  <c:y val="-5.952380952380953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6.2500000000000042E-2"/>
                  <c:y val="1.8187620582885705E-17"/>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3.9351851851851853E-2"/>
                  <c:y val="-2.3809523809523819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hu-H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Munka1!$A$2:$A$8</c:f>
              <c:strCache>
                <c:ptCount val="7"/>
                <c:pt idx="0">
                  <c:v>mozgás</c:v>
                </c:pt>
                <c:pt idx="1">
                  <c:v>hallás</c:v>
                </c:pt>
                <c:pt idx="2">
                  <c:v>látás</c:v>
                </c:pt>
                <c:pt idx="3">
                  <c:v>értelmi</c:v>
                </c:pt>
                <c:pt idx="4">
                  <c:v>autista</c:v>
                </c:pt>
                <c:pt idx="5">
                  <c:v>halmazott</c:v>
                </c:pt>
                <c:pt idx="6">
                  <c:v>egyéb</c:v>
                </c:pt>
              </c:strCache>
            </c:strRef>
          </c:cat>
          <c:val>
            <c:numRef>
              <c:f>Munka1!$B$2:$B$8</c:f>
              <c:numCache>
                <c:formatCode>General</c:formatCode>
                <c:ptCount val="7"/>
                <c:pt idx="0">
                  <c:v>5</c:v>
                </c:pt>
                <c:pt idx="1">
                  <c:v>1</c:v>
                </c:pt>
                <c:pt idx="2">
                  <c:v>5</c:v>
                </c:pt>
                <c:pt idx="3">
                  <c:v>44</c:v>
                </c:pt>
                <c:pt idx="4">
                  <c:v>4</c:v>
                </c:pt>
                <c:pt idx="5">
                  <c:v>2</c:v>
                </c:pt>
                <c:pt idx="6">
                  <c:v>1</c:v>
                </c:pt>
              </c:numCache>
            </c:numRef>
          </c:val>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hu-HU"/>
              <a:t>Önellátás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hu-HU"/>
        </a:p>
      </c:txPr>
    </c:title>
    <c:autoTitleDeleted val="0"/>
    <c:plotArea>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Munka1!$A$18:$A$20</c:f>
              <c:strCache>
                <c:ptCount val="3"/>
                <c:pt idx="0">
                  <c:v>önellátásra képes</c:v>
                </c:pt>
                <c:pt idx="1">
                  <c:v>részben önellátó</c:v>
                </c:pt>
                <c:pt idx="2">
                  <c:v>nem képes önellátásra</c:v>
                </c:pt>
              </c:strCache>
            </c:strRef>
          </c:cat>
          <c:val>
            <c:numRef>
              <c:f>Munka1!$B$18:$B$20</c:f>
              <c:numCache>
                <c:formatCode>General</c:formatCode>
                <c:ptCount val="3"/>
                <c:pt idx="0">
                  <c:v>11</c:v>
                </c:pt>
                <c:pt idx="1">
                  <c:v>40</c:v>
                </c:pt>
                <c:pt idx="2">
                  <c:v>6</c:v>
                </c:pt>
              </c:numCache>
            </c:numRef>
          </c:val>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hu-H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r>
              <a:rPr lang="hu-HU" sz="1000"/>
              <a:t>Fogyatékossághoz</a:t>
            </a:r>
            <a:r>
              <a:rPr lang="hu-HU" sz="1000" baseline="0"/>
              <a:t> köthető tárgyi és személyi szükségletek (Fő)</a:t>
            </a:r>
            <a:endParaRPr lang="hu-HU" sz="1000"/>
          </a:p>
        </c:rich>
      </c:tx>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Munka1!$A$1</c:f>
              <c:strCache>
                <c:ptCount val="1"/>
                <c:pt idx="0">
                  <c:v>gyógyászati segédeszköz</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Munka1!$B$1</c:f>
              <c:numCache>
                <c:formatCode>General</c:formatCode>
                <c:ptCount val="1"/>
                <c:pt idx="0">
                  <c:v>7</c:v>
                </c:pt>
              </c:numCache>
            </c:numRef>
          </c:val>
        </c:ser>
        <c:ser>
          <c:idx val="1"/>
          <c:order val="1"/>
          <c:tx>
            <c:strRef>
              <c:f>Munka1!$A$2</c:f>
              <c:strCache>
                <c:ptCount val="1"/>
                <c:pt idx="0">
                  <c:v>segítő családtag</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Munka1!$B$2</c:f>
              <c:numCache>
                <c:formatCode>General</c:formatCode>
                <c:ptCount val="1"/>
                <c:pt idx="0">
                  <c:v>35</c:v>
                </c:pt>
              </c:numCache>
            </c:numRef>
          </c:val>
        </c:ser>
        <c:ser>
          <c:idx val="2"/>
          <c:order val="2"/>
          <c:tx>
            <c:strRef>
              <c:f>Munka1!$A$3</c:f>
              <c:strCache>
                <c:ptCount val="1"/>
                <c:pt idx="0">
                  <c:v>házi segítségnyújtás</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Munka1!$B$3</c:f>
              <c:numCache>
                <c:formatCode>General</c:formatCode>
                <c:ptCount val="1"/>
                <c:pt idx="0">
                  <c:v>3</c:v>
                </c:pt>
              </c:numCache>
            </c:numRef>
          </c:val>
        </c:ser>
        <c:ser>
          <c:idx val="3"/>
          <c:order val="3"/>
          <c:tx>
            <c:strRef>
              <c:f>Munka1!$A$4</c:f>
              <c:strCache>
                <c:ptCount val="1"/>
                <c:pt idx="0">
                  <c:v>támogató szolgáltatás</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Munka1!$B$4</c:f>
              <c:numCache>
                <c:formatCode>General</c:formatCode>
                <c:ptCount val="1"/>
                <c:pt idx="0">
                  <c:v>8</c:v>
                </c:pt>
              </c:numCache>
            </c:numRef>
          </c:val>
        </c:ser>
        <c:ser>
          <c:idx val="4"/>
          <c:order val="4"/>
          <c:tx>
            <c:strRef>
              <c:f>Munka1!$A$5</c:f>
              <c:strCache>
                <c:ptCount val="1"/>
                <c:pt idx="0">
                  <c:v>egyéb</c:v>
                </c:pt>
              </c:strCache>
            </c:strRef>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Munka1!$B$5</c:f>
              <c:numCache>
                <c:formatCode>General</c:formatCode>
                <c:ptCount val="1"/>
                <c:pt idx="0">
                  <c:v>2</c:v>
                </c:pt>
              </c:numCache>
            </c:numRef>
          </c:val>
        </c:ser>
        <c:dLbls>
          <c:showLegendKey val="0"/>
          <c:showVal val="0"/>
          <c:showCatName val="0"/>
          <c:showSerName val="0"/>
          <c:showPercent val="0"/>
          <c:showBubbleSize val="0"/>
        </c:dLbls>
        <c:gapWidth val="326"/>
        <c:overlap val="-58"/>
        <c:axId val="200601912"/>
        <c:axId val="200602304"/>
      </c:barChart>
      <c:catAx>
        <c:axId val="200601912"/>
        <c:scaling>
          <c:orientation val="minMax"/>
        </c:scaling>
        <c:delete val="1"/>
        <c:axPos val="l"/>
        <c:numFmt formatCode="General" sourceLinked="1"/>
        <c:majorTickMark val="none"/>
        <c:minorTickMark val="none"/>
        <c:tickLblPos val="nextTo"/>
        <c:crossAx val="200602304"/>
        <c:crosses val="autoZero"/>
        <c:auto val="1"/>
        <c:lblAlgn val="ctr"/>
        <c:lblOffset val="100"/>
        <c:noMultiLvlLbl val="0"/>
      </c:catAx>
      <c:valAx>
        <c:axId val="200602304"/>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0601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hu-HU" sz="900"/>
              <a:t>Szolgáltatás</a:t>
            </a:r>
            <a:r>
              <a:rPr lang="hu-HU" sz="900" baseline="0"/>
              <a:t> segítség fogyATÉKOS HOZZÁTARTOZÓNAK</a:t>
            </a:r>
            <a:endParaRPr lang="hu-HU" sz="900"/>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hu-H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8.1504702194357445E-2"/>
                  <c:y val="3.582089552238806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hu-HU"/>
                </a:p>
              </c:txPr>
              <c:dLblPos val="outEnd"/>
              <c:showLegendKey val="0"/>
              <c:showVal val="0"/>
              <c:showCatName val="1"/>
              <c:showSerName val="0"/>
              <c:showPercent val="1"/>
              <c:showBubbleSize val="0"/>
            </c:dLbl>
            <c:dLbl>
              <c:idx val="2"/>
              <c:layout>
                <c:manualLayout>
                  <c:x val="6.2695924764890276E-2"/>
                  <c:y val="-0.1393034825870647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5.0156739811912147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9.6133751306165097E-2"/>
                  <c:y val="-1.4593529590088588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9.1954022988505746E-2"/>
                  <c:y val="-1.19402985074628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4.1797283176593526E-3"/>
                  <c:y val="-0.1074626865671642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hu-HU"/>
                </a:p>
              </c:txPr>
              <c:dLblPos val="outEnd"/>
              <c:showLegendKey val="0"/>
              <c:showVal val="0"/>
              <c:showCatName val="1"/>
              <c:showSerName val="0"/>
              <c:showPercent val="1"/>
              <c:showBubbleSize val="0"/>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hu-H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Munka1!$A$7:$A$15</c:f>
              <c:strCache>
                <c:ptCount val="9"/>
                <c:pt idx="0">
                  <c:v>támogató szolgálat (személyi segítés)</c:v>
                </c:pt>
                <c:pt idx="1">
                  <c:v> nappali ellátás</c:v>
                </c:pt>
                <c:pt idx="2">
                  <c:v>  átmeneti ellátás (fél- 1 évre szóló)</c:v>
                </c:pt>
                <c:pt idx="3">
                  <c:v>panziószerű ellátás (alkalmanként, hétvégén, eseti jellegű)</c:v>
                </c:pt>
                <c:pt idx="4">
                  <c:v> támogatott lakhatás (önállóan 4-6 fő, segítő támogatással)</c:v>
                </c:pt>
                <c:pt idx="5">
                  <c:v>lakóotthon ellátás: (10-12 fő, intézményszerű folyamatos felügyelettel)</c:v>
                </c:pt>
                <c:pt idx="6">
                  <c:v>  tartós bentlakásos intézmény</c:v>
                </c:pt>
                <c:pt idx="7">
                  <c:v>  munkaerő-piaci szolgáltatás: </c:v>
                </c:pt>
                <c:pt idx="8">
                  <c:v>egyéb</c:v>
                </c:pt>
              </c:strCache>
            </c:strRef>
          </c:cat>
          <c:val>
            <c:numRef>
              <c:f>Munka1!$B$7:$B$15</c:f>
              <c:numCache>
                <c:formatCode>General</c:formatCode>
                <c:ptCount val="9"/>
                <c:pt idx="0">
                  <c:v>8</c:v>
                </c:pt>
                <c:pt idx="1">
                  <c:v>27</c:v>
                </c:pt>
                <c:pt idx="2">
                  <c:v>2</c:v>
                </c:pt>
                <c:pt idx="3">
                  <c:v>2</c:v>
                </c:pt>
                <c:pt idx="4">
                  <c:v>11</c:v>
                </c:pt>
                <c:pt idx="5">
                  <c:v>11</c:v>
                </c:pt>
                <c:pt idx="6">
                  <c:v>7</c:v>
                </c:pt>
                <c:pt idx="7">
                  <c:v>23</c:v>
                </c:pt>
                <c:pt idx="8">
                  <c:v>1</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6005</Words>
  <Characters>41436</Characters>
  <Application>Microsoft Office Word</Application>
  <DocSecurity>0</DocSecurity>
  <Lines>345</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4MLaptop</dc:creator>
  <cp:keywords/>
  <dc:description/>
  <cp:lastModifiedBy>Klára</cp:lastModifiedBy>
  <cp:revision>8</cp:revision>
  <cp:lastPrinted>2015-11-17T13:25:00Z</cp:lastPrinted>
  <dcterms:created xsi:type="dcterms:W3CDTF">2015-11-10T07:46:00Z</dcterms:created>
  <dcterms:modified xsi:type="dcterms:W3CDTF">2015-11-17T13:39:00Z</dcterms:modified>
</cp:coreProperties>
</file>