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2C" w:rsidRDefault="001B652C"/>
    <w:p w:rsidR="000D2858" w:rsidRDefault="000D2858"/>
    <w:p w:rsidR="000D2858" w:rsidRPr="00E92002" w:rsidRDefault="000D2858" w:rsidP="000D285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>
            <wp:extent cx="1838325" cy="1352550"/>
            <wp:effectExtent l="0" t="0" r="9525" b="0"/>
            <wp:docPr id="1" name="Kép 1" descr="5c_ws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_ws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002">
        <w:rPr>
          <w:rFonts w:ascii="Calibri" w:hAnsi="Calibri" w:cs="Calibri"/>
        </w:rPr>
        <w:tab/>
      </w:r>
      <w:r w:rsidR="00E92002">
        <w:rPr>
          <w:rFonts w:ascii="Calibri" w:hAnsi="Calibri" w:cs="Calibri"/>
        </w:rPr>
        <w:tab/>
      </w:r>
      <w:r w:rsidR="00E92002">
        <w:rPr>
          <w:rFonts w:ascii="Calibri" w:hAnsi="Calibri" w:cs="Calibri"/>
        </w:rPr>
        <w:tab/>
      </w:r>
      <w:r w:rsidR="00E92002">
        <w:rPr>
          <w:rFonts w:ascii="Calibri" w:hAnsi="Calibri" w:cs="Calibri"/>
        </w:rPr>
        <w:tab/>
      </w:r>
      <w:r w:rsidR="00E92002">
        <w:rPr>
          <w:rFonts w:ascii="Calibri" w:hAnsi="Calibri" w:cs="Calibri"/>
        </w:rPr>
        <w:tab/>
      </w:r>
      <w:r w:rsidR="00E92002" w:rsidRPr="00E92002">
        <w:rPr>
          <w:rFonts w:ascii="Calibri" w:hAnsi="Calibri" w:cs="Calibri"/>
          <w:i/>
        </w:rPr>
        <w:t>3. sz. melléklet</w:t>
      </w:r>
    </w:p>
    <w:p w:rsidR="000D2858" w:rsidRPr="00560D81" w:rsidRDefault="000D2858" w:rsidP="000D2858">
      <w:pPr>
        <w:pStyle w:val="Cmsor1"/>
        <w:jc w:val="center"/>
        <w:rPr>
          <w:rFonts w:ascii="Calibri" w:hAnsi="Calibri" w:cs="Calibri"/>
          <w:b/>
          <w:bCs/>
          <w:sz w:val="28"/>
          <w:szCs w:val="28"/>
          <w:u w:val="none"/>
        </w:rPr>
      </w:pPr>
      <w:bookmarkStart w:id="0" w:name="_GoBack"/>
    </w:p>
    <w:bookmarkEnd w:id="0"/>
    <w:p w:rsidR="000D2858" w:rsidRPr="00560D81" w:rsidRDefault="000D2858" w:rsidP="000D2858">
      <w:pPr>
        <w:pStyle w:val="Cmsor1"/>
        <w:jc w:val="center"/>
        <w:rPr>
          <w:rFonts w:ascii="Calibri" w:hAnsi="Calibri" w:cs="Calibri"/>
          <w:b/>
          <w:bCs/>
          <w:sz w:val="28"/>
          <w:szCs w:val="28"/>
          <w:u w:val="none"/>
        </w:rPr>
      </w:pPr>
    </w:p>
    <w:p w:rsidR="000D2858" w:rsidRPr="00560D81" w:rsidRDefault="00295DF0" w:rsidP="000D2858">
      <w:pPr>
        <w:pStyle w:val="Cmsor1"/>
        <w:jc w:val="center"/>
        <w:rPr>
          <w:rFonts w:ascii="Calibri" w:hAnsi="Calibri" w:cs="Calibri"/>
          <w:b/>
          <w:bCs/>
          <w:sz w:val="28"/>
          <w:szCs w:val="28"/>
          <w:u w:val="none"/>
        </w:rPr>
      </w:pPr>
      <w:r>
        <w:rPr>
          <w:rFonts w:ascii="Calibri" w:hAnsi="Calibri" w:cs="Calibri"/>
          <w:b/>
          <w:bCs/>
          <w:sz w:val="28"/>
          <w:szCs w:val="28"/>
          <w:u w:val="none"/>
          <w:lang w:val="hu-HU"/>
        </w:rPr>
        <w:t xml:space="preserve">ZÁRÓ </w:t>
      </w:r>
      <w:r w:rsidR="000D2858" w:rsidRPr="00560D81">
        <w:rPr>
          <w:rFonts w:ascii="Calibri" w:hAnsi="Calibri" w:cs="Calibri"/>
          <w:b/>
          <w:bCs/>
          <w:sz w:val="28"/>
          <w:szCs w:val="28"/>
          <w:u w:val="none"/>
        </w:rPr>
        <w:t>BESZÁMOLÓ</w:t>
      </w:r>
    </w:p>
    <w:p w:rsidR="000D2858" w:rsidRPr="00560D81" w:rsidRDefault="000D2858" w:rsidP="000D2858">
      <w:pPr>
        <w:jc w:val="center"/>
        <w:rPr>
          <w:rFonts w:ascii="Calibri" w:hAnsi="Calibri" w:cs="Calibri"/>
          <w:b/>
        </w:rPr>
      </w:pPr>
      <w:r w:rsidRPr="00560D81">
        <w:rPr>
          <w:rFonts w:ascii="Calibri" w:hAnsi="Calibri" w:cs="Calibri"/>
          <w:b/>
        </w:rPr>
        <w:t xml:space="preserve">A Weöres Sándor Színház Nonprofit Kft. </w:t>
      </w:r>
      <w:r>
        <w:rPr>
          <w:rFonts w:ascii="Calibri" w:hAnsi="Calibri" w:cs="Calibri"/>
          <w:b/>
        </w:rPr>
        <w:t xml:space="preserve">és Szombathely Megyei Jogú Város Önkormányzata között 2012. október 31-én </w:t>
      </w:r>
      <w:r w:rsidR="00295DF0">
        <w:rPr>
          <w:rFonts w:ascii="Calibri" w:hAnsi="Calibri" w:cs="Calibri"/>
          <w:b/>
        </w:rPr>
        <w:t xml:space="preserve">létrejött fenntartói szerződés </w:t>
      </w:r>
      <w:r w:rsidR="00295DF0" w:rsidRPr="00632E27">
        <w:rPr>
          <w:rFonts w:ascii="Calibri" w:hAnsi="Calibri" w:cs="Calibri"/>
          <w:b/>
        </w:rPr>
        <w:t>4.8</w:t>
      </w:r>
      <w:r w:rsidR="00632E27" w:rsidRPr="00632E27">
        <w:rPr>
          <w:rFonts w:ascii="Calibri" w:hAnsi="Calibri" w:cs="Calibri"/>
          <w:b/>
        </w:rPr>
        <w:t xml:space="preserve"> pontjá</w:t>
      </w:r>
      <w:r w:rsidR="00295DF0" w:rsidRPr="00632E27">
        <w:rPr>
          <w:rFonts w:ascii="Calibri" w:hAnsi="Calibri" w:cs="Calibri"/>
          <w:b/>
        </w:rPr>
        <w:t>nak</w:t>
      </w:r>
      <w:r w:rsidR="00295DF0">
        <w:rPr>
          <w:rFonts w:ascii="Calibri" w:hAnsi="Calibri" w:cs="Calibri"/>
          <w:b/>
        </w:rPr>
        <w:t xml:space="preserve"> megfelelően </w:t>
      </w:r>
    </w:p>
    <w:p w:rsidR="000D2858" w:rsidRPr="00560D81" w:rsidRDefault="000D2858" w:rsidP="000D2858">
      <w:pPr>
        <w:rPr>
          <w:rFonts w:ascii="Calibri" w:hAnsi="Calibri" w:cs="Calibri"/>
        </w:rPr>
      </w:pPr>
    </w:p>
    <w:p w:rsidR="002155FD" w:rsidRPr="00DF3058" w:rsidRDefault="002155FD" w:rsidP="00DF3058">
      <w:pPr>
        <w:jc w:val="both"/>
        <w:rPr>
          <w:rFonts w:ascii="Calibri" w:hAnsi="Calibri" w:cs="Calibri"/>
          <w:b/>
          <w:u w:val="single"/>
        </w:rPr>
      </w:pPr>
      <w:r w:rsidRPr="00DF3058">
        <w:rPr>
          <w:rFonts w:ascii="Calibri" w:hAnsi="Calibri" w:cs="Calibri"/>
          <w:b/>
          <w:u w:val="single"/>
        </w:rPr>
        <w:t>A Színház által vállalt előadó-művészeti szolgáltatások</w:t>
      </w:r>
    </w:p>
    <w:p w:rsidR="002155FD" w:rsidRDefault="002155FD"/>
    <w:p w:rsidR="00341CFA" w:rsidRDefault="00553642" w:rsidP="00553642">
      <w:pPr>
        <w:jc w:val="both"/>
        <w:rPr>
          <w:rFonts w:ascii="Calibri" w:hAnsi="Calibri" w:cs="Calibri"/>
        </w:rPr>
      </w:pPr>
      <w:r w:rsidRPr="00E47D91">
        <w:rPr>
          <w:rFonts w:ascii="Calibri" w:hAnsi="Calibri" w:cs="Calibri"/>
        </w:rPr>
        <w:t xml:space="preserve">A </w:t>
      </w:r>
      <w:r w:rsidR="00706687" w:rsidRPr="00E47D91">
        <w:rPr>
          <w:rFonts w:ascii="Calibri" w:hAnsi="Calibri" w:cs="Calibri"/>
        </w:rPr>
        <w:t>S</w:t>
      </w:r>
      <w:r w:rsidRPr="00E47D91">
        <w:rPr>
          <w:rFonts w:ascii="Calibri" w:hAnsi="Calibri" w:cs="Calibri"/>
        </w:rPr>
        <w:t xml:space="preserve">zínház a tevékenysége során </w:t>
      </w:r>
      <w:r w:rsidR="00341CFA" w:rsidRPr="00E47D91">
        <w:rPr>
          <w:rFonts w:ascii="Calibri" w:hAnsi="Calibri" w:cs="Calibri"/>
        </w:rPr>
        <w:t xml:space="preserve">mindvégig </w:t>
      </w:r>
      <w:r w:rsidRPr="00E47D91">
        <w:rPr>
          <w:rFonts w:ascii="Calibri" w:hAnsi="Calibri" w:cs="Calibri"/>
        </w:rPr>
        <w:t xml:space="preserve">megfelelt a </w:t>
      </w:r>
      <w:r w:rsidRPr="00E47D91">
        <w:rPr>
          <w:rFonts w:ascii="Calibri" w:hAnsi="Calibri" w:cs="Calibri"/>
          <w:b/>
        </w:rPr>
        <w:t>legmagasabb szakmai minőségi</w:t>
      </w:r>
      <w:r w:rsidRPr="00E47D91">
        <w:rPr>
          <w:rFonts w:ascii="Calibri" w:hAnsi="Calibri" w:cs="Calibri"/>
        </w:rPr>
        <w:t xml:space="preserve"> követelményeknek, </w:t>
      </w:r>
      <w:r w:rsidR="00E47D91" w:rsidRPr="00E47D91">
        <w:rPr>
          <w:rFonts w:ascii="Calibri" w:hAnsi="Calibri" w:cs="Calibri"/>
        </w:rPr>
        <w:t>a</w:t>
      </w:r>
      <w:r w:rsidRPr="00E47D91">
        <w:rPr>
          <w:rFonts w:ascii="Calibri" w:hAnsi="Calibri" w:cs="Calibri"/>
        </w:rPr>
        <w:t>melyet jól tükröz</w:t>
      </w:r>
      <w:r w:rsidR="00341CFA" w:rsidRPr="00E47D91">
        <w:rPr>
          <w:rFonts w:ascii="Calibri" w:hAnsi="Calibri" w:cs="Calibri"/>
        </w:rPr>
        <w:t>nek az elmúlt 3 év során a színház előadásai és művészei által elnyert díjak:</w:t>
      </w:r>
      <w:r w:rsidR="00341CFA">
        <w:rPr>
          <w:rFonts w:ascii="Calibri" w:hAnsi="Calibri" w:cs="Calibri"/>
        </w:rPr>
        <w:t xml:space="preserve"> 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 xml:space="preserve">A legjobb férfi mellékszereplő – </w:t>
      </w:r>
      <w:proofErr w:type="spellStart"/>
      <w:r w:rsidRPr="00341CFA">
        <w:rPr>
          <w:rFonts w:ascii="Calibri" w:hAnsi="Calibri" w:cs="Calibri"/>
        </w:rPr>
        <w:t>Szerémi</w:t>
      </w:r>
      <w:proofErr w:type="spellEnd"/>
      <w:r w:rsidRPr="00341CFA">
        <w:rPr>
          <w:rFonts w:ascii="Calibri" w:hAnsi="Calibri" w:cs="Calibri"/>
        </w:rPr>
        <w:t xml:space="preserve"> Zoltán (A kis lord) – Rivalda Fesztivál 2011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A legjobb gyermek- és ifjúsági előadás – A kis lord – Színikritikusok Díja 2011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A legjobb női mellékszereplő – Csonka Szilvia (Szentivánéji álom)</w:t>
      </w:r>
      <w:r w:rsidR="00632E27">
        <w:rPr>
          <w:rFonts w:ascii="Calibri" w:hAnsi="Calibri" w:cs="Calibri"/>
        </w:rPr>
        <w:t xml:space="preserve"> </w:t>
      </w:r>
      <w:r w:rsidRPr="00341CFA">
        <w:rPr>
          <w:rFonts w:ascii="Calibri" w:hAnsi="Calibri" w:cs="Calibri"/>
        </w:rPr>
        <w:t xml:space="preserve">– </w:t>
      </w:r>
      <w:proofErr w:type="spellStart"/>
      <w:r w:rsidRPr="00341CFA">
        <w:rPr>
          <w:rFonts w:ascii="Calibri" w:hAnsi="Calibri" w:cs="Calibri"/>
        </w:rPr>
        <w:t>POSzT</w:t>
      </w:r>
      <w:proofErr w:type="spellEnd"/>
      <w:r w:rsidRPr="00341CFA">
        <w:rPr>
          <w:rFonts w:ascii="Calibri" w:hAnsi="Calibri" w:cs="Calibri"/>
        </w:rPr>
        <w:t xml:space="preserve"> 2012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 xml:space="preserve">A legjobb jelmez – Remete Kriszta (Szentivánéji álom) – </w:t>
      </w:r>
      <w:proofErr w:type="spellStart"/>
      <w:r w:rsidRPr="00341CFA">
        <w:rPr>
          <w:rFonts w:ascii="Calibri" w:hAnsi="Calibri" w:cs="Calibri"/>
        </w:rPr>
        <w:t>POSzT</w:t>
      </w:r>
      <w:proofErr w:type="spellEnd"/>
      <w:r w:rsidRPr="00341CFA">
        <w:rPr>
          <w:rFonts w:ascii="Calibri" w:hAnsi="Calibri" w:cs="Calibri"/>
        </w:rPr>
        <w:t xml:space="preserve"> 2012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 xml:space="preserve">A legjobb rendezés – Mohácsi János (Szentivánéji álom) – </w:t>
      </w:r>
      <w:proofErr w:type="spellStart"/>
      <w:r w:rsidRPr="00341CFA">
        <w:rPr>
          <w:rFonts w:ascii="Calibri" w:hAnsi="Calibri" w:cs="Calibri"/>
        </w:rPr>
        <w:t>POSzT</w:t>
      </w:r>
      <w:proofErr w:type="spellEnd"/>
      <w:r w:rsidRPr="00341CFA">
        <w:rPr>
          <w:rFonts w:ascii="Calibri" w:hAnsi="Calibri" w:cs="Calibri"/>
        </w:rPr>
        <w:t xml:space="preserve"> 2012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 xml:space="preserve">A </w:t>
      </w:r>
      <w:proofErr w:type="spellStart"/>
      <w:r w:rsidRPr="00341CFA">
        <w:rPr>
          <w:rFonts w:ascii="Calibri" w:hAnsi="Calibri" w:cs="Calibri"/>
        </w:rPr>
        <w:t>közönségzsűri</w:t>
      </w:r>
      <w:proofErr w:type="spellEnd"/>
      <w:r w:rsidRPr="00341CFA">
        <w:rPr>
          <w:rFonts w:ascii="Calibri" w:hAnsi="Calibri" w:cs="Calibri"/>
        </w:rPr>
        <w:t xml:space="preserve"> díja – Szentivánéji álom – </w:t>
      </w:r>
      <w:proofErr w:type="spellStart"/>
      <w:r w:rsidRPr="00341CFA">
        <w:rPr>
          <w:rFonts w:ascii="Calibri" w:hAnsi="Calibri" w:cs="Calibri"/>
        </w:rPr>
        <w:t>POSzT</w:t>
      </w:r>
      <w:proofErr w:type="spellEnd"/>
      <w:r w:rsidRPr="00341CFA">
        <w:rPr>
          <w:rFonts w:ascii="Calibri" w:hAnsi="Calibri" w:cs="Calibri"/>
        </w:rPr>
        <w:t xml:space="preserve"> 2012 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Különdíj a példaértékű műfaji újításért – Jordán Tamás (Széllel szembe) – VIDOR Fesztivál 2012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A legjobb jelmez – Remete Kriszta (Szentivánéji álom) – Színikritikusok Díja 2012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A legjobb színházi zene – Kovács Márton (Szentivánéji álom) – Színikritikusok Díja 2012</w:t>
      </w:r>
    </w:p>
    <w:p w:rsidR="00341CFA" w:rsidRPr="00632E27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632E27">
        <w:rPr>
          <w:rFonts w:ascii="Calibri" w:hAnsi="Calibri" w:cs="Calibri"/>
        </w:rPr>
        <w:t>Csonka Szilvia</w:t>
      </w:r>
      <w:r w:rsidR="00632E27" w:rsidRPr="00632E27">
        <w:rPr>
          <w:rFonts w:ascii="Calibri" w:hAnsi="Calibri" w:cs="Calibri"/>
        </w:rPr>
        <w:t xml:space="preserve"> </w:t>
      </w:r>
      <w:r w:rsidR="00632E27" w:rsidRPr="00341CFA">
        <w:rPr>
          <w:rFonts w:ascii="Calibri" w:hAnsi="Calibri" w:cs="Calibri"/>
        </w:rPr>
        <w:t>–</w:t>
      </w:r>
      <w:r w:rsidRPr="00632E27">
        <w:rPr>
          <w:rFonts w:ascii="Calibri" w:hAnsi="Calibri" w:cs="Calibri"/>
        </w:rPr>
        <w:t xml:space="preserve"> </w:t>
      </w:r>
      <w:r w:rsidR="00632E27" w:rsidRPr="00632E27">
        <w:rPr>
          <w:rFonts w:ascii="Calibri" w:hAnsi="Calibri" w:cs="Calibri"/>
        </w:rPr>
        <w:t>Domján Edit-díj (</w:t>
      </w:r>
      <w:r w:rsidRPr="00632E27">
        <w:rPr>
          <w:rFonts w:ascii="Calibri" w:hAnsi="Calibri" w:cs="Calibri"/>
        </w:rPr>
        <w:t>2012</w:t>
      </w:r>
      <w:r w:rsidR="00632E27" w:rsidRPr="00632E27">
        <w:rPr>
          <w:rFonts w:ascii="Calibri" w:hAnsi="Calibri" w:cs="Calibri"/>
        </w:rPr>
        <w:t>)</w:t>
      </w:r>
    </w:p>
    <w:p w:rsidR="00341CFA" w:rsidRPr="00632E27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632E27">
        <w:rPr>
          <w:rFonts w:ascii="Calibri" w:hAnsi="Calibri" w:cs="Calibri"/>
        </w:rPr>
        <w:t xml:space="preserve">Jordán Tamás </w:t>
      </w:r>
      <w:r w:rsidR="00632E27" w:rsidRPr="00341CFA">
        <w:rPr>
          <w:rFonts w:ascii="Calibri" w:hAnsi="Calibri" w:cs="Calibri"/>
        </w:rPr>
        <w:t>–</w:t>
      </w:r>
      <w:r w:rsidR="00632E27" w:rsidRPr="00632E27">
        <w:rPr>
          <w:rFonts w:ascii="Calibri" w:hAnsi="Calibri" w:cs="Calibri"/>
        </w:rPr>
        <w:t xml:space="preserve"> Bessenyei Ferenc Művészeti Díj (</w:t>
      </w:r>
      <w:r w:rsidRPr="00632E27">
        <w:rPr>
          <w:rFonts w:ascii="Calibri" w:hAnsi="Calibri" w:cs="Calibri"/>
        </w:rPr>
        <w:t>2013</w:t>
      </w:r>
      <w:r w:rsidR="00632E27" w:rsidRPr="00632E27">
        <w:rPr>
          <w:rFonts w:ascii="Calibri" w:hAnsi="Calibri" w:cs="Calibri"/>
        </w:rPr>
        <w:t>)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341CFA">
        <w:rPr>
          <w:rFonts w:ascii="Calibri" w:hAnsi="Calibri" w:cs="Calibri"/>
        </w:rPr>
        <w:t>Vlahovics</w:t>
      </w:r>
      <w:proofErr w:type="spellEnd"/>
      <w:r w:rsidRPr="00341CFA">
        <w:rPr>
          <w:rFonts w:ascii="Calibri" w:hAnsi="Calibri" w:cs="Calibri"/>
        </w:rPr>
        <w:t xml:space="preserve"> Edit</w:t>
      </w:r>
      <w:r w:rsidR="00632E27">
        <w:rPr>
          <w:rFonts w:ascii="Calibri" w:hAnsi="Calibri" w:cs="Calibri"/>
        </w:rPr>
        <w:t xml:space="preserve"> </w:t>
      </w:r>
      <w:r w:rsidR="00632E27" w:rsidRPr="00341CFA">
        <w:rPr>
          <w:rFonts w:ascii="Calibri" w:hAnsi="Calibri" w:cs="Calibri"/>
        </w:rPr>
        <w:t>–</w:t>
      </w:r>
      <w:r w:rsidR="00632E27">
        <w:rPr>
          <w:rFonts w:ascii="Calibri" w:hAnsi="Calibri" w:cs="Calibri"/>
        </w:rPr>
        <w:t xml:space="preserve"> </w:t>
      </w:r>
      <w:proofErr w:type="spellStart"/>
      <w:r w:rsidR="00632E27">
        <w:rPr>
          <w:rFonts w:ascii="Calibri" w:hAnsi="Calibri" w:cs="Calibri"/>
        </w:rPr>
        <w:t>Aase-díj</w:t>
      </w:r>
      <w:proofErr w:type="spellEnd"/>
      <w:r w:rsidR="00632E27">
        <w:rPr>
          <w:rFonts w:ascii="Calibri" w:hAnsi="Calibri" w:cs="Calibri"/>
        </w:rPr>
        <w:t xml:space="preserve"> (</w:t>
      </w:r>
      <w:r w:rsidRPr="00341CFA">
        <w:rPr>
          <w:rFonts w:ascii="Calibri" w:hAnsi="Calibri" w:cs="Calibri"/>
        </w:rPr>
        <w:t>2014)</w:t>
      </w:r>
    </w:p>
    <w:p w:rsidR="00341CFA" w:rsidRP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Bajomi Nagy György</w:t>
      </w:r>
      <w:r w:rsidR="00632E27">
        <w:rPr>
          <w:rFonts w:ascii="Calibri" w:hAnsi="Calibri" w:cs="Calibri"/>
        </w:rPr>
        <w:t xml:space="preserve"> </w:t>
      </w:r>
      <w:r w:rsidR="00632E27" w:rsidRPr="00341CFA">
        <w:rPr>
          <w:rFonts w:ascii="Calibri" w:hAnsi="Calibri" w:cs="Calibri"/>
        </w:rPr>
        <w:t>–</w:t>
      </w:r>
      <w:r w:rsidRPr="00341CFA">
        <w:rPr>
          <w:rFonts w:ascii="Calibri" w:hAnsi="Calibri" w:cs="Calibri"/>
        </w:rPr>
        <w:t xml:space="preserve"> T</w:t>
      </w:r>
      <w:r w:rsidR="00632E27">
        <w:rPr>
          <w:rFonts w:ascii="Calibri" w:hAnsi="Calibri" w:cs="Calibri"/>
        </w:rPr>
        <w:t>hália Humorfesztivál Különdíj (</w:t>
      </w:r>
      <w:r w:rsidRPr="00341CFA">
        <w:rPr>
          <w:rFonts w:ascii="Calibri" w:hAnsi="Calibri" w:cs="Calibri"/>
        </w:rPr>
        <w:t>2015)</w:t>
      </w:r>
    </w:p>
    <w:p w:rsidR="00341CFA" w:rsidRDefault="00341CFA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341CFA">
        <w:rPr>
          <w:rFonts w:ascii="Calibri" w:hAnsi="Calibri" w:cs="Calibri"/>
        </w:rPr>
        <w:t>Mohácsi János, Mohácsi István</w:t>
      </w:r>
      <w:r w:rsidR="00632E27">
        <w:rPr>
          <w:rFonts w:ascii="Calibri" w:hAnsi="Calibri" w:cs="Calibri"/>
        </w:rPr>
        <w:t xml:space="preserve"> </w:t>
      </w:r>
      <w:r w:rsidR="00632E27" w:rsidRPr="00341CFA">
        <w:rPr>
          <w:rFonts w:ascii="Calibri" w:hAnsi="Calibri" w:cs="Calibri"/>
        </w:rPr>
        <w:t>–</w:t>
      </w:r>
      <w:r w:rsidRPr="00341CFA">
        <w:rPr>
          <w:rFonts w:ascii="Calibri" w:hAnsi="Calibri" w:cs="Calibri"/>
        </w:rPr>
        <w:t xml:space="preserve"> </w:t>
      </w:r>
      <w:r w:rsidR="00632E27">
        <w:rPr>
          <w:rFonts w:ascii="Calibri" w:hAnsi="Calibri" w:cs="Calibri"/>
        </w:rPr>
        <w:t xml:space="preserve">Vidor Fesztivál </w:t>
      </w:r>
      <w:proofErr w:type="spellStart"/>
      <w:r w:rsidR="00632E27">
        <w:rPr>
          <w:rFonts w:ascii="Calibri" w:hAnsi="Calibri" w:cs="Calibri"/>
        </w:rPr>
        <w:t>Capitano-díj</w:t>
      </w:r>
      <w:proofErr w:type="spellEnd"/>
      <w:r w:rsidR="00632E27">
        <w:rPr>
          <w:rFonts w:ascii="Calibri" w:hAnsi="Calibri" w:cs="Calibri"/>
        </w:rPr>
        <w:t xml:space="preserve"> (</w:t>
      </w:r>
      <w:r w:rsidRPr="00341CFA">
        <w:rPr>
          <w:rFonts w:ascii="Calibri" w:hAnsi="Calibri" w:cs="Calibri"/>
        </w:rPr>
        <w:t>2014)</w:t>
      </w:r>
    </w:p>
    <w:p w:rsidR="00BC04C8" w:rsidRPr="00341CFA" w:rsidRDefault="00BC04C8" w:rsidP="00BC04C8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BC04C8">
        <w:rPr>
          <w:rFonts w:ascii="Calibri" w:hAnsi="Calibri" w:cs="Calibri"/>
        </w:rPr>
        <w:t>A</w:t>
      </w:r>
      <w:r w:rsidR="00341CFA" w:rsidRPr="00BC04C8">
        <w:rPr>
          <w:rFonts w:ascii="Calibri" w:hAnsi="Calibri" w:cs="Calibri"/>
        </w:rPr>
        <w:t xml:space="preserve"> legjobb új magyar dráma</w:t>
      </w:r>
      <w:r w:rsidRPr="00BC04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díja </w:t>
      </w:r>
      <w:r w:rsidRPr="00BC04C8">
        <w:rPr>
          <w:rFonts w:ascii="Calibri" w:hAnsi="Calibri" w:cs="Calibri"/>
        </w:rPr>
        <w:t xml:space="preserve">Székely Csaba: Vitéz Mihály </w:t>
      </w:r>
      <w:r w:rsidRPr="00341CFA">
        <w:rPr>
          <w:rFonts w:ascii="Calibri" w:hAnsi="Calibri" w:cs="Calibri"/>
        </w:rPr>
        <w:t>– Színikritikusok Díja 201</w:t>
      </w:r>
      <w:r>
        <w:rPr>
          <w:rFonts w:ascii="Calibri" w:hAnsi="Calibri" w:cs="Calibri"/>
        </w:rPr>
        <w:t>5</w:t>
      </w:r>
    </w:p>
    <w:p w:rsidR="00BC04C8" w:rsidRPr="00341CFA" w:rsidRDefault="00BC04C8" w:rsidP="00BC04C8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legjobb jelmez – Pilinyi Márta</w:t>
      </w:r>
      <w:r w:rsidRPr="00341CFA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 xml:space="preserve">Vitéz Mihály) </w:t>
      </w:r>
      <w:r w:rsidRPr="00341CFA">
        <w:rPr>
          <w:rFonts w:ascii="Calibri" w:hAnsi="Calibri" w:cs="Calibri"/>
        </w:rPr>
        <w:t>– Színikritikusok Díja 201</w:t>
      </w:r>
      <w:r>
        <w:rPr>
          <w:rFonts w:ascii="Calibri" w:hAnsi="Calibri" w:cs="Calibri"/>
        </w:rPr>
        <w:t>5</w:t>
      </w:r>
    </w:p>
    <w:p w:rsidR="00BC04C8" w:rsidRDefault="00BC04C8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Bajomi Nagy György (Vitéz Mihály) – Básti Lajos díj</w:t>
      </w:r>
      <w:r w:rsidR="00632E27">
        <w:rPr>
          <w:rFonts w:ascii="Calibri" w:hAnsi="Calibri" w:cs="Calibri"/>
        </w:rPr>
        <w:t xml:space="preserve"> </w:t>
      </w:r>
      <w:r w:rsidR="00632E27" w:rsidRPr="00341CF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POSzT</w:t>
      </w:r>
      <w:proofErr w:type="spellEnd"/>
      <w:r>
        <w:rPr>
          <w:rFonts w:ascii="Calibri" w:hAnsi="Calibri" w:cs="Calibri"/>
        </w:rPr>
        <w:t xml:space="preserve"> 2015</w:t>
      </w:r>
    </w:p>
    <w:p w:rsidR="00341CFA" w:rsidRPr="00341CFA" w:rsidRDefault="00632E27" w:rsidP="00341CFA">
      <w:pPr>
        <w:pStyle w:val="Listaszerbekezds"/>
        <w:numPr>
          <w:ilvl w:val="0"/>
          <w:numId w:val="1"/>
        </w:numPr>
        <w:jc w:val="both"/>
        <w:rPr>
          <w:rFonts w:ascii="Calibri" w:hAnsi="Calibri" w:cs="Calibri"/>
        </w:rPr>
      </w:pPr>
      <w:r w:rsidRPr="00BC04C8">
        <w:rPr>
          <w:rFonts w:ascii="Calibri" w:hAnsi="Calibri" w:cs="Calibri"/>
        </w:rPr>
        <w:t xml:space="preserve">Bajomi Nagy György (A </w:t>
      </w:r>
      <w:proofErr w:type="gramStart"/>
      <w:r w:rsidRPr="00BC04C8">
        <w:rPr>
          <w:rFonts w:ascii="Calibri" w:hAnsi="Calibri" w:cs="Calibri"/>
        </w:rPr>
        <w:t>hülyéje</w:t>
      </w:r>
      <w:proofErr w:type="gramEnd"/>
      <w:r w:rsidRPr="00BC04C8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341CF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BC04C8" w:rsidRPr="00BC04C8">
        <w:rPr>
          <w:rFonts w:ascii="Calibri" w:hAnsi="Calibri" w:cs="Calibri"/>
        </w:rPr>
        <w:t xml:space="preserve">Zsűri különdíja </w:t>
      </w:r>
      <w:r w:rsidRPr="00341CFA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BC04C8" w:rsidRPr="00BC04C8">
        <w:rPr>
          <w:rFonts w:ascii="Calibri" w:hAnsi="Calibri" w:cs="Calibri"/>
        </w:rPr>
        <w:t>Thália Humorfesztivá</w:t>
      </w:r>
      <w:r>
        <w:rPr>
          <w:rFonts w:ascii="Calibri" w:hAnsi="Calibri" w:cs="Calibri"/>
        </w:rPr>
        <w:t>l</w:t>
      </w:r>
      <w:r w:rsidR="00BC04C8" w:rsidRPr="00BC04C8">
        <w:rPr>
          <w:rFonts w:ascii="Calibri" w:hAnsi="Calibri" w:cs="Calibri"/>
        </w:rPr>
        <w:t xml:space="preserve"> 2015</w:t>
      </w:r>
    </w:p>
    <w:p w:rsidR="00341CFA" w:rsidRDefault="00341CFA" w:rsidP="00553642">
      <w:pPr>
        <w:jc w:val="both"/>
        <w:rPr>
          <w:rFonts w:ascii="Calibri" w:hAnsi="Calibri" w:cs="Calibri"/>
        </w:rPr>
      </w:pPr>
    </w:p>
    <w:p w:rsidR="00553642" w:rsidRDefault="00553642" w:rsidP="0055364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társulat </w:t>
      </w:r>
      <w:r w:rsidRPr="00BC0E11">
        <w:rPr>
          <w:rFonts w:ascii="Calibri" w:hAnsi="Calibri" w:cs="Calibri"/>
          <w:b/>
        </w:rPr>
        <w:t>szakmai fejlődését</w:t>
      </w:r>
      <w:r w:rsidR="00341CFA">
        <w:rPr>
          <w:rFonts w:ascii="Calibri" w:hAnsi="Calibri" w:cs="Calibri"/>
          <w:b/>
        </w:rPr>
        <w:t xml:space="preserve"> mindvégig </w:t>
      </w:r>
      <w:r>
        <w:rPr>
          <w:rFonts w:ascii="Calibri" w:hAnsi="Calibri" w:cs="Calibri"/>
        </w:rPr>
        <w:t xml:space="preserve">biztosította az országosan </w:t>
      </w:r>
      <w:r w:rsidRPr="00BC0E11">
        <w:rPr>
          <w:rFonts w:ascii="Calibri" w:hAnsi="Calibri" w:cs="Calibri"/>
          <w:b/>
        </w:rPr>
        <w:t>elismert rendezői gárda</w:t>
      </w:r>
      <w:r>
        <w:rPr>
          <w:rFonts w:ascii="Calibri" w:hAnsi="Calibri" w:cs="Calibri"/>
        </w:rPr>
        <w:t xml:space="preserve">, </w:t>
      </w:r>
      <w:r w:rsidR="00632E2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mely mellett a társulat saját kezdeményezései (Arab éjszaka, </w:t>
      </w:r>
      <w:proofErr w:type="spellStart"/>
      <w:r>
        <w:rPr>
          <w:rFonts w:ascii="Calibri" w:hAnsi="Calibri" w:cs="Calibri"/>
        </w:rPr>
        <w:t>Bábelna</w:t>
      </w:r>
      <w:proofErr w:type="spellEnd"/>
      <w:r w:rsidR="00706687">
        <w:rPr>
          <w:rFonts w:ascii="Calibri" w:hAnsi="Calibri" w:cs="Calibri"/>
        </w:rPr>
        <w:t>, Hamlet, Telefondoktor című</w:t>
      </w:r>
      <w:r w:rsidR="00BC04C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előadások) is </w:t>
      </w:r>
      <w:r w:rsidR="00706687">
        <w:rPr>
          <w:rFonts w:ascii="Calibri" w:hAnsi="Calibri" w:cs="Calibri"/>
        </w:rPr>
        <w:t>megvalósulhattak a</w:t>
      </w:r>
      <w:r>
        <w:rPr>
          <w:rFonts w:ascii="Calibri" w:hAnsi="Calibri" w:cs="Calibri"/>
        </w:rPr>
        <w:t xml:space="preserve"> </w:t>
      </w:r>
      <w:r w:rsidRPr="00BC0E11">
        <w:rPr>
          <w:rFonts w:ascii="Calibri" w:hAnsi="Calibri" w:cs="Calibri"/>
          <w:b/>
        </w:rPr>
        <w:t>műhelymunka</w:t>
      </w:r>
      <w:r>
        <w:rPr>
          <w:rFonts w:ascii="Calibri" w:hAnsi="Calibri" w:cs="Calibri"/>
        </w:rPr>
        <w:t xml:space="preserve"> keretében.</w:t>
      </w:r>
    </w:p>
    <w:p w:rsidR="00553642" w:rsidRDefault="00553642" w:rsidP="00553642">
      <w:pPr>
        <w:jc w:val="both"/>
        <w:rPr>
          <w:rFonts w:ascii="Calibri" w:hAnsi="Calibri" w:cs="Calibri"/>
        </w:rPr>
      </w:pPr>
    </w:p>
    <w:p w:rsidR="00DF3058" w:rsidRDefault="00553642" w:rsidP="00632E27">
      <w:pPr>
        <w:jc w:val="both"/>
      </w:pPr>
      <w:r>
        <w:rPr>
          <w:rFonts w:ascii="Calibri" w:hAnsi="Calibri" w:cs="Calibri"/>
        </w:rPr>
        <w:lastRenderedPageBreak/>
        <w:t xml:space="preserve">A </w:t>
      </w:r>
      <w:r w:rsidR="0070668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zínház közönsége továbbra is </w:t>
      </w:r>
      <w:r w:rsidRPr="00BC0E11">
        <w:rPr>
          <w:rFonts w:ascii="Calibri" w:hAnsi="Calibri" w:cs="Calibri"/>
          <w:b/>
        </w:rPr>
        <w:t>első sorban az ifjúsági és felnőtt korosztályból</w:t>
      </w:r>
      <w:r>
        <w:rPr>
          <w:rFonts w:ascii="Calibri" w:hAnsi="Calibri" w:cs="Calibri"/>
        </w:rPr>
        <w:t xml:space="preserve"> tevődött ki. Kifejezetten az ifjúsági közönség részére készültek </w:t>
      </w:r>
      <w:r w:rsidR="00706687">
        <w:rPr>
          <w:rFonts w:ascii="Calibri" w:hAnsi="Calibri" w:cs="Calibri"/>
        </w:rPr>
        <w:t>„A</w:t>
      </w:r>
      <w:r>
        <w:rPr>
          <w:rFonts w:ascii="Calibri" w:hAnsi="Calibri" w:cs="Calibri"/>
        </w:rPr>
        <w:t xml:space="preserve"> </w:t>
      </w:r>
      <w:r w:rsidR="00706687">
        <w:rPr>
          <w:rFonts w:ascii="Calibri" w:hAnsi="Calibri" w:cs="Calibri"/>
        </w:rPr>
        <w:t>k</w:t>
      </w:r>
      <w:r>
        <w:rPr>
          <w:rFonts w:ascii="Calibri" w:hAnsi="Calibri" w:cs="Calibri"/>
        </w:rPr>
        <w:t>őszívű</w:t>
      </w:r>
      <w:r w:rsidR="00706687">
        <w:rPr>
          <w:rFonts w:ascii="Calibri" w:hAnsi="Calibri" w:cs="Calibri"/>
        </w:rPr>
        <w:t xml:space="preserve"> ember fiai”</w:t>
      </w:r>
      <w:r w:rsidR="00BC04C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</w:t>
      </w:r>
      <w:r w:rsidR="00706687">
        <w:rPr>
          <w:rFonts w:ascii="Calibri" w:hAnsi="Calibri" w:cs="Calibri"/>
        </w:rPr>
        <w:t>„</w:t>
      </w:r>
      <w:r>
        <w:rPr>
          <w:rFonts w:ascii="Calibri" w:hAnsi="Calibri" w:cs="Calibri"/>
        </w:rPr>
        <w:t>Fúzió</w:t>
      </w:r>
      <w:r w:rsidR="00706687">
        <w:rPr>
          <w:rFonts w:ascii="Calibri" w:hAnsi="Calibri" w:cs="Calibri"/>
        </w:rPr>
        <w:t>”</w:t>
      </w:r>
      <w:r w:rsidR="00BC04C8">
        <w:rPr>
          <w:rFonts w:ascii="Calibri" w:hAnsi="Calibri" w:cs="Calibri"/>
        </w:rPr>
        <w:t xml:space="preserve"> és </w:t>
      </w:r>
      <w:r w:rsidR="00706687">
        <w:rPr>
          <w:rFonts w:ascii="Calibri" w:hAnsi="Calibri" w:cs="Calibri"/>
        </w:rPr>
        <w:t>„A</w:t>
      </w:r>
      <w:r w:rsidR="00BC04C8">
        <w:rPr>
          <w:rFonts w:ascii="Calibri" w:hAnsi="Calibri" w:cs="Calibri"/>
        </w:rPr>
        <w:t xml:space="preserve"> </w:t>
      </w:r>
      <w:r w:rsidR="00706687">
        <w:rPr>
          <w:rFonts w:ascii="Calibri" w:hAnsi="Calibri" w:cs="Calibri"/>
        </w:rPr>
        <w:t>k</w:t>
      </w:r>
      <w:r w:rsidR="00BC04C8">
        <w:rPr>
          <w:rFonts w:ascii="Calibri" w:hAnsi="Calibri" w:cs="Calibri"/>
        </w:rPr>
        <w:t>út</w:t>
      </w:r>
      <w:r w:rsidR="00706687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című előadások</w:t>
      </w:r>
      <w:r w:rsidR="00BC04C8">
        <w:rPr>
          <w:rFonts w:ascii="Calibri" w:hAnsi="Calibri" w:cs="Calibri"/>
        </w:rPr>
        <w:t xml:space="preserve">. </w:t>
      </w:r>
    </w:p>
    <w:p w:rsidR="008A0693" w:rsidRDefault="008A0693"/>
    <w:p w:rsidR="00E41D03" w:rsidRDefault="00E41D03">
      <w:r>
        <w:t>Fenntartói szerződésben foglalt számszaki elvárások és azok teljesülése:</w:t>
      </w:r>
    </w:p>
    <w:p w:rsidR="00E41D03" w:rsidRDefault="00E41D03"/>
    <w:tbl>
      <w:tblPr>
        <w:tblW w:w="94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57"/>
        <w:gridCol w:w="1379"/>
        <w:gridCol w:w="1379"/>
        <w:gridCol w:w="1379"/>
        <w:gridCol w:w="1485"/>
      </w:tblGrid>
      <w:tr w:rsidR="00E41D03" w:rsidRPr="00E41D03" w:rsidTr="00E41D03">
        <w:trPr>
          <w:trHeight w:val="30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Elvárt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Megvalósult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Megvalósult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Megvalósult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Megvalósult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03" w:rsidRPr="00E41D03" w:rsidRDefault="00E41D03" w:rsidP="00E41D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1D03" w:rsidRPr="00E41D03" w:rsidRDefault="00E41D03" w:rsidP="00E41D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2012-ben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2013-ban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2014-ben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2015.09.30-ig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Bemutatószám: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14 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8 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Kortárs bemutatószám: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Klasszikus magyar szerzők: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0 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Gyerekbemutatók (legfeljebb):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0 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Előadásszám: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340 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226 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Ebből saját előadás: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90%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95%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92,30%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93%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95%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Élő zenekari előadások száma: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111 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40 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Stúdió előadások száma: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63 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23 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Színházi évben tájelőadások száma: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11 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Látogatottság: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77%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78%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87%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85%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Összes nézőszám</w:t>
            </w:r>
            <w:r w:rsidR="00EB4B07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*</w:t>
            </w: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42 000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55 439 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53 450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67 899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42 065 </w:t>
            </w:r>
          </w:p>
        </w:tc>
      </w:tr>
      <w:tr w:rsidR="00E41D03" w:rsidRPr="00E41D03" w:rsidTr="00E41D03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both"/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</w:pPr>
            <w:r w:rsidRPr="00E41D03">
              <w:rPr>
                <w:rFonts w:ascii="Tahoma" w:hAnsi="Tahoma" w:cs="Tahoma"/>
                <w:i/>
                <w:iCs/>
                <w:color w:val="222222"/>
                <w:sz w:val="20"/>
                <w:szCs w:val="20"/>
              </w:rPr>
              <w:t>Fizető nézőszám: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55 439 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53 450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67 899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D03" w:rsidRPr="00E41D03" w:rsidRDefault="00E41D03" w:rsidP="00E41D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41D03">
              <w:rPr>
                <w:rFonts w:ascii="Calibri" w:hAnsi="Calibri"/>
                <w:color w:val="000000"/>
                <w:sz w:val="22"/>
                <w:szCs w:val="22"/>
              </w:rPr>
              <w:t>42 065 </w:t>
            </w:r>
          </w:p>
        </w:tc>
      </w:tr>
    </w:tbl>
    <w:p w:rsidR="008A0693" w:rsidRDefault="00EB4B07">
      <w:r>
        <w:rPr>
          <w:rFonts w:ascii="Calibri" w:hAnsi="Calibri" w:cs="Calibri"/>
          <w:sz w:val="20"/>
          <w:szCs w:val="20"/>
        </w:rPr>
        <w:t>*</w:t>
      </w:r>
      <w:r w:rsidRPr="00376FA9">
        <w:rPr>
          <w:rFonts w:ascii="Calibri" w:hAnsi="Calibri" w:cs="Calibri"/>
          <w:sz w:val="20"/>
          <w:szCs w:val="20"/>
        </w:rPr>
        <w:t>Ez a szám csak becsülhető, így itt most a fizetőnézők számát szerepeltetjük</w:t>
      </w:r>
      <w:r>
        <w:rPr>
          <w:rFonts w:ascii="Calibri" w:hAnsi="Calibri" w:cs="Calibri"/>
          <w:sz w:val="20"/>
          <w:szCs w:val="20"/>
        </w:rPr>
        <w:t>, de a tényleges szám magasabb</w:t>
      </w:r>
    </w:p>
    <w:p w:rsidR="00EB4B07" w:rsidRDefault="00EB4B07"/>
    <w:p w:rsidR="00EB4B07" w:rsidRDefault="00EB4B07" w:rsidP="00EB4B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Színház a </w:t>
      </w:r>
      <w:r w:rsidRPr="00B9006A">
        <w:rPr>
          <w:rFonts w:ascii="Calibri" w:hAnsi="Calibri" w:cs="Calibri"/>
          <w:b/>
        </w:rPr>
        <w:t>kiemelt minősítését</w:t>
      </w:r>
      <w:r>
        <w:rPr>
          <w:rFonts w:ascii="Calibri" w:hAnsi="Calibri" w:cs="Calibri"/>
        </w:rPr>
        <w:t xml:space="preserve"> ezen időszak alatt megőrizte.</w:t>
      </w:r>
    </w:p>
    <w:p w:rsidR="00EB4B07" w:rsidRDefault="00EB4B07" w:rsidP="00EB4B07">
      <w:pPr>
        <w:jc w:val="both"/>
        <w:rPr>
          <w:rFonts w:ascii="Calibri" w:hAnsi="Calibri" w:cs="Calibri"/>
        </w:rPr>
      </w:pPr>
    </w:p>
    <w:p w:rsidR="00EB4B07" w:rsidRDefault="00EB4B07" w:rsidP="00EB4B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Színház műsorstruktúrája mindvégig biztosította a </w:t>
      </w:r>
      <w:r w:rsidRPr="00401FA8">
        <w:rPr>
          <w:rFonts w:ascii="Calibri" w:hAnsi="Calibri" w:cs="Calibri"/>
          <w:b/>
        </w:rPr>
        <w:t>műfaji sokszínűség</w:t>
      </w:r>
      <w:r>
        <w:rPr>
          <w:rFonts w:ascii="Calibri" w:hAnsi="Calibri" w:cs="Calibri"/>
        </w:rPr>
        <w:t xml:space="preserve"> megőrzését, hiszen a közönség láthatott klasszikus és kortárs magyar</w:t>
      </w:r>
      <w:r w:rsidR="00632E27">
        <w:rPr>
          <w:rFonts w:ascii="Calibri" w:hAnsi="Calibri" w:cs="Calibri"/>
        </w:rPr>
        <w:t>, valamint</w:t>
      </w:r>
      <w:r>
        <w:rPr>
          <w:rFonts w:ascii="Calibri" w:hAnsi="Calibri" w:cs="Calibri"/>
        </w:rPr>
        <w:t xml:space="preserve"> külföldi szerzők műveit, drámát, komédiát, krimit és musicalt is.</w:t>
      </w:r>
    </w:p>
    <w:p w:rsidR="00EB4B07" w:rsidRDefault="00EB4B07" w:rsidP="00EB4B07">
      <w:pPr>
        <w:jc w:val="both"/>
        <w:rPr>
          <w:rFonts w:ascii="Calibri" w:hAnsi="Calibri" w:cs="Calibri"/>
        </w:rPr>
      </w:pPr>
    </w:p>
    <w:p w:rsidR="00EB4B07" w:rsidRPr="000D2741" w:rsidRDefault="00EB4B07" w:rsidP="00EB4B0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közönségkapcsolat erősítését nem csak a </w:t>
      </w:r>
      <w:r w:rsidRPr="00401FA8">
        <w:rPr>
          <w:rFonts w:ascii="Calibri" w:hAnsi="Calibri" w:cs="Calibri"/>
          <w:b/>
        </w:rPr>
        <w:t>közönségtalálkozó</w:t>
      </w:r>
      <w:r>
        <w:rPr>
          <w:rFonts w:ascii="Calibri" w:hAnsi="Calibri" w:cs="Calibri"/>
          <w:b/>
        </w:rPr>
        <w:t>k</w:t>
      </w:r>
      <w:r>
        <w:rPr>
          <w:rFonts w:ascii="Calibri" w:hAnsi="Calibri" w:cs="Calibri"/>
        </w:rPr>
        <w:t xml:space="preserve">, hanem a bérletkampányok, nyilvános évadnyitók és advent alkalmából megszervezett ingyenes műsorok is biztosították.  </w:t>
      </w:r>
    </w:p>
    <w:p w:rsidR="00EB4B07" w:rsidRDefault="00EB4B07"/>
    <w:p w:rsidR="00E41D03" w:rsidRDefault="00E41D03"/>
    <w:p w:rsidR="002155FD" w:rsidRPr="00E41D03" w:rsidRDefault="002155FD" w:rsidP="00E41D03">
      <w:pPr>
        <w:jc w:val="both"/>
        <w:rPr>
          <w:rFonts w:ascii="Calibri" w:hAnsi="Calibri" w:cs="Calibri"/>
          <w:b/>
          <w:u w:val="single"/>
        </w:rPr>
      </w:pPr>
      <w:r w:rsidRPr="00E41D03">
        <w:rPr>
          <w:rFonts w:ascii="Calibri" w:hAnsi="Calibri" w:cs="Calibri"/>
          <w:b/>
          <w:u w:val="single"/>
        </w:rPr>
        <w:t>A színház által vállalt egyéb kötelezettségek</w:t>
      </w:r>
    </w:p>
    <w:p w:rsidR="00EB4B07" w:rsidRDefault="00EB4B07" w:rsidP="00EB4B07">
      <w:pPr>
        <w:pStyle w:val="Cmsor1"/>
        <w:jc w:val="both"/>
        <w:rPr>
          <w:rFonts w:ascii="Calibri" w:hAnsi="Calibri" w:cs="Calibri"/>
          <w:b/>
          <w:bCs/>
          <w:lang w:val="hu-HU"/>
        </w:rPr>
      </w:pPr>
    </w:p>
    <w:p w:rsidR="00EB4B07" w:rsidRPr="00416661" w:rsidRDefault="00EB4B07" w:rsidP="00EB4B07">
      <w:pPr>
        <w:jc w:val="both"/>
        <w:rPr>
          <w:rFonts w:ascii="Calibri" w:hAnsi="Calibri"/>
          <w:lang w:eastAsia="x-none"/>
        </w:rPr>
      </w:pPr>
      <w:r w:rsidRPr="00416661">
        <w:rPr>
          <w:rFonts w:ascii="Calibri" w:hAnsi="Calibri"/>
          <w:lang w:eastAsia="x-none"/>
        </w:rPr>
        <w:t>Az év</w:t>
      </w:r>
      <w:r>
        <w:rPr>
          <w:rFonts w:ascii="Calibri" w:hAnsi="Calibri"/>
          <w:lang w:eastAsia="x-none"/>
        </w:rPr>
        <w:t>ek</w:t>
      </w:r>
      <w:r w:rsidRPr="00416661">
        <w:rPr>
          <w:rFonts w:ascii="Calibri" w:hAnsi="Calibri"/>
          <w:lang w:eastAsia="x-none"/>
        </w:rPr>
        <w:t xml:space="preserve"> során a </w:t>
      </w:r>
      <w:r w:rsidR="00706687">
        <w:rPr>
          <w:rFonts w:ascii="Calibri" w:hAnsi="Calibri"/>
          <w:lang w:eastAsia="x-none"/>
        </w:rPr>
        <w:t>S</w:t>
      </w:r>
      <w:r w:rsidRPr="00416661">
        <w:rPr>
          <w:rFonts w:ascii="Calibri" w:hAnsi="Calibri"/>
          <w:lang w:eastAsia="x-none"/>
        </w:rPr>
        <w:t xml:space="preserve">zínház nem csak a </w:t>
      </w:r>
      <w:r w:rsidRPr="00416661">
        <w:rPr>
          <w:rFonts w:ascii="Calibri" w:hAnsi="Calibri"/>
          <w:b/>
          <w:lang w:eastAsia="x-none"/>
        </w:rPr>
        <w:t>kiemelt városi rendezvények</w:t>
      </w:r>
      <w:r w:rsidRPr="00416661">
        <w:rPr>
          <w:rFonts w:ascii="Calibri" w:hAnsi="Calibri"/>
          <w:lang w:eastAsia="x-none"/>
        </w:rPr>
        <w:t xml:space="preserve"> kapcsán, de különböző saját programjai keretében</w:t>
      </w:r>
      <w:r w:rsidR="00632E27">
        <w:rPr>
          <w:rFonts w:ascii="Calibri" w:hAnsi="Calibri"/>
          <w:lang w:eastAsia="x-none"/>
        </w:rPr>
        <w:t xml:space="preserve"> is</w:t>
      </w:r>
      <w:r w:rsidRPr="00416661">
        <w:rPr>
          <w:rFonts w:ascii="Calibri" w:hAnsi="Calibri"/>
          <w:lang w:eastAsia="x-none"/>
        </w:rPr>
        <w:t xml:space="preserve"> </w:t>
      </w:r>
      <w:r w:rsidRPr="00416661">
        <w:rPr>
          <w:rFonts w:ascii="Calibri" w:hAnsi="Calibri"/>
          <w:b/>
          <w:lang w:eastAsia="x-none"/>
        </w:rPr>
        <w:t>együttműködött</w:t>
      </w:r>
      <w:r w:rsidR="00632E27">
        <w:rPr>
          <w:rFonts w:ascii="Calibri" w:hAnsi="Calibri"/>
          <w:lang w:eastAsia="x-none"/>
        </w:rPr>
        <w:t xml:space="preserve"> az AGORA Szombathelyi Kulturális Központta</w:t>
      </w:r>
      <w:r w:rsidRPr="00416661">
        <w:rPr>
          <w:rFonts w:ascii="Calibri" w:hAnsi="Calibri"/>
          <w:lang w:eastAsia="x-none"/>
        </w:rPr>
        <w:t>l, a Szombathelyi M</w:t>
      </w:r>
      <w:r w:rsidR="00632E27">
        <w:rPr>
          <w:rFonts w:ascii="Calibri" w:hAnsi="Calibri"/>
          <w:lang w:eastAsia="x-none"/>
        </w:rPr>
        <w:t>é</w:t>
      </w:r>
      <w:r w:rsidRPr="00416661">
        <w:rPr>
          <w:rFonts w:ascii="Calibri" w:hAnsi="Calibri"/>
          <w:lang w:eastAsia="x-none"/>
        </w:rPr>
        <w:t xml:space="preserve">diaközpont Nonprofit </w:t>
      </w:r>
      <w:proofErr w:type="spellStart"/>
      <w:r w:rsidRPr="00416661">
        <w:rPr>
          <w:rFonts w:ascii="Calibri" w:hAnsi="Calibri"/>
          <w:lang w:eastAsia="x-none"/>
        </w:rPr>
        <w:t>Kft-vel</w:t>
      </w:r>
      <w:proofErr w:type="spellEnd"/>
      <w:r w:rsidRPr="00416661">
        <w:rPr>
          <w:rFonts w:ascii="Calibri" w:hAnsi="Calibri"/>
          <w:lang w:eastAsia="x-none"/>
        </w:rPr>
        <w:t xml:space="preserve">, a Szombathelyi Sportközpont Nonprofit </w:t>
      </w:r>
      <w:proofErr w:type="spellStart"/>
      <w:r w:rsidRPr="00416661">
        <w:rPr>
          <w:rFonts w:ascii="Calibri" w:hAnsi="Calibri"/>
          <w:lang w:eastAsia="x-none"/>
        </w:rPr>
        <w:t>Kft-vel</w:t>
      </w:r>
      <w:proofErr w:type="spellEnd"/>
      <w:r w:rsidR="00706687">
        <w:rPr>
          <w:rFonts w:ascii="Calibri" w:hAnsi="Calibri"/>
          <w:lang w:eastAsia="x-none"/>
        </w:rPr>
        <w:t xml:space="preserve"> és a Karneváli</w:t>
      </w:r>
      <w:r w:rsidRPr="00416661">
        <w:rPr>
          <w:rFonts w:ascii="Calibri" w:hAnsi="Calibri"/>
          <w:lang w:eastAsia="x-none"/>
        </w:rPr>
        <w:t>rodával.</w:t>
      </w:r>
    </w:p>
    <w:p w:rsidR="00EB4B07" w:rsidRPr="00416661" w:rsidRDefault="00EB4B07" w:rsidP="00EB4B07">
      <w:pPr>
        <w:jc w:val="both"/>
        <w:rPr>
          <w:rFonts w:ascii="Calibri" w:hAnsi="Calibri"/>
          <w:lang w:eastAsia="x-none"/>
        </w:rPr>
      </w:pPr>
    </w:p>
    <w:p w:rsidR="00EB4B07" w:rsidRPr="00416661" w:rsidRDefault="007D22B2" w:rsidP="00EB4B07">
      <w:pPr>
        <w:jc w:val="both"/>
        <w:rPr>
          <w:rFonts w:ascii="Calibri" w:hAnsi="Calibri"/>
          <w:lang w:eastAsia="x-none"/>
        </w:rPr>
      </w:pPr>
      <w:r>
        <w:rPr>
          <w:rFonts w:ascii="Calibri" w:hAnsi="Calibri"/>
          <w:b/>
          <w:lang w:eastAsia="x-none"/>
        </w:rPr>
        <w:t xml:space="preserve">Az oktatási intézményekkel </w:t>
      </w:r>
      <w:r w:rsidRPr="007D22B2">
        <w:rPr>
          <w:rFonts w:ascii="Calibri" w:hAnsi="Calibri"/>
          <w:lang w:eastAsia="x-none"/>
        </w:rPr>
        <w:t>folyamatos</w:t>
      </w:r>
      <w:r w:rsidR="00706687">
        <w:rPr>
          <w:rFonts w:ascii="Calibri" w:hAnsi="Calibri"/>
          <w:lang w:eastAsia="x-none"/>
        </w:rPr>
        <w:t>an</w:t>
      </w:r>
      <w:r w:rsidRPr="007D22B2">
        <w:rPr>
          <w:rFonts w:ascii="Calibri" w:hAnsi="Calibri"/>
          <w:lang w:eastAsia="x-none"/>
        </w:rPr>
        <w:t xml:space="preserve"> kapcsolatot ápol a színház, hiszen ez a diákbérletek értékesítésének legfontosabb csatornája</w:t>
      </w:r>
      <w:r>
        <w:rPr>
          <w:rFonts w:ascii="Calibri" w:hAnsi="Calibri"/>
          <w:b/>
          <w:lang w:eastAsia="x-none"/>
        </w:rPr>
        <w:t xml:space="preserve">. </w:t>
      </w:r>
      <w:r w:rsidRPr="007D22B2">
        <w:rPr>
          <w:rFonts w:ascii="Calibri" w:hAnsi="Calibri"/>
          <w:lang w:eastAsia="x-none"/>
        </w:rPr>
        <w:t xml:space="preserve">Ezen kívül </w:t>
      </w:r>
      <w:r w:rsidR="00F07D80">
        <w:rPr>
          <w:rFonts w:ascii="Calibri" w:hAnsi="Calibri"/>
          <w:lang w:eastAsia="x-none"/>
        </w:rPr>
        <w:t xml:space="preserve">készültek direkt a </w:t>
      </w:r>
      <w:r w:rsidR="00706687">
        <w:rPr>
          <w:rFonts w:ascii="Calibri" w:hAnsi="Calibri"/>
          <w:lang w:eastAsia="x-none"/>
        </w:rPr>
        <w:t xml:space="preserve">fiatal </w:t>
      </w:r>
      <w:r w:rsidR="00F07D80">
        <w:rPr>
          <w:rFonts w:ascii="Calibri" w:hAnsi="Calibri"/>
          <w:lang w:eastAsia="x-none"/>
        </w:rPr>
        <w:t xml:space="preserve">célközönség megszólítására előadások, </w:t>
      </w:r>
      <w:r w:rsidR="00706687">
        <w:rPr>
          <w:rFonts w:ascii="Calibri" w:hAnsi="Calibri"/>
          <w:lang w:eastAsia="x-none"/>
        </w:rPr>
        <w:t>a</w:t>
      </w:r>
      <w:r w:rsidR="00F07D80">
        <w:rPr>
          <w:rFonts w:ascii="Calibri" w:hAnsi="Calibri"/>
          <w:lang w:eastAsia="x-none"/>
        </w:rPr>
        <w:t xml:space="preserve">melyek közül kiemelendő </w:t>
      </w:r>
      <w:r w:rsidR="00706687">
        <w:rPr>
          <w:rFonts w:ascii="Calibri" w:hAnsi="Calibri"/>
          <w:lang w:eastAsia="x-none"/>
        </w:rPr>
        <w:t>„</w:t>
      </w:r>
      <w:r w:rsidR="00F07D80">
        <w:rPr>
          <w:rFonts w:ascii="Calibri" w:hAnsi="Calibri"/>
          <w:lang w:eastAsia="x-none"/>
        </w:rPr>
        <w:t>A kőszívű</w:t>
      </w:r>
      <w:r w:rsidR="00706687">
        <w:rPr>
          <w:rFonts w:ascii="Calibri" w:hAnsi="Calibri"/>
          <w:lang w:eastAsia="x-none"/>
        </w:rPr>
        <w:t xml:space="preserve"> ember fiai”</w:t>
      </w:r>
      <w:r w:rsidR="00F07D80">
        <w:rPr>
          <w:rFonts w:ascii="Calibri" w:hAnsi="Calibri"/>
          <w:lang w:eastAsia="x-none"/>
        </w:rPr>
        <w:t xml:space="preserve"> c</w:t>
      </w:r>
      <w:r w:rsidR="00706687">
        <w:rPr>
          <w:rFonts w:ascii="Calibri" w:hAnsi="Calibri"/>
          <w:lang w:eastAsia="x-none"/>
        </w:rPr>
        <w:t>ímű</w:t>
      </w:r>
      <w:r w:rsidR="00F07D80">
        <w:rPr>
          <w:rFonts w:ascii="Calibri" w:hAnsi="Calibri"/>
          <w:lang w:eastAsia="x-none"/>
        </w:rPr>
        <w:t xml:space="preserve"> darab, melynek létrehozására </w:t>
      </w:r>
      <w:r w:rsidR="00EB4B07" w:rsidRPr="00416661">
        <w:rPr>
          <w:rFonts w:ascii="Calibri" w:hAnsi="Calibri"/>
          <w:b/>
          <w:lang w:eastAsia="x-none"/>
        </w:rPr>
        <w:t>5 szombathelyi általános iskolával</w:t>
      </w:r>
      <w:r w:rsidR="00EB4B07" w:rsidRPr="00416661">
        <w:rPr>
          <w:rFonts w:ascii="Calibri" w:hAnsi="Calibri"/>
          <w:lang w:eastAsia="x-none"/>
        </w:rPr>
        <w:t xml:space="preserve"> együtt </w:t>
      </w:r>
      <w:r w:rsidR="00EB4B07" w:rsidRPr="00416661">
        <w:rPr>
          <w:rFonts w:ascii="Calibri" w:hAnsi="Calibri"/>
          <w:b/>
          <w:lang w:eastAsia="x-none"/>
        </w:rPr>
        <w:t>pályáz</w:t>
      </w:r>
      <w:r w:rsidR="00F07D80">
        <w:rPr>
          <w:rFonts w:ascii="Calibri" w:hAnsi="Calibri"/>
          <w:b/>
          <w:lang w:eastAsia="x-none"/>
        </w:rPr>
        <w:t xml:space="preserve">ott és nyert támogatást a színház. </w:t>
      </w:r>
      <w:r w:rsidR="00EB4B07" w:rsidRPr="00416661">
        <w:rPr>
          <w:rFonts w:ascii="Calibri" w:hAnsi="Calibri"/>
          <w:lang w:eastAsia="x-none"/>
        </w:rPr>
        <w:t xml:space="preserve">   </w:t>
      </w:r>
    </w:p>
    <w:p w:rsidR="00EB4B07" w:rsidRPr="00416661" w:rsidRDefault="00EB4B07" w:rsidP="00EB4B07">
      <w:pPr>
        <w:jc w:val="both"/>
        <w:rPr>
          <w:rFonts w:ascii="Calibri" w:hAnsi="Calibri"/>
          <w:lang w:eastAsia="x-none"/>
        </w:rPr>
      </w:pPr>
    </w:p>
    <w:p w:rsidR="00EB4B07" w:rsidRPr="00416661" w:rsidRDefault="00EB4B07" w:rsidP="00EB4B07">
      <w:pPr>
        <w:jc w:val="both"/>
        <w:rPr>
          <w:rFonts w:ascii="Calibri" w:hAnsi="Calibri" w:cs="Calibri"/>
          <w:b/>
          <w:bCs/>
        </w:rPr>
      </w:pPr>
      <w:r w:rsidRPr="00416661">
        <w:rPr>
          <w:rFonts w:ascii="Calibri" w:hAnsi="Calibri"/>
          <w:lang w:eastAsia="x-none"/>
        </w:rPr>
        <w:lastRenderedPageBreak/>
        <w:t xml:space="preserve">A </w:t>
      </w:r>
      <w:proofErr w:type="spellStart"/>
      <w:r w:rsidRPr="00416661">
        <w:rPr>
          <w:rFonts w:ascii="Calibri" w:hAnsi="Calibri"/>
          <w:lang w:eastAsia="x-none"/>
        </w:rPr>
        <w:t>Thea-tér</w:t>
      </w:r>
      <w:proofErr w:type="spellEnd"/>
      <w:r w:rsidRPr="00416661">
        <w:rPr>
          <w:rFonts w:ascii="Calibri" w:hAnsi="Calibri"/>
          <w:lang w:eastAsia="x-none"/>
        </w:rPr>
        <w:t xml:space="preserve"> programoknak köszönhetően a színházban helyet kaptak </w:t>
      </w:r>
      <w:r w:rsidRPr="00416661">
        <w:rPr>
          <w:rFonts w:ascii="Calibri" w:hAnsi="Calibri"/>
          <w:b/>
          <w:lang w:eastAsia="x-none"/>
        </w:rPr>
        <w:t>más művészeti ágak</w:t>
      </w:r>
      <w:r w:rsidRPr="00416661">
        <w:rPr>
          <w:rFonts w:ascii="Calibri" w:hAnsi="Calibri"/>
          <w:lang w:eastAsia="x-none"/>
        </w:rPr>
        <w:t xml:space="preserve"> is (képzőműv</w:t>
      </w:r>
      <w:r w:rsidR="00706687">
        <w:rPr>
          <w:rFonts w:ascii="Calibri" w:hAnsi="Calibri"/>
          <w:lang w:eastAsia="x-none"/>
        </w:rPr>
        <w:t>észet, zene, szépirodalom stb.).</w:t>
      </w:r>
      <w:r w:rsidRPr="00416661">
        <w:rPr>
          <w:rFonts w:ascii="Calibri" w:hAnsi="Calibri"/>
          <w:lang w:eastAsia="x-none"/>
        </w:rPr>
        <w:t xml:space="preserve"> </w:t>
      </w:r>
    </w:p>
    <w:p w:rsidR="00EB4B07" w:rsidRDefault="00EB4B07"/>
    <w:p w:rsidR="002155FD" w:rsidRPr="00F07D80" w:rsidRDefault="002155FD">
      <w:pPr>
        <w:rPr>
          <w:rFonts w:ascii="Calibri" w:hAnsi="Calibri" w:cs="Calibri"/>
          <w:b/>
          <w:u w:val="single"/>
        </w:rPr>
      </w:pPr>
      <w:r w:rsidRPr="00F07D80">
        <w:rPr>
          <w:rFonts w:ascii="Calibri" w:hAnsi="Calibri" w:cs="Calibri"/>
          <w:b/>
          <w:u w:val="single"/>
        </w:rPr>
        <w:t>A szolgáltatások</w:t>
      </w:r>
      <w:r w:rsidR="00706687">
        <w:rPr>
          <w:rFonts w:ascii="Calibri" w:hAnsi="Calibri" w:cs="Calibri"/>
          <w:b/>
          <w:u w:val="single"/>
        </w:rPr>
        <w:t xml:space="preserve"> ellátását</w:t>
      </w:r>
      <w:r w:rsidRPr="00F07D80">
        <w:rPr>
          <w:rFonts w:ascii="Calibri" w:hAnsi="Calibri" w:cs="Calibri"/>
          <w:b/>
          <w:u w:val="single"/>
        </w:rPr>
        <w:t xml:space="preserve"> biztosító feltételek </w:t>
      </w:r>
    </w:p>
    <w:p w:rsidR="000D2858" w:rsidRDefault="002155FD">
      <w:r>
        <w:t xml:space="preserve"> </w:t>
      </w:r>
    </w:p>
    <w:p w:rsidR="00512579" w:rsidRDefault="00C52855" w:rsidP="00706687">
      <w:pPr>
        <w:jc w:val="both"/>
      </w:pPr>
      <w:r>
        <w:t>A szolgáltatás</w:t>
      </w:r>
      <w:r w:rsidR="00706687">
        <w:t>ok</w:t>
      </w:r>
      <w:r>
        <w:t xml:space="preserve"> finanszírozásához igénybevett források megoszlása az alábbiak szerint </w:t>
      </w:r>
      <w:r w:rsidR="00706687">
        <w:t>a</w:t>
      </w:r>
      <w:r>
        <w:t xml:space="preserve">lakult: 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276"/>
        <w:gridCol w:w="1418"/>
        <w:gridCol w:w="1256"/>
        <w:gridCol w:w="1295"/>
        <w:gridCol w:w="1418"/>
      </w:tblGrid>
      <w:tr w:rsidR="00F07D80" w:rsidRPr="00F07D80" w:rsidTr="00F07D80">
        <w:trPr>
          <w:trHeight w:val="61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Bevétel Típusa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Előirányzott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2012-b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 megvalósult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2013-ban megvalósult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2014-b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 megvalósult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2015.09.30-ig megvalósult*</w:t>
            </w:r>
          </w:p>
        </w:tc>
      </w:tr>
      <w:tr w:rsidR="00F07D80" w:rsidRPr="00F07D80" w:rsidTr="00F07D8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Központi költségvetésből "normatív"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31,60%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32,29%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33,40%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33,00%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39,26%</w:t>
            </w:r>
          </w:p>
        </w:tc>
      </w:tr>
      <w:tr w:rsidR="00F07D80" w:rsidRPr="00F07D80" w:rsidTr="00F07D8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Fenntartói támogatás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34,00%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32,11%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27,80%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26,20%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30,83%</w:t>
            </w:r>
          </w:p>
        </w:tc>
      </w:tr>
      <w:tr w:rsidR="00F07D80" w:rsidRPr="00F07D80" w:rsidTr="00F07D8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Jegy, bérlet és előadás értékesítés bevétele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17,00%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16,49%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17,90%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19,60%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22,01%</w:t>
            </w:r>
          </w:p>
        </w:tc>
      </w:tr>
      <w:tr w:rsidR="00F07D80" w:rsidRPr="00F07D80" w:rsidTr="00F07D80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 xml:space="preserve">Egyéb bevétel (reklám, bérbeadás, </w:t>
            </w:r>
            <w:proofErr w:type="spellStart"/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TAO-s</w:t>
            </w:r>
            <w:proofErr w:type="spellEnd"/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 xml:space="preserve"> támogatás stb.)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17,40%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19,11%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20,90%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21,20%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D80" w:rsidRPr="00F07D80" w:rsidRDefault="00F07D80" w:rsidP="00F07D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7D80">
              <w:rPr>
                <w:rFonts w:ascii="Calibri" w:hAnsi="Calibri"/>
                <w:color w:val="000000"/>
                <w:sz w:val="22"/>
                <w:szCs w:val="22"/>
              </w:rPr>
              <w:t>7,90%</w:t>
            </w:r>
          </w:p>
        </w:tc>
      </w:tr>
    </w:tbl>
    <w:p w:rsidR="000D2858" w:rsidRDefault="00F07D80" w:rsidP="000D2858">
      <w:pPr>
        <w:jc w:val="both"/>
        <w:rPr>
          <w:rFonts w:ascii="Calibri" w:hAnsi="Calibri" w:cs="Calibri"/>
        </w:rPr>
      </w:pPr>
      <w:r w:rsidRPr="00F07D80">
        <w:rPr>
          <w:rFonts w:ascii="Calibri" w:hAnsi="Calibri" w:cs="Calibri"/>
        </w:rPr>
        <w:t xml:space="preserve">*A TAO támogatások az év végén folynak be, így ez okozza a </w:t>
      </w:r>
      <w:proofErr w:type="gramStart"/>
      <w:r w:rsidRPr="00F07D80">
        <w:rPr>
          <w:rFonts w:ascii="Calibri" w:hAnsi="Calibri" w:cs="Calibri"/>
        </w:rPr>
        <w:t>torz képet</w:t>
      </w:r>
      <w:proofErr w:type="gramEnd"/>
      <w:r w:rsidRPr="00F07D80">
        <w:rPr>
          <w:rFonts w:ascii="Calibri" w:hAnsi="Calibri" w:cs="Calibri"/>
        </w:rPr>
        <w:t xml:space="preserve"> az előző teljes évekhez képest.</w:t>
      </w:r>
    </w:p>
    <w:p w:rsidR="00854630" w:rsidRDefault="00854630" w:rsidP="000D2858">
      <w:pPr>
        <w:rPr>
          <w:rFonts w:ascii="Calibri" w:hAnsi="Calibri"/>
          <w:b/>
          <w:lang w:eastAsia="x-none"/>
        </w:rPr>
      </w:pPr>
    </w:p>
    <w:p w:rsidR="00854630" w:rsidRDefault="003B2475" w:rsidP="00854630">
      <w:pPr>
        <w:jc w:val="both"/>
        <w:rPr>
          <w:rFonts w:ascii="Calibri" w:hAnsi="Calibri"/>
          <w:lang w:eastAsia="x-none"/>
        </w:rPr>
      </w:pPr>
      <w:r w:rsidRPr="003B2475">
        <w:rPr>
          <w:rFonts w:ascii="Calibri" w:hAnsi="Calibri"/>
          <w:lang w:eastAsia="x-none"/>
        </w:rPr>
        <w:t xml:space="preserve">A </w:t>
      </w:r>
      <w:r w:rsidR="00706687">
        <w:rPr>
          <w:rFonts w:ascii="Calibri" w:hAnsi="Calibri"/>
          <w:lang w:eastAsia="x-none"/>
        </w:rPr>
        <w:t>S</w:t>
      </w:r>
      <w:r w:rsidRPr="003B2475">
        <w:rPr>
          <w:rFonts w:ascii="Calibri" w:hAnsi="Calibri"/>
          <w:lang w:eastAsia="x-none"/>
        </w:rPr>
        <w:t xml:space="preserve">zínház 2014 év végégre elérte </w:t>
      </w:r>
      <w:r w:rsidR="00854630">
        <w:rPr>
          <w:rFonts w:ascii="Calibri" w:hAnsi="Calibri"/>
          <w:lang w:eastAsia="x-none"/>
        </w:rPr>
        <w:t>mind előadásszámban, mind fizetőnéző számban az infrastrukturális határait. Növekedés ezekben az alapszámokban</w:t>
      </w:r>
      <w:r w:rsidR="00706687">
        <w:rPr>
          <w:rFonts w:ascii="Calibri" w:hAnsi="Calibri"/>
          <w:lang w:eastAsia="x-none"/>
        </w:rPr>
        <w:t xml:space="preserve"> már </w:t>
      </w:r>
      <w:r w:rsidR="00854630">
        <w:rPr>
          <w:rFonts w:ascii="Calibri" w:hAnsi="Calibri"/>
          <w:lang w:eastAsia="x-none"/>
        </w:rPr>
        <w:t xml:space="preserve">csak minimális mértékben lehetséges. Ez kihatással van </w:t>
      </w:r>
      <w:r w:rsidR="00706687">
        <w:rPr>
          <w:rFonts w:ascii="Calibri" w:hAnsi="Calibri"/>
          <w:lang w:eastAsia="x-none"/>
        </w:rPr>
        <w:t>a finanszírozási szerkezetre is, e</w:t>
      </w:r>
      <w:r w:rsidR="00854630">
        <w:rPr>
          <w:rFonts w:ascii="Calibri" w:hAnsi="Calibri"/>
          <w:lang w:eastAsia="x-none"/>
        </w:rPr>
        <w:t>zért a finanszírozási szerkezet esetében az elkövetkezendő időszakra szóló fenntartói szerződésbe új előirányzatként az elmúlt 3 év átlaga került.</w:t>
      </w:r>
    </w:p>
    <w:p w:rsidR="00854630" w:rsidRDefault="00854630" w:rsidP="00854630">
      <w:pPr>
        <w:jc w:val="both"/>
        <w:rPr>
          <w:rFonts w:ascii="Calibri" w:hAnsi="Calibri"/>
          <w:lang w:eastAsia="x-none"/>
        </w:rPr>
      </w:pPr>
    </w:p>
    <w:p w:rsidR="003B2475" w:rsidRPr="003B2475" w:rsidRDefault="00854630" w:rsidP="00854630">
      <w:pPr>
        <w:jc w:val="both"/>
        <w:rPr>
          <w:rFonts w:ascii="Calibri" w:hAnsi="Calibri"/>
          <w:lang w:eastAsia="x-none"/>
        </w:rPr>
      </w:pPr>
      <w:r>
        <w:rPr>
          <w:rFonts w:ascii="Calibri" w:hAnsi="Calibri"/>
          <w:lang w:eastAsia="x-none"/>
        </w:rPr>
        <w:t>A létesítmény minél gazdaságosabb működ</w:t>
      </w:r>
      <w:r w:rsidR="00706687">
        <w:rPr>
          <w:rFonts w:ascii="Calibri" w:hAnsi="Calibri"/>
          <w:lang w:eastAsia="x-none"/>
        </w:rPr>
        <w:t>tet</w:t>
      </w:r>
      <w:r>
        <w:rPr>
          <w:rFonts w:ascii="Calibri" w:hAnsi="Calibri"/>
          <w:lang w:eastAsia="x-none"/>
        </w:rPr>
        <w:t>ése céljából az elő</w:t>
      </w:r>
      <w:r w:rsidR="005E6755">
        <w:rPr>
          <w:rFonts w:ascii="Calibri" w:hAnsi="Calibri"/>
          <w:lang w:eastAsia="x-none"/>
        </w:rPr>
        <w:t>a</w:t>
      </w:r>
      <w:r>
        <w:rPr>
          <w:rFonts w:ascii="Calibri" w:hAnsi="Calibri"/>
          <w:lang w:eastAsia="x-none"/>
        </w:rPr>
        <w:t>dások aránya eltolódott a nagyobb befogadóképességű termek</w:t>
      </w:r>
      <w:r w:rsidR="005E6755">
        <w:rPr>
          <w:rFonts w:ascii="Calibri" w:hAnsi="Calibri"/>
          <w:lang w:eastAsia="x-none"/>
        </w:rPr>
        <w:t xml:space="preserve"> irá</w:t>
      </w:r>
      <w:r>
        <w:rPr>
          <w:rFonts w:ascii="Calibri" w:hAnsi="Calibri"/>
          <w:lang w:eastAsia="x-none"/>
        </w:rPr>
        <w:t>ny</w:t>
      </w:r>
      <w:r w:rsidR="005E6755">
        <w:rPr>
          <w:rFonts w:ascii="Calibri" w:hAnsi="Calibri"/>
          <w:lang w:eastAsia="x-none"/>
        </w:rPr>
        <w:t>á</w:t>
      </w:r>
      <w:r>
        <w:rPr>
          <w:rFonts w:ascii="Calibri" w:hAnsi="Calibri"/>
          <w:lang w:eastAsia="x-none"/>
        </w:rPr>
        <w:t>ba</w:t>
      </w:r>
      <w:r w:rsidR="005E6755">
        <w:rPr>
          <w:rFonts w:ascii="Calibri" w:hAnsi="Calibri"/>
          <w:lang w:eastAsia="x-none"/>
        </w:rPr>
        <w:t xml:space="preserve">, így a stúdiószínpad elsődlegesen már inkább próbateremként szolgál. Ez az elvárt stúdió előadások számának csökkentésével lett </w:t>
      </w:r>
      <w:r w:rsidR="00706687">
        <w:rPr>
          <w:rFonts w:ascii="Calibri" w:hAnsi="Calibri"/>
          <w:lang w:eastAsia="x-none"/>
        </w:rPr>
        <w:t>le</w:t>
      </w:r>
      <w:r w:rsidR="005E6755">
        <w:rPr>
          <w:rFonts w:ascii="Calibri" w:hAnsi="Calibri"/>
          <w:lang w:eastAsia="x-none"/>
        </w:rPr>
        <w:t xml:space="preserve">követve az új fenntartói szerződésben.  </w:t>
      </w:r>
      <w:r>
        <w:rPr>
          <w:rFonts w:ascii="Calibri" w:hAnsi="Calibri"/>
          <w:lang w:eastAsia="x-none"/>
        </w:rPr>
        <w:t xml:space="preserve">    </w:t>
      </w:r>
    </w:p>
    <w:p w:rsidR="00295DF0" w:rsidRDefault="00295DF0" w:rsidP="000D2858">
      <w:pPr>
        <w:rPr>
          <w:rFonts w:ascii="Calibri" w:hAnsi="Calibri"/>
          <w:b/>
          <w:lang w:eastAsia="x-none"/>
        </w:rPr>
      </w:pPr>
    </w:p>
    <w:p w:rsidR="00554465" w:rsidRPr="003B2475" w:rsidRDefault="00295DF0" w:rsidP="00295DF0">
      <w:pPr>
        <w:pStyle w:val="Nincstrkz"/>
        <w:jc w:val="both"/>
        <w:rPr>
          <w:rFonts w:eastAsia="Times New Roman"/>
          <w:b/>
          <w:sz w:val="24"/>
          <w:szCs w:val="24"/>
          <w:lang w:eastAsia="x-none"/>
        </w:rPr>
      </w:pPr>
      <w:r w:rsidRPr="003B2475">
        <w:rPr>
          <w:rFonts w:eastAsia="Times New Roman"/>
          <w:b/>
          <w:sz w:val="24"/>
          <w:szCs w:val="24"/>
          <w:lang w:eastAsia="x-none"/>
        </w:rPr>
        <w:t>Összefoglalva a korábban leírtakat</w:t>
      </w:r>
      <w:r w:rsidR="00504B88" w:rsidRPr="003B2475">
        <w:rPr>
          <w:rFonts w:eastAsia="Times New Roman"/>
          <w:b/>
          <w:sz w:val="24"/>
          <w:szCs w:val="24"/>
          <w:lang w:eastAsia="x-none"/>
        </w:rPr>
        <w:t xml:space="preserve"> megállapítható, hogy </w:t>
      </w:r>
      <w:r w:rsidR="003B2475" w:rsidRPr="003B2475">
        <w:rPr>
          <w:rFonts w:eastAsia="Times New Roman"/>
          <w:b/>
          <w:sz w:val="24"/>
          <w:szCs w:val="24"/>
          <w:lang w:eastAsia="x-none"/>
        </w:rPr>
        <w:t xml:space="preserve">teljesült az a közérdek, hogy a Színház magas színvonalú és kiemelt minősítésű művészeti teljesítményén keresztül Szombathely Megyei Jogú Város eladó-művészeti életében meghatározó szerepet töltsön be. </w:t>
      </w:r>
    </w:p>
    <w:p w:rsidR="00206443" w:rsidRPr="003B2475" w:rsidRDefault="00206443" w:rsidP="00554465">
      <w:pPr>
        <w:jc w:val="both"/>
        <w:rPr>
          <w:rFonts w:ascii="Calibri" w:hAnsi="Calibri"/>
          <w:b/>
          <w:lang w:eastAsia="x-none"/>
        </w:rPr>
      </w:pPr>
    </w:p>
    <w:p w:rsidR="00554465" w:rsidRPr="003B2475" w:rsidRDefault="003B2475" w:rsidP="00554465">
      <w:pPr>
        <w:pStyle w:val="Nincstrkz"/>
        <w:jc w:val="both"/>
        <w:rPr>
          <w:rFonts w:eastAsia="Times New Roman"/>
          <w:b/>
          <w:sz w:val="24"/>
          <w:szCs w:val="24"/>
          <w:lang w:eastAsia="x-none"/>
        </w:rPr>
      </w:pPr>
      <w:r w:rsidRPr="003B2475">
        <w:rPr>
          <w:rFonts w:eastAsia="Times New Roman"/>
          <w:b/>
          <w:sz w:val="24"/>
          <w:szCs w:val="24"/>
          <w:lang w:eastAsia="x-none"/>
        </w:rPr>
        <w:t xml:space="preserve">A szerződésben 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>meghatároz</w:t>
      </w:r>
      <w:r w:rsidRPr="003B2475">
        <w:rPr>
          <w:rFonts w:eastAsia="Times New Roman"/>
          <w:b/>
          <w:sz w:val="24"/>
          <w:szCs w:val="24"/>
          <w:lang w:eastAsia="x-none"/>
        </w:rPr>
        <w:t>ott al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>aptevékenységi körében elvárt feladat-ellátási teljesítménymutatóit</w:t>
      </w:r>
      <w:r w:rsidRPr="003B2475">
        <w:rPr>
          <w:rFonts w:eastAsia="Times New Roman"/>
          <w:b/>
          <w:sz w:val="24"/>
          <w:szCs w:val="24"/>
          <w:lang w:eastAsia="x-none"/>
        </w:rPr>
        <w:t xml:space="preserve"> a Színház teljesítette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 xml:space="preserve">, </w:t>
      </w:r>
      <w:r w:rsidRPr="003B2475">
        <w:rPr>
          <w:rFonts w:eastAsia="Times New Roman"/>
          <w:b/>
          <w:sz w:val="24"/>
          <w:szCs w:val="24"/>
          <w:lang w:eastAsia="x-none"/>
        </w:rPr>
        <w:t>a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 xml:space="preserve"> gazdálkodás</w:t>
      </w:r>
      <w:r w:rsidR="00706687">
        <w:rPr>
          <w:rFonts w:eastAsia="Times New Roman"/>
          <w:b/>
          <w:sz w:val="24"/>
          <w:szCs w:val="24"/>
          <w:lang w:eastAsia="x-none"/>
        </w:rPr>
        <w:t>a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 xml:space="preserve"> kiegyensúlyozott</w:t>
      </w:r>
      <w:r w:rsidRPr="003B2475">
        <w:rPr>
          <w:rFonts w:eastAsia="Times New Roman"/>
          <w:b/>
          <w:sz w:val="24"/>
          <w:szCs w:val="24"/>
          <w:lang w:eastAsia="x-none"/>
        </w:rPr>
        <w:t xml:space="preserve"> volt és a rendelkezésre álló kapacitásait 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>hatékony</w:t>
      </w:r>
      <w:r w:rsidRPr="003B2475">
        <w:rPr>
          <w:rFonts w:eastAsia="Times New Roman"/>
          <w:b/>
          <w:sz w:val="24"/>
          <w:szCs w:val="24"/>
          <w:lang w:eastAsia="x-none"/>
        </w:rPr>
        <w:t xml:space="preserve">an </w:t>
      </w:r>
      <w:r w:rsidR="00554465" w:rsidRPr="003B2475">
        <w:rPr>
          <w:rFonts w:eastAsia="Times New Roman"/>
          <w:b/>
          <w:sz w:val="24"/>
          <w:szCs w:val="24"/>
          <w:lang w:eastAsia="x-none"/>
        </w:rPr>
        <w:t>használ</w:t>
      </w:r>
      <w:r w:rsidRPr="003B2475">
        <w:rPr>
          <w:rFonts w:eastAsia="Times New Roman"/>
          <w:b/>
          <w:sz w:val="24"/>
          <w:szCs w:val="24"/>
          <w:lang w:eastAsia="x-none"/>
        </w:rPr>
        <w:t>ta</w:t>
      </w:r>
      <w:r w:rsidR="00706687">
        <w:rPr>
          <w:rFonts w:eastAsia="Times New Roman"/>
          <w:b/>
          <w:sz w:val="24"/>
          <w:szCs w:val="24"/>
          <w:lang w:eastAsia="x-none"/>
        </w:rPr>
        <w:t xml:space="preserve"> ki</w:t>
      </w:r>
      <w:r w:rsidRPr="003B2475">
        <w:rPr>
          <w:rFonts w:eastAsia="Times New Roman"/>
          <w:b/>
          <w:sz w:val="24"/>
          <w:szCs w:val="24"/>
          <w:lang w:eastAsia="x-none"/>
        </w:rPr>
        <w:t>.</w:t>
      </w:r>
    </w:p>
    <w:p w:rsidR="00295DF0" w:rsidRPr="003B2475" w:rsidRDefault="00295DF0" w:rsidP="00295DF0">
      <w:pPr>
        <w:rPr>
          <w:rFonts w:ascii="Calibri" w:hAnsi="Calibri"/>
          <w:lang w:eastAsia="x-none"/>
        </w:rPr>
      </w:pPr>
    </w:p>
    <w:p w:rsidR="00295DF0" w:rsidRPr="003B2475" w:rsidRDefault="00295DF0" w:rsidP="00295DF0">
      <w:pPr>
        <w:rPr>
          <w:rFonts w:ascii="Calibri" w:hAnsi="Calibri"/>
          <w:lang w:eastAsia="x-none"/>
        </w:rPr>
      </w:pPr>
      <w:r w:rsidRPr="003B2475">
        <w:rPr>
          <w:rFonts w:ascii="Calibri" w:hAnsi="Calibri"/>
          <w:lang w:eastAsia="x-none"/>
        </w:rPr>
        <w:t xml:space="preserve">Szombathely, 2015. </w:t>
      </w:r>
      <w:r w:rsidR="00706687">
        <w:rPr>
          <w:rFonts w:ascii="Calibri" w:hAnsi="Calibri"/>
          <w:lang w:eastAsia="x-none"/>
        </w:rPr>
        <w:t>novem</w:t>
      </w:r>
      <w:r w:rsidRPr="003B2475">
        <w:rPr>
          <w:rFonts w:ascii="Calibri" w:hAnsi="Calibri"/>
          <w:lang w:eastAsia="x-none"/>
        </w:rPr>
        <w:t>ber 11.</w:t>
      </w:r>
    </w:p>
    <w:p w:rsidR="00295DF0" w:rsidRPr="003B2475" w:rsidRDefault="00295DF0" w:rsidP="00295DF0">
      <w:pPr>
        <w:rPr>
          <w:rFonts w:ascii="Calibri" w:hAnsi="Calibri"/>
          <w:lang w:eastAsia="x-none"/>
        </w:rPr>
      </w:pPr>
    </w:p>
    <w:p w:rsidR="00295DF0" w:rsidRPr="00560D81" w:rsidRDefault="00295DF0" w:rsidP="00295DF0">
      <w:pPr>
        <w:rPr>
          <w:rFonts w:ascii="Calibri" w:hAnsi="Calibri" w:cs="Calibri"/>
          <w:highlight w:val="yellow"/>
        </w:rPr>
      </w:pPr>
    </w:p>
    <w:p w:rsidR="00295DF0" w:rsidRPr="00560D81" w:rsidRDefault="00295DF0" w:rsidP="00295DF0">
      <w:pPr>
        <w:rPr>
          <w:rFonts w:ascii="Calibri" w:hAnsi="Calibri" w:cs="Calibri"/>
        </w:rPr>
      </w:pPr>
    </w:p>
    <w:p w:rsidR="00295DF0" w:rsidRPr="00560D81" w:rsidRDefault="00295DF0" w:rsidP="00295DF0">
      <w:pPr>
        <w:ind w:left="4956" w:firstLine="708"/>
        <w:rPr>
          <w:rFonts w:ascii="Calibri" w:hAnsi="Calibri" w:cs="Calibri"/>
        </w:rPr>
      </w:pPr>
    </w:p>
    <w:p w:rsidR="00295DF0" w:rsidRPr="00560D81" w:rsidRDefault="00295DF0" w:rsidP="00295DF0">
      <w:pPr>
        <w:ind w:left="4956" w:firstLine="708"/>
        <w:rPr>
          <w:rFonts w:ascii="Calibri" w:hAnsi="Calibri" w:cs="Calibri"/>
        </w:rPr>
      </w:pPr>
      <w:r w:rsidRPr="00560D81">
        <w:rPr>
          <w:rFonts w:ascii="Calibri" w:hAnsi="Calibri" w:cs="Calibri"/>
        </w:rPr>
        <w:t xml:space="preserve">     Jordán Tamás</w:t>
      </w:r>
    </w:p>
    <w:p w:rsidR="00295DF0" w:rsidRPr="00560D81" w:rsidRDefault="00295DF0" w:rsidP="00295DF0">
      <w:pPr>
        <w:ind w:left="4956" w:firstLine="708"/>
        <w:rPr>
          <w:rFonts w:ascii="Calibri" w:hAnsi="Calibri" w:cs="Calibri"/>
        </w:rPr>
      </w:pPr>
      <w:proofErr w:type="gramStart"/>
      <w:r w:rsidRPr="00560D81">
        <w:rPr>
          <w:rFonts w:ascii="Calibri" w:hAnsi="Calibri" w:cs="Calibri"/>
        </w:rPr>
        <w:t>ügyvezető</w:t>
      </w:r>
      <w:proofErr w:type="gramEnd"/>
      <w:r w:rsidRPr="00560D81">
        <w:rPr>
          <w:rFonts w:ascii="Calibri" w:hAnsi="Calibri" w:cs="Calibri"/>
        </w:rPr>
        <w:t xml:space="preserve"> igazgató</w:t>
      </w:r>
    </w:p>
    <w:p w:rsidR="00295DF0" w:rsidRDefault="00295DF0" w:rsidP="000D2858"/>
    <w:sectPr w:rsidR="00295D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453" w:rsidRDefault="00417453" w:rsidP="00295DF0">
      <w:r>
        <w:separator/>
      </w:r>
    </w:p>
  </w:endnote>
  <w:endnote w:type="continuationSeparator" w:id="0">
    <w:p w:rsidR="00417453" w:rsidRDefault="00417453" w:rsidP="0029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454739"/>
      <w:docPartObj>
        <w:docPartGallery w:val="Page Numbers (Bottom of Page)"/>
        <w:docPartUnique/>
      </w:docPartObj>
    </w:sdtPr>
    <w:sdtEndPr/>
    <w:sdtContent>
      <w:p w:rsidR="00295DF0" w:rsidRDefault="00295DF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002">
          <w:rPr>
            <w:noProof/>
          </w:rPr>
          <w:t>2</w:t>
        </w:r>
        <w:r>
          <w:fldChar w:fldCharType="end"/>
        </w:r>
      </w:p>
    </w:sdtContent>
  </w:sdt>
  <w:p w:rsidR="00295DF0" w:rsidRDefault="00295D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453" w:rsidRDefault="00417453" w:rsidP="00295DF0">
      <w:r>
        <w:separator/>
      </w:r>
    </w:p>
  </w:footnote>
  <w:footnote w:type="continuationSeparator" w:id="0">
    <w:p w:rsidR="00417453" w:rsidRDefault="00417453" w:rsidP="0029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E0239"/>
    <w:multiLevelType w:val="hybridMultilevel"/>
    <w:tmpl w:val="08621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79"/>
    <w:rsid w:val="00077553"/>
    <w:rsid w:val="000D2858"/>
    <w:rsid w:val="001B652C"/>
    <w:rsid w:val="001D52F0"/>
    <w:rsid w:val="002056A1"/>
    <w:rsid w:val="00206443"/>
    <w:rsid w:val="002155FD"/>
    <w:rsid w:val="002408C8"/>
    <w:rsid w:val="00251B9F"/>
    <w:rsid w:val="00295DF0"/>
    <w:rsid w:val="00341CFA"/>
    <w:rsid w:val="003B2475"/>
    <w:rsid w:val="00417453"/>
    <w:rsid w:val="00504B88"/>
    <w:rsid w:val="00512579"/>
    <w:rsid w:val="00553642"/>
    <w:rsid w:val="00554465"/>
    <w:rsid w:val="005E6755"/>
    <w:rsid w:val="00632E27"/>
    <w:rsid w:val="00706687"/>
    <w:rsid w:val="007D22B2"/>
    <w:rsid w:val="00813F58"/>
    <w:rsid w:val="00854630"/>
    <w:rsid w:val="008A0693"/>
    <w:rsid w:val="008A2F16"/>
    <w:rsid w:val="00AA4E3C"/>
    <w:rsid w:val="00BC04C8"/>
    <w:rsid w:val="00BE25EA"/>
    <w:rsid w:val="00C52855"/>
    <w:rsid w:val="00CA5842"/>
    <w:rsid w:val="00DF3058"/>
    <w:rsid w:val="00E41D03"/>
    <w:rsid w:val="00E47D91"/>
    <w:rsid w:val="00E92002"/>
    <w:rsid w:val="00EB4B07"/>
    <w:rsid w:val="00F0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7432A-2D1B-4964-8871-460C62E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2858"/>
    <w:pPr>
      <w:keepNext/>
      <w:outlineLvl w:val="0"/>
    </w:pPr>
    <w:rPr>
      <w:u w:val="single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D2858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28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2858"/>
    <w:rPr>
      <w:rFonts w:ascii="Tahoma" w:eastAsia="Times New Roman" w:hAnsi="Tahoma" w:cs="Tahoma"/>
      <w:sz w:val="16"/>
      <w:szCs w:val="16"/>
      <w:lang w:eastAsia="hu-HU"/>
    </w:rPr>
  </w:style>
  <w:style w:type="paragraph" w:styleId="Nincstrkz">
    <w:name w:val="No Spacing"/>
    <w:uiPriority w:val="1"/>
    <w:qFormat/>
    <w:rsid w:val="00295DF0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295D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5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5D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5DF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41CFA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BC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Andras Toth</dc:creator>
  <cp:lastModifiedBy>Polgár Katalin</cp:lastModifiedBy>
  <cp:revision>3</cp:revision>
  <dcterms:created xsi:type="dcterms:W3CDTF">2015-11-25T15:20:00Z</dcterms:created>
  <dcterms:modified xsi:type="dcterms:W3CDTF">2015-11-25T15:21:00Z</dcterms:modified>
</cp:coreProperties>
</file>