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72" w:rsidRPr="00636D72" w:rsidRDefault="00636D72" w:rsidP="00636D7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36D72">
        <w:rPr>
          <w:rFonts w:eastAsia="Times New Roman" w:cs="Arial"/>
          <w:b/>
          <w:szCs w:val="24"/>
          <w:u w:val="single"/>
          <w:lang w:eastAsia="hu-HU"/>
        </w:rPr>
        <w:t xml:space="preserve">392/2015.(X.22.) Kgy. </w:t>
      </w:r>
      <w:proofErr w:type="gramStart"/>
      <w:r w:rsidRPr="00636D7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36D7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36D72" w:rsidRPr="00636D72" w:rsidRDefault="00636D72" w:rsidP="00636D72">
      <w:pPr>
        <w:rPr>
          <w:rFonts w:eastAsia="Times New Roman" w:cs="Arial"/>
          <w:b/>
          <w:szCs w:val="24"/>
          <w:u w:val="single"/>
          <w:lang w:eastAsia="hu-HU"/>
        </w:rPr>
      </w:pPr>
    </w:p>
    <w:p w:rsidR="00636D72" w:rsidRPr="00636D72" w:rsidRDefault="00636D72" w:rsidP="00636D72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0"/>
          <w:lang w:eastAsia="hu-HU"/>
        </w:rPr>
        <w:t xml:space="preserve">A Közgyűlés a SZOMHULL Szombathelyi Hulladékgazdálkodási Közszolgáltató Nonprofit Kft. 2015. I. félévi gazdálkodásáról szóló beszámolóját elfogadja. A Közgyűlés úgy határoz, hogy a SZOMHULL Szombathelyi Hulladékgazdálkodási Közszolgáltató Nonprofit Kft. 2015. I. félévi vesztesége miatt keletkezett 93.027 </w:t>
      </w:r>
      <w:proofErr w:type="spellStart"/>
      <w:r w:rsidRPr="00636D72">
        <w:rPr>
          <w:rFonts w:eastAsia="Times New Roman" w:cs="Arial"/>
          <w:szCs w:val="20"/>
          <w:lang w:eastAsia="hu-HU"/>
        </w:rPr>
        <w:t>eFt</w:t>
      </w:r>
      <w:proofErr w:type="spellEnd"/>
      <w:r w:rsidRPr="00636D72">
        <w:rPr>
          <w:rFonts w:eastAsia="Times New Roman" w:cs="Arial"/>
          <w:szCs w:val="20"/>
          <w:lang w:eastAsia="hu-HU"/>
        </w:rPr>
        <w:t xml:space="preserve"> összegű tőkepótlási kötelezettséget Szombathely Megyei Jogú Város Önkormányzata pótbefizetéssel teljesíti.</w:t>
      </w:r>
    </w:p>
    <w:p w:rsidR="00636D72" w:rsidRPr="00636D72" w:rsidRDefault="00636D72" w:rsidP="00636D72">
      <w:pPr>
        <w:tabs>
          <w:tab w:val="left" w:pos="-2268"/>
        </w:tabs>
        <w:ind w:left="426"/>
        <w:jc w:val="both"/>
        <w:rPr>
          <w:rFonts w:eastAsia="Times New Roman" w:cs="Arial"/>
          <w:szCs w:val="20"/>
          <w:lang w:eastAsia="hu-HU"/>
        </w:rPr>
      </w:pPr>
    </w:p>
    <w:p w:rsidR="00636D72" w:rsidRPr="00636D72" w:rsidRDefault="00636D72" w:rsidP="00636D72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636D72">
        <w:rPr>
          <w:rFonts w:eastAsia="Times New Roman" w:cs="Arial"/>
          <w:szCs w:val="20"/>
          <w:lang w:eastAsia="hu-HU"/>
        </w:rPr>
        <w:t>A Közgyűlés úgy határoz, hogy a pótbefizetés fedezetét a Ptk. 3:189. § (2) bekezdésében előírt határidőn belül biztosítja.</w:t>
      </w:r>
    </w:p>
    <w:p w:rsidR="00636D72" w:rsidRPr="00636D72" w:rsidRDefault="00636D72" w:rsidP="00636D72">
      <w:pPr>
        <w:tabs>
          <w:tab w:val="left" w:pos="-2268"/>
        </w:tabs>
        <w:jc w:val="both"/>
        <w:rPr>
          <w:rFonts w:eastAsia="Times New Roman" w:cs="Arial"/>
          <w:szCs w:val="20"/>
          <w:lang w:eastAsia="hu-HU"/>
        </w:rPr>
      </w:pPr>
    </w:p>
    <w:p w:rsidR="00636D72" w:rsidRPr="00636D72" w:rsidRDefault="00636D72" w:rsidP="00636D72">
      <w:pPr>
        <w:numPr>
          <w:ilvl w:val="0"/>
          <w:numId w:val="1"/>
        </w:numPr>
        <w:ind w:left="426" w:hanging="426"/>
        <w:jc w:val="both"/>
        <w:rPr>
          <w:rFonts w:eastAsia="Times New Roman" w:cs="Arial"/>
          <w:szCs w:val="20"/>
          <w:lang w:eastAsia="hu-HU"/>
        </w:rPr>
      </w:pPr>
      <w:r w:rsidRPr="00636D72">
        <w:rPr>
          <w:rFonts w:eastAsia="Times New Roman" w:cs="Arial"/>
          <w:szCs w:val="20"/>
          <w:lang w:eastAsia="hu-HU"/>
        </w:rPr>
        <w:t>A Közgyűlés felhatalmazza Szombathely Megyei Jogú Város Polgármesterét, hogy a SZOMHULL Szombathelyi Hulladékgazdálkodási Közszolgáltató Nonprofit Kft. taggyűlésén a fenti döntésnek megfelelően szavazzon.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636D72">
        <w:rPr>
          <w:rFonts w:eastAsia="Times New Roman" w:cs="Arial"/>
          <w:szCs w:val="24"/>
          <w:lang w:eastAsia="hu-HU"/>
        </w:rPr>
        <w:t>:</w:t>
      </w:r>
      <w:r w:rsidRPr="00636D72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ab/>
      </w:r>
      <w:r w:rsidRPr="00636D72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636D72" w:rsidRPr="00636D72" w:rsidRDefault="00636D72" w:rsidP="00636D72">
      <w:pPr>
        <w:ind w:left="709" w:firstLine="709"/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>Dr. Károlyi Ákos jegyző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ab/>
      </w:r>
      <w:r w:rsidRPr="00636D72">
        <w:rPr>
          <w:rFonts w:eastAsia="Times New Roman" w:cs="Arial"/>
          <w:szCs w:val="24"/>
          <w:lang w:eastAsia="hu-HU"/>
        </w:rPr>
        <w:tab/>
        <w:t>(</w:t>
      </w:r>
      <w:r w:rsidRPr="00636D72">
        <w:rPr>
          <w:rFonts w:eastAsia="Times New Roman" w:cs="Arial"/>
          <w:szCs w:val="24"/>
          <w:u w:val="single"/>
          <w:lang w:eastAsia="hu-HU"/>
        </w:rPr>
        <w:t>A végrehajtásért</w:t>
      </w:r>
      <w:r w:rsidRPr="00636D72">
        <w:rPr>
          <w:rFonts w:eastAsia="Times New Roman" w:cs="Arial"/>
          <w:szCs w:val="24"/>
          <w:lang w:eastAsia="hu-HU"/>
        </w:rPr>
        <w:t>: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ab/>
      </w:r>
      <w:r w:rsidRPr="00636D72">
        <w:rPr>
          <w:rFonts w:eastAsia="Times New Roman" w:cs="Arial"/>
          <w:szCs w:val="24"/>
          <w:lang w:eastAsia="hu-HU"/>
        </w:rPr>
        <w:tab/>
      </w:r>
      <w:r w:rsidRPr="00636D72">
        <w:rPr>
          <w:rFonts w:eastAsia="Times New Roman" w:cs="Arial"/>
          <w:szCs w:val="24"/>
          <w:lang w:eastAsia="hu-HU"/>
        </w:rPr>
        <w:tab/>
      </w:r>
      <w:proofErr w:type="spellStart"/>
      <w:r w:rsidRPr="00636D72">
        <w:rPr>
          <w:rFonts w:eastAsia="Times New Roman" w:cs="Arial"/>
          <w:szCs w:val="24"/>
          <w:lang w:eastAsia="hu-HU"/>
        </w:rPr>
        <w:t>Puklér</w:t>
      </w:r>
      <w:proofErr w:type="spellEnd"/>
      <w:r w:rsidRPr="00636D72">
        <w:rPr>
          <w:rFonts w:eastAsia="Times New Roman" w:cs="Arial"/>
          <w:szCs w:val="24"/>
          <w:lang w:eastAsia="hu-HU"/>
        </w:rPr>
        <w:t xml:space="preserve"> Géza, a társaság ügyvezetője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 xml:space="preserve">                     </w:t>
      </w:r>
      <w:r w:rsidRPr="00636D72">
        <w:rPr>
          <w:rFonts w:eastAsia="Times New Roman" w:cs="Arial"/>
          <w:szCs w:val="24"/>
          <w:lang w:eastAsia="hu-HU"/>
        </w:rPr>
        <w:tab/>
      </w:r>
      <w:r w:rsidRPr="00636D72">
        <w:rPr>
          <w:rFonts w:eastAsia="Times New Roman" w:cs="Arial"/>
          <w:szCs w:val="24"/>
          <w:lang w:eastAsia="hu-HU"/>
        </w:rPr>
        <w:tab/>
      </w:r>
      <w:proofErr w:type="spellStart"/>
      <w:r w:rsidRPr="00636D72">
        <w:rPr>
          <w:rFonts w:eastAsia="Times New Roman" w:cs="Arial"/>
          <w:szCs w:val="24"/>
          <w:lang w:eastAsia="hu-HU"/>
        </w:rPr>
        <w:t>Stéger</w:t>
      </w:r>
      <w:proofErr w:type="spellEnd"/>
      <w:r w:rsidRPr="00636D72">
        <w:rPr>
          <w:rFonts w:eastAsia="Times New Roman" w:cs="Arial"/>
          <w:szCs w:val="24"/>
          <w:lang w:eastAsia="hu-HU"/>
        </w:rPr>
        <w:t xml:space="preserve"> Gábor, a Közgazdasági és Adó Osztály vezetője</w:t>
      </w:r>
    </w:p>
    <w:p w:rsidR="00636D72" w:rsidRPr="00636D72" w:rsidRDefault="00636D72" w:rsidP="00636D72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636D72">
        <w:rPr>
          <w:rFonts w:eastAsia="Times New Roman" w:cs="Arial"/>
          <w:szCs w:val="24"/>
          <w:lang w:eastAsia="hu-HU"/>
        </w:rPr>
        <w:t>Lakézi</w:t>
      </w:r>
      <w:proofErr w:type="spellEnd"/>
      <w:r w:rsidRPr="00636D72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636D72" w:rsidRPr="00636D72" w:rsidRDefault="00636D72" w:rsidP="00636D72">
      <w:pPr>
        <w:ind w:left="2124"/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 xml:space="preserve">         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b/>
          <w:szCs w:val="24"/>
          <w:u w:val="single"/>
          <w:lang w:eastAsia="hu-HU"/>
        </w:rPr>
        <w:t>Határidő</w:t>
      </w:r>
      <w:proofErr w:type="gramStart"/>
      <w:r w:rsidRPr="00636D72">
        <w:rPr>
          <w:rFonts w:eastAsia="Times New Roman" w:cs="Arial"/>
          <w:szCs w:val="24"/>
          <w:lang w:eastAsia="hu-HU"/>
        </w:rPr>
        <w:t>:     1</w:t>
      </w:r>
      <w:proofErr w:type="gramEnd"/>
      <w:r w:rsidRPr="00636D72">
        <w:rPr>
          <w:rFonts w:eastAsia="Times New Roman" w:cs="Arial"/>
          <w:szCs w:val="24"/>
          <w:lang w:eastAsia="hu-HU"/>
        </w:rPr>
        <w:t>. pont: azonnal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ab/>
      </w:r>
      <w:r w:rsidRPr="00636D72">
        <w:rPr>
          <w:rFonts w:eastAsia="Times New Roman" w:cs="Arial"/>
          <w:szCs w:val="24"/>
          <w:lang w:eastAsia="hu-HU"/>
        </w:rPr>
        <w:tab/>
        <w:t>2. pont: a társaság taggyűlését követő 3 hónap</w:t>
      </w:r>
    </w:p>
    <w:p w:rsidR="00636D72" w:rsidRPr="00636D72" w:rsidRDefault="00636D72" w:rsidP="00636D72">
      <w:pPr>
        <w:jc w:val="both"/>
        <w:rPr>
          <w:rFonts w:eastAsia="Times New Roman" w:cs="Arial"/>
          <w:szCs w:val="24"/>
          <w:lang w:eastAsia="hu-HU"/>
        </w:rPr>
      </w:pPr>
      <w:r w:rsidRPr="00636D72">
        <w:rPr>
          <w:rFonts w:eastAsia="Times New Roman" w:cs="Arial"/>
          <w:szCs w:val="24"/>
          <w:lang w:eastAsia="hu-HU"/>
        </w:rPr>
        <w:tab/>
      </w:r>
      <w:r w:rsidRPr="00636D72">
        <w:rPr>
          <w:rFonts w:eastAsia="Times New Roman" w:cs="Arial"/>
          <w:szCs w:val="24"/>
          <w:lang w:eastAsia="hu-HU"/>
        </w:rPr>
        <w:tab/>
        <w:t>3. pont: a társaság taggyűlése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50BED"/>
    <w:multiLevelType w:val="hybridMultilevel"/>
    <w:tmpl w:val="610C8A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72"/>
    <w:rsid w:val="001D6B44"/>
    <w:rsid w:val="002B143A"/>
    <w:rsid w:val="00636D7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899E2-BEF0-4149-8FB9-C73CC2C9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2015-11-02T12:39:00Z</dcterms:created>
  <dcterms:modified xsi:type="dcterms:W3CDTF">2015-11-02T12:39:00Z</dcterms:modified>
</cp:coreProperties>
</file>