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43" w:rsidRDefault="00984743" w:rsidP="00984743">
      <w:pPr>
        <w:pStyle w:val="lfej"/>
        <w:tabs>
          <w:tab w:val="clear" w:pos="4536"/>
          <w:tab w:val="center" w:pos="1800"/>
          <w:tab w:val="center" w:pos="7020"/>
        </w:tabs>
        <w:ind w:firstLine="1080"/>
        <w:rPr>
          <w:sz w:val="20"/>
        </w:rPr>
      </w:pPr>
      <w:r>
        <w:rPr>
          <w:rFonts w:ascii="Arial" w:hAnsi="Arial" w:cs="Arial"/>
        </w:rPr>
        <w:tab/>
      </w:r>
      <w:r w:rsidR="00246C7A">
        <w:rPr>
          <w:noProof/>
          <w:sz w:val="20"/>
        </w:rPr>
        <w:drawing>
          <wp:inline distT="0" distB="0" distL="0" distR="0">
            <wp:extent cx="856615" cy="1029335"/>
            <wp:effectExtent l="1905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743" w:rsidRDefault="00984743" w:rsidP="00984743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smallCaps/>
        </w:rPr>
      </w:pPr>
      <w:r>
        <w:tab/>
      </w:r>
      <w:r>
        <w:rPr>
          <w:rFonts w:ascii="Arial" w:hAnsi="Arial" w:cs="Arial"/>
          <w:smallCaps/>
        </w:rPr>
        <w:t>Szombathely Megyei Jogú Város</w:t>
      </w:r>
    </w:p>
    <w:p w:rsidR="00984743" w:rsidRDefault="00984743" w:rsidP="00984743">
      <w:pPr>
        <w:tabs>
          <w:tab w:val="center" w:pos="1800"/>
          <w:tab w:val="center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bCs/>
          <w:smallCaps/>
          <w:sz w:val="22"/>
        </w:rPr>
        <w:t>Polgármestere</w:t>
      </w:r>
    </w:p>
    <w:p w:rsidR="00984743" w:rsidRDefault="00984743" w:rsidP="00984743"/>
    <w:p w:rsidR="00984743" w:rsidRPr="000A233B" w:rsidRDefault="00984743" w:rsidP="009847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4743">
        <w:rPr>
          <w:rFonts w:ascii="Arial" w:hAnsi="Arial" w:cs="Arial"/>
          <w:b/>
          <w:sz w:val="22"/>
          <w:szCs w:val="22"/>
        </w:rPr>
        <w:t>80.358-…./2015.</w:t>
      </w:r>
      <w:r w:rsidRPr="0098474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339A2">
        <w:rPr>
          <w:rFonts w:ascii="Arial" w:hAnsi="Arial" w:cs="Arial"/>
          <w:b/>
          <w:bCs/>
          <w:sz w:val="22"/>
          <w:szCs w:val="22"/>
        </w:rPr>
        <w:t>Kifüggesztés napja:</w:t>
      </w:r>
      <w:r w:rsidRPr="00A339A2">
        <w:rPr>
          <w:rFonts w:ascii="Arial" w:hAnsi="Arial" w:cs="Arial"/>
          <w:b/>
          <w:bCs/>
          <w:sz w:val="22"/>
          <w:szCs w:val="22"/>
        </w:rPr>
        <w:tab/>
      </w:r>
      <w:r w:rsidRPr="000A233B">
        <w:rPr>
          <w:rFonts w:ascii="Arial" w:hAnsi="Arial" w:cs="Arial"/>
          <w:b/>
          <w:bCs/>
          <w:sz w:val="22"/>
          <w:szCs w:val="22"/>
        </w:rPr>
        <w:t xml:space="preserve">2015. </w:t>
      </w:r>
      <w:r w:rsidR="006F5B90" w:rsidRPr="000A233B">
        <w:rPr>
          <w:rFonts w:ascii="Arial" w:hAnsi="Arial" w:cs="Arial"/>
          <w:b/>
          <w:bCs/>
          <w:sz w:val="22"/>
          <w:szCs w:val="22"/>
        </w:rPr>
        <w:t>október 27.</w:t>
      </w:r>
    </w:p>
    <w:p w:rsidR="00984743" w:rsidRPr="009347A0" w:rsidRDefault="00984743" w:rsidP="009847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Cs/>
          <w:sz w:val="22"/>
          <w:szCs w:val="22"/>
        </w:rPr>
        <w:tab/>
      </w:r>
      <w:r w:rsidRPr="000A233B">
        <w:rPr>
          <w:rFonts w:ascii="Arial" w:hAnsi="Arial" w:cs="Arial"/>
          <w:b/>
          <w:bCs/>
          <w:sz w:val="22"/>
          <w:szCs w:val="22"/>
        </w:rPr>
        <w:t>Levétel napja:</w:t>
      </w:r>
      <w:r w:rsidRPr="000A233B">
        <w:rPr>
          <w:rFonts w:ascii="Arial" w:hAnsi="Arial" w:cs="Arial"/>
          <w:b/>
          <w:bCs/>
          <w:sz w:val="22"/>
          <w:szCs w:val="22"/>
        </w:rPr>
        <w:tab/>
        <w:t xml:space="preserve">2015. november </w:t>
      </w:r>
      <w:r w:rsidR="006F5B90" w:rsidRPr="000A233B">
        <w:rPr>
          <w:rFonts w:ascii="Arial" w:hAnsi="Arial" w:cs="Arial"/>
          <w:b/>
          <w:bCs/>
          <w:sz w:val="22"/>
          <w:szCs w:val="22"/>
        </w:rPr>
        <w:t>19</w:t>
      </w:r>
      <w:r w:rsidRPr="000A233B">
        <w:rPr>
          <w:rFonts w:ascii="Arial" w:hAnsi="Arial" w:cs="Arial"/>
          <w:b/>
          <w:bCs/>
          <w:sz w:val="22"/>
          <w:szCs w:val="22"/>
        </w:rPr>
        <w:t>.</w:t>
      </w:r>
    </w:p>
    <w:p w:rsidR="00984743" w:rsidRDefault="00984743" w:rsidP="00984743">
      <w:pPr>
        <w:rPr>
          <w:rFonts w:ascii="Arial" w:hAnsi="Arial" w:cs="Arial"/>
          <w:b/>
          <w:sz w:val="22"/>
          <w:szCs w:val="22"/>
        </w:rPr>
      </w:pPr>
    </w:p>
    <w:p w:rsidR="00984743" w:rsidRDefault="00984743" w:rsidP="00984743">
      <w:pPr>
        <w:rPr>
          <w:rFonts w:ascii="Arial" w:hAnsi="Arial" w:cs="Arial"/>
          <w:b/>
          <w:sz w:val="22"/>
          <w:szCs w:val="22"/>
        </w:rPr>
      </w:pPr>
    </w:p>
    <w:p w:rsidR="00AC4E6F" w:rsidRPr="00984743" w:rsidRDefault="00AC4E6F" w:rsidP="00984743">
      <w:pPr>
        <w:rPr>
          <w:rFonts w:ascii="Arial" w:hAnsi="Arial" w:cs="Arial"/>
          <w:b/>
          <w:sz w:val="22"/>
          <w:szCs w:val="22"/>
        </w:rPr>
      </w:pPr>
    </w:p>
    <w:p w:rsidR="00984743" w:rsidRDefault="00984743" w:rsidP="005700B9">
      <w:pPr>
        <w:pStyle w:val="Cmsor3"/>
        <w:tabs>
          <w:tab w:val="left" w:pos="708"/>
        </w:tabs>
        <w:jc w:val="center"/>
        <w:rPr>
          <w:rFonts w:ascii="Arial" w:hAnsi="Arial" w:cs="Arial"/>
          <w:bCs/>
          <w:smallCaps w:val="0"/>
          <w:sz w:val="22"/>
          <w:szCs w:val="22"/>
          <w:u w:val="single"/>
        </w:rPr>
      </w:pPr>
    </w:p>
    <w:p w:rsidR="005700B9" w:rsidRDefault="005700B9" w:rsidP="00984743">
      <w:pPr>
        <w:pStyle w:val="Cmsor3"/>
        <w:tabs>
          <w:tab w:val="clear" w:pos="1843"/>
        </w:tabs>
        <w:jc w:val="center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520925">
        <w:rPr>
          <w:rFonts w:ascii="Arial" w:hAnsi="Arial" w:cs="Arial"/>
          <w:bCs/>
          <w:smallCaps w:val="0"/>
          <w:sz w:val="22"/>
          <w:szCs w:val="22"/>
          <w:u w:val="single"/>
        </w:rPr>
        <w:t>PÁLYÁZATI FELHÍVÁS</w:t>
      </w:r>
    </w:p>
    <w:p w:rsidR="005700B9" w:rsidRPr="005700B9" w:rsidRDefault="005700B9" w:rsidP="00984743">
      <w:pPr>
        <w:pStyle w:val="Szvegtrzs"/>
        <w:rPr>
          <w:sz w:val="22"/>
          <w:szCs w:val="22"/>
        </w:rPr>
      </w:pPr>
      <w:proofErr w:type="gramStart"/>
      <w:r w:rsidRPr="005700B9">
        <w:rPr>
          <w:sz w:val="22"/>
          <w:szCs w:val="22"/>
        </w:rPr>
        <w:t>a</w:t>
      </w:r>
      <w:proofErr w:type="gramEnd"/>
      <w:r w:rsidRPr="005700B9">
        <w:rPr>
          <w:sz w:val="22"/>
          <w:szCs w:val="22"/>
        </w:rPr>
        <w:t xml:space="preserve"> Szombathely Megyei Jogú Város Önkormányzata tulajdonában lévő</w:t>
      </w:r>
    </w:p>
    <w:p w:rsidR="005700B9" w:rsidRPr="005700B9" w:rsidRDefault="005700B9" w:rsidP="00984743">
      <w:pPr>
        <w:pStyle w:val="Szvegtrzs"/>
        <w:rPr>
          <w:sz w:val="22"/>
          <w:szCs w:val="22"/>
        </w:rPr>
      </w:pPr>
      <w:r w:rsidRPr="005700B9">
        <w:rPr>
          <w:sz w:val="22"/>
          <w:szCs w:val="22"/>
        </w:rPr>
        <w:t xml:space="preserve">AGORA – </w:t>
      </w:r>
      <w:r w:rsidR="00437455">
        <w:rPr>
          <w:sz w:val="22"/>
          <w:szCs w:val="22"/>
        </w:rPr>
        <w:t>Művelődési és Sportházban</w:t>
      </w:r>
      <w:r>
        <w:rPr>
          <w:sz w:val="22"/>
          <w:szCs w:val="22"/>
        </w:rPr>
        <w:t xml:space="preserve"> lévő </w:t>
      </w:r>
      <w:r w:rsidR="00437455">
        <w:rPr>
          <w:sz w:val="22"/>
          <w:szCs w:val="22"/>
        </w:rPr>
        <w:t>büfé</w:t>
      </w:r>
      <w:r>
        <w:rPr>
          <w:sz w:val="22"/>
          <w:szCs w:val="22"/>
        </w:rPr>
        <w:t xml:space="preserve"> </w:t>
      </w:r>
      <w:r w:rsidR="008B0963">
        <w:rPr>
          <w:sz w:val="22"/>
          <w:szCs w:val="22"/>
        </w:rPr>
        <w:t>nyilvános liciteljárás</w:t>
      </w:r>
      <w:r w:rsidRPr="005700B9">
        <w:rPr>
          <w:sz w:val="22"/>
          <w:szCs w:val="22"/>
        </w:rPr>
        <w:t xml:space="preserve"> </w:t>
      </w:r>
      <w:r>
        <w:rPr>
          <w:sz w:val="22"/>
          <w:szCs w:val="22"/>
        </w:rPr>
        <w:t>keretében történő bérbeadására</w:t>
      </w:r>
    </w:p>
    <w:p w:rsidR="005700B9" w:rsidRPr="00520925" w:rsidRDefault="005700B9" w:rsidP="005700B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5700B9" w:rsidRPr="00520925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  <w:r w:rsidRPr="00520925">
        <w:rPr>
          <w:b w:val="0"/>
          <w:bCs w:val="0"/>
          <w:sz w:val="22"/>
          <w:szCs w:val="22"/>
        </w:rPr>
        <w:t>Szombathely Megyei Jogú Város Önkormányzata (9700 Szombathely, Kossuth L. u. 1-3., tel</w:t>
      </w:r>
      <w:proofErr w:type="gramStart"/>
      <w:r w:rsidRPr="00520925">
        <w:rPr>
          <w:b w:val="0"/>
          <w:bCs w:val="0"/>
          <w:sz w:val="22"/>
          <w:szCs w:val="22"/>
        </w:rPr>
        <w:t>.:</w:t>
      </w:r>
      <w:proofErr w:type="gramEnd"/>
      <w:r w:rsidRPr="00520925">
        <w:rPr>
          <w:b w:val="0"/>
          <w:bCs w:val="0"/>
          <w:sz w:val="22"/>
          <w:szCs w:val="22"/>
        </w:rPr>
        <w:t xml:space="preserve"> 94/520-100, fax: 94/520-335) </w:t>
      </w:r>
      <w:r w:rsidR="00066A81" w:rsidRPr="00FD4214">
        <w:rPr>
          <w:b w:val="0"/>
          <w:bCs w:val="0"/>
          <w:sz w:val="22"/>
          <w:szCs w:val="22"/>
        </w:rPr>
        <w:t>a Közgyűlés</w:t>
      </w:r>
      <w:r w:rsidRPr="00FD4214">
        <w:rPr>
          <w:b w:val="0"/>
          <w:bCs w:val="0"/>
          <w:sz w:val="22"/>
          <w:szCs w:val="22"/>
        </w:rPr>
        <w:t xml:space="preserve"> </w:t>
      </w:r>
      <w:r w:rsidR="00437455" w:rsidRPr="002A713C">
        <w:rPr>
          <w:b w:val="0"/>
          <w:bCs w:val="0"/>
          <w:sz w:val="22"/>
          <w:szCs w:val="22"/>
        </w:rPr>
        <w:t>…../2015</w:t>
      </w:r>
      <w:r w:rsidR="001C4D53" w:rsidRPr="002A713C">
        <w:rPr>
          <w:b w:val="0"/>
          <w:bCs w:val="0"/>
          <w:sz w:val="22"/>
          <w:szCs w:val="22"/>
        </w:rPr>
        <w:t xml:space="preserve">. (X. </w:t>
      </w:r>
      <w:r w:rsidR="00437455" w:rsidRPr="002A713C">
        <w:rPr>
          <w:b w:val="0"/>
          <w:bCs w:val="0"/>
          <w:sz w:val="22"/>
          <w:szCs w:val="22"/>
        </w:rPr>
        <w:t>22</w:t>
      </w:r>
      <w:r w:rsidRPr="002A713C">
        <w:rPr>
          <w:b w:val="0"/>
          <w:bCs w:val="0"/>
          <w:sz w:val="22"/>
          <w:szCs w:val="22"/>
        </w:rPr>
        <w:t xml:space="preserve">.) </w:t>
      </w:r>
      <w:r w:rsidR="00852B97" w:rsidRPr="002A713C">
        <w:rPr>
          <w:b w:val="0"/>
          <w:bCs w:val="0"/>
          <w:sz w:val="22"/>
          <w:szCs w:val="22"/>
        </w:rPr>
        <w:t xml:space="preserve">Kgy. </w:t>
      </w:r>
      <w:proofErr w:type="gramStart"/>
      <w:r w:rsidR="00852B97" w:rsidRPr="002A713C">
        <w:rPr>
          <w:b w:val="0"/>
          <w:bCs w:val="0"/>
          <w:sz w:val="22"/>
          <w:szCs w:val="22"/>
        </w:rPr>
        <w:t>sz.</w:t>
      </w:r>
      <w:proofErr w:type="gramEnd"/>
      <w:r w:rsidRPr="002A713C">
        <w:rPr>
          <w:b w:val="0"/>
          <w:bCs w:val="0"/>
          <w:sz w:val="22"/>
          <w:szCs w:val="22"/>
        </w:rPr>
        <w:t xml:space="preserve"> határozata</w:t>
      </w:r>
      <w:r w:rsidRPr="00FD4214">
        <w:rPr>
          <w:b w:val="0"/>
          <w:bCs w:val="0"/>
          <w:sz w:val="22"/>
          <w:szCs w:val="22"/>
        </w:rPr>
        <w:t xml:space="preserve"> alapján</w:t>
      </w:r>
      <w:r>
        <w:rPr>
          <w:b w:val="0"/>
          <w:bCs w:val="0"/>
          <w:sz w:val="22"/>
          <w:szCs w:val="22"/>
        </w:rPr>
        <w:t xml:space="preserve"> nyilvános </w:t>
      </w:r>
      <w:r w:rsidR="008B0963">
        <w:rPr>
          <w:b w:val="0"/>
          <w:bCs w:val="0"/>
          <w:sz w:val="22"/>
          <w:szCs w:val="22"/>
        </w:rPr>
        <w:t>pályázatot</w:t>
      </w:r>
      <w:r w:rsidRPr="00520925">
        <w:rPr>
          <w:b w:val="0"/>
          <w:bCs w:val="0"/>
          <w:sz w:val="22"/>
          <w:szCs w:val="22"/>
        </w:rPr>
        <w:t xml:space="preserve"> hirdet a szombathelyi </w:t>
      </w:r>
      <w:r w:rsidR="00437455">
        <w:rPr>
          <w:b w:val="0"/>
          <w:bCs w:val="0"/>
          <w:sz w:val="22"/>
          <w:szCs w:val="22"/>
        </w:rPr>
        <w:t>2710/1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520925">
        <w:rPr>
          <w:b w:val="0"/>
          <w:bCs w:val="0"/>
          <w:sz w:val="22"/>
          <w:szCs w:val="22"/>
        </w:rPr>
        <w:t>hrsz-ú</w:t>
      </w:r>
      <w:proofErr w:type="spellEnd"/>
      <w:r w:rsidRPr="00520925">
        <w:rPr>
          <w:b w:val="0"/>
          <w:bCs w:val="0"/>
          <w:sz w:val="22"/>
          <w:szCs w:val="22"/>
        </w:rPr>
        <w:t xml:space="preserve">, természetben a Szombathely, </w:t>
      </w:r>
      <w:r>
        <w:rPr>
          <w:b w:val="0"/>
          <w:bCs w:val="0"/>
          <w:sz w:val="22"/>
          <w:szCs w:val="22"/>
        </w:rPr>
        <w:t>Már</w:t>
      </w:r>
      <w:r w:rsidR="00437455">
        <w:rPr>
          <w:b w:val="0"/>
          <w:bCs w:val="0"/>
          <w:sz w:val="22"/>
          <w:szCs w:val="22"/>
        </w:rPr>
        <w:t>cius 15. tér 5. szám alatti,</w:t>
      </w:r>
      <w:r w:rsidR="008B0963">
        <w:rPr>
          <w:b w:val="0"/>
          <w:bCs w:val="0"/>
          <w:sz w:val="22"/>
          <w:szCs w:val="22"/>
        </w:rPr>
        <w:t xml:space="preserve"> kultúrház</w:t>
      </w:r>
      <w:r>
        <w:rPr>
          <w:b w:val="0"/>
          <w:bCs w:val="0"/>
          <w:sz w:val="22"/>
          <w:szCs w:val="22"/>
        </w:rPr>
        <w:t xml:space="preserve"> megnevezésű ingatlanban lévő </w:t>
      </w:r>
      <w:r w:rsidR="008B0963">
        <w:rPr>
          <w:b w:val="0"/>
          <w:bCs w:val="0"/>
          <w:sz w:val="22"/>
          <w:szCs w:val="22"/>
        </w:rPr>
        <w:t>vendéglátó egységnek (</w:t>
      </w:r>
      <w:r w:rsidR="00437455">
        <w:rPr>
          <w:b w:val="0"/>
          <w:bCs w:val="0"/>
          <w:sz w:val="22"/>
          <w:szCs w:val="22"/>
        </w:rPr>
        <w:t>büfének</w:t>
      </w:r>
      <w:r w:rsidR="008B0963">
        <w:rPr>
          <w:b w:val="0"/>
          <w:bCs w:val="0"/>
          <w:sz w:val="22"/>
          <w:szCs w:val="22"/>
        </w:rPr>
        <w:t>)</w:t>
      </w:r>
      <w:r w:rsidRPr="00520925">
        <w:rPr>
          <w:b w:val="0"/>
          <w:bCs w:val="0"/>
          <w:sz w:val="22"/>
          <w:szCs w:val="22"/>
        </w:rPr>
        <w:t xml:space="preserve"> </w:t>
      </w:r>
      <w:r w:rsidR="00437455">
        <w:rPr>
          <w:b w:val="0"/>
          <w:bCs w:val="0"/>
          <w:sz w:val="22"/>
          <w:szCs w:val="22"/>
        </w:rPr>
        <w:t>–</w:t>
      </w:r>
      <w:r w:rsidRPr="00520925">
        <w:rPr>
          <w:b w:val="0"/>
          <w:bCs w:val="0"/>
          <w:sz w:val="22"/>
          <w:szCs w:val="22"/>
        </w:rPr>
        <w:t xml:space="preserve"> a</w:t>
      </w:r>
      <w:r w:rsidR="00437455">
        <w:rPr>
          <w:b w:val="0"/>
          <w:bCs w:val="0"/>
          <w:sz w:val="22"/>
          <w:szCs w:val="22"/>
        </w:rPr>
        <w:t xml:space="preserve"> Szombathely Megyei Jogú Város Ö</w:t>
      </w:r>
      <w:r w:rsidRPr="00520925">
        <w:rPr>
          <w:b w:val="0"/>
          <w:bCs w:val="0"/>
          <w:sz w:val="22"/>
          <w:szCs w:val="22"/>
        </w:rPr>
        <w:t>nkormányzat</w:t>
      </w:r>
      <w:r w:rsidR="00437455">
        <w:rPr>
          <w:b w:val="0"/>
          <w:bCs w:val="0"/>
          <w:sz w:val="22"/>
          <w:szCs w:val="22"/>
        </w:rPr>
        <w:t>a vagyonáról szóló 40</w:t>
      </w:r>
      <w:r w:rsidRPr="00520925">
        <w:rPr>
          <w:b w:val="0"/>
          <w:bCs w:val="0"/>
          <w:sz w:val="22"/>
          <w:szCs w:val="22"/>
        </w:rPr>
        <w:t>/20</w:t>
      </w:r>
      <w:r w:rsidR="00437455">
        <w:rPr>
          <w:b w:val="0"/>
          <w:bCs w:val="0"/>
          <w:sz w:val="22"/>
          <w:szCs w:val="22"/>
        </w:rPr>
        <w:t>14. (XII</w:t>
      </w:r>
      <w:r w:rsidRPr="00520925">
        <w:rPr>
          <w:b w:val="0"/>
          <w:bCs w:val="0"/>
          <w:sz w:val="22"/>
          <w:szCs w:val="22"/>
        </w:rPr>
        <w:t xml:space="preserve">. </w:t>
      </w:r>
      <w:r w:rsidR="00437455">
        <w:rPr>
          <w:b w:val="0"/>
          <w:bCs w:val="0"/>
          <w:sz w:val="22"/>
          <w:szCs w:val="22"/>
        </w:rPr>
        <w:t>23</w:t>
      </w:r>
      <w:r w:rsidRPr="00520925">
        <w:rPr>
          <w:b w:val="0"/>
          <w:bCs w:val="0"/>
          <w:sz w:val="22"/>
          <w:szCs w:val="22"/>
        </w:rPr>
        <w:t>.) számú rendelet 1. számú melléklete szerinti Versenyeztetési szabályzat szerint</w:t>
      </w:r>
      <w:r w:rsidR="00066A81">
        <w:rPr>
          <w:b w:val="0"/>
          <w:bCs w:val="0"/>
          <w:sz w:val="22"/>
          <w:szCs w:val="22"/>
        </w:rPr>
        <w:t>i</w:t>
      </w:r>
      <w:r w:rsidRPr="00520925">
        <w:rPr>
          <w:b w:val="0"/>
          <w:bCs w:val="0"/>
          <w:sz w:val="22"/>
          <w:szCs w:val="22"/>
        </w:rPr>
        <w:t xml:space="preserve"> </w:t>
      </w:r>
      <w:r w:rsidRPr="0085168C">
        <w:rPr>
          <w:b w:val="0"/>
          <w:bCs w:val="0"/>
          <w:sz w:val="22"/>
          <w:szCs w:val="22"/>
        </w:rPr>
        <w:t>–</w:t>
      </w:r>
      <w:r w:rsidR="0074187A">
        <w:rPr>
          <w:b w:val="0"/>
          <w:bCs w:val="0"/>
          <w:sz w:val="22"/>
          <w:szCs w:val="22"/>
        </w:rPr>
        <w:t xml:space="preserve"> </w:t>
      </w:r>
      <w:r w:rsidR="008B0963" w:rsidRPr="0085168C">
        <w:rPr>
          <w:b w:val="0"/>
          <w:bCs w:val="0"/>
          <w:sz w:val="22"/>
          <w:szCs w:val="22"/>
        </w:rPr>
        <w:t>nyilvános, egyfordulós liciteljárás</w:t>
      </w:r>
      <w:r w:rsidRPr="0085168C">
        <w:rPr>
          <w:b w:val="0"/>
          <w:bCs w:val="0"/>
          <w:sz w:val="22"/>
          <w:szCs w:val="22"/>
        </w:rPr>
        <w:t xml:space="preserve"> keretében történő bérbeadására.</w:t>
      </w:r>
    </w:p>
    <w:p w:rsidR="005700B9" w:rsidRPr="00520925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:rsidR="005700B9" w:rsidRPr="00012041" w:rsidRDefault="005700B9" w:rsidP="005700B9">
      <w:pPr>
        <w:numPr>
          <w:ilvl w:val="0"/>
          <w:numId w:val="6"/>
        </w:numPr>
        <w:tabs>
          <w:tab w:val="clear" w:pos="1134"/>
          <w:tab w:val="num" w:pos="1287"/>
        </w:tabs>
        <w:ind w:left="1287"/>
        <w:jc w:val="both"/>
        <w:rPr>
          <w:rFonts w:ascii="Arial" w:hAnsi="Arial" w:cs="Arial"/>
          <w:b/>
          <w:sz w:val="22"/>
          <w:szCs w:val="22"/>
        </w:rPr>
      </w:pPr>
      <w:r w:rsidRPr="00012041">
        <w:rPr>
          <w:rFonts w:ascii="Arial" w:hAnsi="Arial" w:cs="Arial"/>
          <w:b/>
          <w:sz w:val="22"/>
          <w:szCs w:val="22"/>
        </w:rPr>
        <w:t>A pályázat tárgya, a helyiség jellemzése:</w:t>
      </w:r>
    </w:p>
    <w:p w:rsidR="005700B9" w:rsidRPr="00520925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:rsidR="005D0BB0" w:rsidRDefault="008B0963" w:rsidP="008B0963">
      <w:pPr>
        <w:pStyle w:val="Szvegtrzs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A szombathelyi 2710/1</w:t>
      </w:r>
      <w:r w:rsidR="005700B9" w:rsidRPr="00D301EF">
        <w:rPr>
          <w:b w:val="0"/>
          <w:sz w:val="22"/>
          <w:szCs w:val="22"/>
        </w:rPr>
        <w:t xml:space="preserve"> </w:t>
      </w:r>
      <w:proofErr w:type="spellStart"/>
      <w:r w:rsidR="005700B9" w:rsidRPr="00D301EF">
        <w:rPr>
          <w:b w:val="0"/>
          <w:sz w:val="22"/>
          <w:szCs w:val="22"/>
        </w:rPr>
        <w:t>hrsz-ú</w:t>
      </w:r>
      <w:proofErr w:type="spellEnd"/>
      <w:r w:rsidR="005700B9" w:rsidRPr="00D301EF">
        <w:rPr>
          <w:b w:val="0"/>
          <w:sz w:val="22"/>
          <w:szCs w:val="22"/>
        </w:rPr>
        <w:t xml:space="preserve">, természetben a </w:t>
      </w:r>
      <w:r>
        <w:rPr>
          <w:b w:val="0"/>
          <w:sz w:val="22"/>
          <w:szCs w:val="22"/>
        </w:rPr>
        <w:t xml:space="preserve">Március 15. tér 5. szám alatt </w:t>
      </w:r>
      <w:r w:rsidR="005700B9" w:rsidRPr="00D301EF">
        <w:rPr>
          <w:b w:val="0"/>
          <w:sz w:val="22"/>
          <w:szCs w:val="22"/>
        </w:rPr>
        <w:t xml:space="preserve">található, </w:t>
      </w:r>
      <w:r>
        <w:rPr>
          <w:b w:val="0"/>
          <w:sz w:val="22"/>
          <w:szCs w:val="22"/>
        </w:rPr>
        <w:t>4639</w:t>
      </w:r>
      <w:r w:rsidR="005700B9" w:rsidRPr="00D301EF">
        <w:rPr>
          <w:b w:val="0"/>
          <w:sz w:val="22"/>
          <w:szCs w:val="22"/>
        </w:rPr>
        <w:t xml:space="preserve"> m</w:t>
      </w:r>
      <w:r w:rsidR="005700B9" w:rsidRPr="00D301EF">
        <w:rPr>
          <w:b w:val="0"/>
          <w:sz w:val="22"/>
          <w:szCs w:val="22"/>
          <w:vertAlign w:val="superscript"/>
        </w:rPr>
        <w:t xml:space="preserve">2 </w:t>
      </w:r>
      <w:r w:rsidR="005700B9" w:rsidRPr="00D301EF">
        <w:rPr>
          <w:b w:val="0"/>
          <w:sz w:val="22"/>
          <w:szCs w:val="22"/>
        </w:rPr>
        <w:t xml:space="preserve">területű, </w:t>
      </w:r>
      <w:r>
        <w:rPr>
          <w:b w:val="0"/>
          <w:sz w:val="22"/>
          <w:szCs w:val="22"/>
        </w:rPr>
        <w:t>kultúrház</w:t>
      </w:r>
      <w:r w:rsidR="00D301EF" w:rsidRPr="00D301EF">
        <w:rPr>
          <w:b w:val="0"/>
          <w:sz w:val="22"/>
          <w:szCs w:val="22"/>
        </w:rPr>
        <w:t xml:space="preserve"> (AGORA – </w:t>
      </w:r>
      <w:r>
        <w:rPr>
          <w:b w:val="0"/>
          <w:sz w:val="22"/>
          <w:szCs w:val="22"/>
        </w:rPr>
        <w:t>Művelődési és Sportház</w:t>
      </w:r>
      <w:r w:rsidR="00D301EF" w:rsidRPr="00D301EF">
        <w:rPr>
          <w:b w:val="0"/>
          <w:sz w:val="22"/>
          <w:szCs w:val="22"/>
        </w:rPr>
        <w:t>)</w:t>
      </w:r>
      <w:r w:rsidR="005700B9" w:rsidRPr="00D301EF">
        <w:rPr>
          <w:b w:val="0"/>
          <w:sz w:val="22"/>
          <w:szCs w:val="22"/>
        </w:rPr>
        <w:t xml:space="preserve"> megnevezésű ingatlan </w:t>
      </w:r>
      <w:r w:rsidR="00066A81">
        <w:rPr>
          <w:b w:val="0"/>
          <w:sz w:val="22"/>
          <w:szCs w:val="22"/>
        </w:rPr>
        <w:t xml:space="preserve">az önkormányzat tulajdonában és </w:t>
      </w:r>
      <w:r w:rsidR="00D301EF" w:rsidRPr="00D301EF">
        <w:rPr>
          <w:b w:val="0"/>
          <w:sz w:val="22"/>
          <w:szCs w:val="22"/>
        </w:rPr>
        <w:t>az AGORA Szombathelyi Kulturális Központ kezelésében van.</w:t>
      </w:r>
      <w:r w:rsidR="00D301EF">
        <w:rPr>
          <w:b w:val="0"/>
          <w:sz w:val="22"/>
          <w:szCs w:val="22"/>
        </w:rPr>
        <w:t xml:space="preserve"> </w:t>
      </w:r>
      <w:r w:rsidR="00D301EF">
        <w:rPr>
          <w:b w:val="0"/>
          <w:bCs w:val="0"/>
          <w:sz w:val="22"/>
          <w:szCs w:val="22"/>
        </w:rPr>
        <w:t>A pályázat tárgyát a fenti inga</w:t>
      </w:r>
      <w:r>
        <w:rPr>
          <w:b w:val="0"/>
          <w:bCs w:val="0"/>
          <w:sz w:val="22"/>
          <w:szCs w:val="22"/>
        </w:rPr>
        <w:t xml:space="preserve">tlan földszintjén található, </w:t>
      </w:r>
      <w:r w:rsidR="00C62041">
        <w:rPr>
          <w:b w:val="0"/>
          <w:bCs w:val="0"/>
          <w:sz w:val="22"/>
          <w:szCs w:val="22"/>
        </w:rPr>
        <w:t>mind</w:t>
      </w:r>
      <w:r>
        <w:rPr>
          <w:b w:val="0"/>
          <w:bCs w:val="0"/>
          <w:sz w:val="22"/>
          <w:szCs w:val="22"/>
        </w:rPr>
        <w:t xml:space="preserve">összesen 128 </w:t>
      </w:r>
      <w:r w:rsidR="00D301EF">
        <w:rPr>
          <w:b w:val="0"/>
          <w:bCs w:val="0"/>
          <w:sz w:val="22"/>
          <w:szCs w:val="22"/>
        </w:rPr>
        <w:t>m</w:t>
      </w:r>
      <w:r w:rsidR="00D301EF" w:rsidRPr="00A8616A">
        <w:rPr>
          <w:b w:val="0"/>
          <w:bCs w:val="0"/>
          <w:sz w:val="22"/>
          <w:szCs w:val="22"/>
          <w:vertAlign w:val="superscript"/>
        </w:rPr>
        <w:t>2</w:t>
      </w:r>
      <w:r w:rsidR="00D301EF">
        <w:rPr>
          <w:b w:val="0"/>
          <w:bCs w:val="0"/>
          <w:sz w:val="22"/>
          <w:szCs w:val="22"/>
        </w:rPr>
        <w:t xml:space="preserve"> területű </w:t>
      </w:r>
      <w:r>
        <w:rPr>
          <w:b w:val="0"/>
          <w:bCs w:val="0"/>
          <w:sz w:val="22"/>
          <w:szCs w:val="22"/>
        </w:rPr>
        <w:t>büfé</w:t>
      </w:r>
      <w:r w:rsidR="00A8616A">
        <w:rPr>
          <w:b w:val="0"/>
          <w:bCs w:val="0"/>
          <w:sz w:val="22"/>
          <w:szCs w:val="22"/>
        </w:rPr>
        <w:t xml:space="preserve"> </w:t>
      </w:r>
      <w:r w:rsidR="00D301EF">
        <w:rPr>
          <w:b w:val="0"/>
          <w:bCs w:val="0"/>
          <w:sz w:val="22"/>
          <w:szCs w:val="22"/>
        </w:rPr>
        <w:t>képezi.</w:t>
      </w:r>
      <w:r>
        <w:rPr>
          <w:b w:val="0"/>
          <w:bCs w:val="0"/>
          <w:sz w:val="22"/>
          <w:szCs w:val="22"/>
        </w:rPr>
        <w:t xml:space="preserve"> </w:t>
      </w:r>
    </w:p>
    <w:p w:rsidR="008B0963" w:rsidRDefault="008B0963" w:rsidP="008B0963">
      <w:pPr>
        <w:pStyle w:val="Szvegtrzs"/>
        <w:jc w:val="both"/>
        <w:rPr>
          <w:b w:val="0"/>
          <w:sz w:val="22"/>
          <w:szCs w:val="22"/>
        </w:rPr>
      </w:pPr>
      <w:r w:rsidRPr="008B0963">
        <w:rPr>
          <w:b w:val="0"/>
          <w:bCs w:val="0"/>
          <w:sz w:val="22"/>
          <w:szCs w:val="22"/>
        </w:rPr>
        <w:t xml:space="preserve">A büfé magában foglalja </w:t>
      </w:r>
      <w:r w:rsidRPr="008B0963">
        <w:rPr>
          <w:b w:val="0"/>
          <w:sz w:val="22"/>
          <w:szCs w:val="22"/>
        </w:rPr>
        <w:t>a kiszolgáló helyiséget, az előkészítő és a gazdasági helyiségeket (összesen 26,8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), a vendégt</w:t>
      </w:r>
      <w:r w:rsidR="00C62041">
        <w:rPr>
          <w:b w:val="0"/>
          <w:sz w:val="22"/>
          <w:szCs w:val="22"/>
        </w:rPr>
        <w:t xml:space="preserve">eret (székek, asztalok helyét - </w:t>
      </w:r>
      <w:r w:rsidRPr="008B0963">
        <w:rPr>
          <w:b w:val="0"/>
          <w:sz w:val="22"/>
          <w:szCs w:val="22"/>
        </w:rPr>
        <w:t>25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), a külső időszakos terasz emelt szintjét (30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 és alsó szintjét (44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:rsidR="00CB3E3B" w:rsidRDefault="0047093D" w:rsidP="0047093D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büfében pult került beépítésre, a mögötte lévő részen kétr</w:t>
      </w:r>
      <w:r w:rsidR="004C2F03">
        <w:rPr>
          <w:b w:val="0"/>
          <w:sz w:val="22"/>
          <w:szCs w:val="22"/>
        </w:rPr>
        <w:t>észes mosogató és kézmosó található</w:t>
      </w:r>
      <w:r w:rsidR="00C62041">
        <w:rPr>
          <w:b w:val="0"/>
          <w:sz w:val="22"/>
          <w:szCs w:val="22"/>
        </w:rPr>
        <w:t>. A büfépultban az</w:t>
      </w:r>
      <w:r>
        <w:rPr>
          <w:b w:val="0"/>
          <w:sz w:val="22"/>
          <w:szCs w:val="22"/>
        </w:rPr>
        <w:t xml:space="preserve"> elektromos csatlakozások kiépítettek az elektromos készülékek működtetésére. A raktárrészben hideg- és </w:t>
      </w:r>
      <w:proofErr w:type="spellStart"/>
      <w:r>
        <w:rPr>
          <w:b w:val="0"/>
          <w:sz w:val="22"/>
          <w:szCs w:val="22"/>
        </w:rPr>
        <w:t>meleg</w:t>
      </w:r>
      <w:r w:rsidR="00CB3E3B">
        <w:rPr>
          <w:b w:val="0"/>
          <w:sz w:val="22"/>
          <w:szCs w:val="22"/>
        </w:rPr>
        <w:t>víz</w:t>
      </w:r>
      <w:proofErr w:type="spellEnd"/>
      <w:r w:rsidR="00CB3E3B">
        <w:rPr>
          <w:b w:val="0"/>
          <w:sz w:val="22"/>
          <w:szCs w:val="22"/>
        </w:rPr>
        <w:t xml:space="preserve"> vételi lehetőség áll a rendelkezésre. </w:t>
      </w:r>
    </w:p>
    <w:p w:rsidR="002A1ECB" w:rsidRPr="00557EFA" w:rsidRDefault="002A1ECB" w:rsidP="005700B9">
      <w:pPr>
        <w:jc w:val="both"/>
        <w:rPr>
          <w:rFonts w:ascii="Arial" w:hAnsi="Arial" w:cs="Arial"/>
          <w:color w:val="3366FF"/>
          <w:sz w:val="22"/>
          <w:szCs w:val="22"/>
        </w:rPr>
      </w:pPr>
    </w:p>
    <w:p w:rsidR="005700B9" w:rsidRPr="00557EFA" w:rsidRDefault="005700B9" w:rsidP="005700B9">
      <w:pPr>
        <w:numPr>
          <w:ilvl w:val="0"/>
          <w:numId w:val="6"/>
        </w:numPr>
        <w:tabs>
          <w:tab w:val="clear" w:pos="1134"/>
          <w:tab w:val="num" w:pos="1287"/>
        </w:tabs>
        <w:ind w:left="1287"/>
        <w:jc w:val="both"/>
        <w:rPr>
          <w:rFonts w:ascii="Arial" w:hAnsi="Arial" w:cs="Arial"/>
          <w:b/>
          <w:sz w:val="22"/>
          <w:szCs w:val="22"/>
        </w:rPr>
      </w:pPr>
      <w:r w:rsidRPr="00557EFA">
        <w:rPr>
          <w:rFonts w:ascii="Arial" w:hAnsi="Arial" w:cs="Arial"/>
          <w:b/>
          <w:sz w:val="22"/>
          <w:szCs w:val="22"/>
        </w:rPr>
        <w:t xml:space="preserve">Szombathely Megyei Jogú Város Közgyűlése úgy döntött, hogy nyilvános pályázatot </w:t>
      </w:r>
      <w:r w:rsidR="00012041">
        <w:rPr>
          <w:rFonts w:ascii="Arial" w:hAnsi="Arial" w:cs="Arial"/>
          <w:b/>
          <w:sz w:val="22"/>
          <w:szCs w:val="22"/>
        </w:rPr>
        <w:t>ír ki a helyiség bérbeadására</w:t>
      </w:r>
      <w:r w:rsidRPr="00557EFA">
        <w:rPr>
          <w:rFonts w:ascii="Arial" w:hAnsi="Arial" w:cs="Arial"/>
          <w:b/>
          <w:sz w:val="22"/>
          <w:szCs w:val="22"/>
        </w:rPr>
        <w:t>, és a hasznosítás feltételeit az alábbiak szerint állapította meg:</w:t>
      </w:r>
    </w:p>
    <w:p w:rsidR="005700B9" w:rsidRPr="00557EFA" w:rsidRDefault="005700B9" w:rsidP="005700B9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6F6DB6" w:rsidRPr="00393A7F" w:rsidRDefault="00C160F5" w:rsidP="00393A7F">
      <w:pPr>
        <w:pStyle w:val="Szvegtrzs"/>
        <w:numPr>
          <w:ilvl w:val="1"/>
          <w:numId w:val="6"/>
        </w:numPr>
        <w:tabs>
          <w:tab w:val="clear" w:pos="1440"/>
        </w:tabs>
        <w:ind w:left="426"/>
        <w:jc w:val="both"/>
        <w:rPr>
          <w:b w:val="0"/>
          <w:bCs w:val="0"/>
          <w:sz w:val="22"/>
          <w:szCs w:val="22"/>
        </w:rPr>
      </w:pPr>
      <w:r w:rsidRPr="00393A7F">
        <w:rPr>
          <w:b w:val="0"/>
          <w:bCs w:val="0"/>
          <w:sz w:val="22"/>
          <w:szCs w:val="22"/>
        </w:rPr>
        <w:t>A bérbeadás időtartama határo</w:t>
      </w:r>
      <w:r w:rsidR="007432D9" w:rsidRPr="00393A7F">
        <w:rPr>
          <w:b w:val="0"/>
          <w:bCs w:val="0"/>
          <w:sz w:val="22"/>
          <w:szCs w:val="22"/>
        </w:rPr>
        <w:t>zott, 10</w:t>
      </w:r>
      <w:r w:rsidRPr="00393A7F">
        <w:rPr>
          <w:b w:val="0"/>
          <w:bCs w:val="0"/>
          <w:sz w:val="22"/>
          <w:szCs w:val="22"/>
        </w:rPr>
        <w:t xml:space="preserve"> évig terjedő időre </w:t>
      </w:r>
      <w:r w:rsidR="00393A7F" w:rsidRPr="00393A7F">
        <w:rPr>
          <w:b w:val="0"/>
          <w:bCs w:val="0"/>
          <w:sz w:val="22"/>
          <w:szCs w:val="22"/>
        </w:rPr>
        <w:t>2016. január 1</w:t>
      </w:r>
      <w:r w:rsidR="006F6DB6" w:rsidRPr="00393A7F">
        <w:rPr>
          <w:b w:val="0"/>
          <w:bCs w:val="0"/>
          <w:sz w:val="22"/>
          <w:szCs w:val="22"/>
        </w:rPr>
        <w:t>-</w:t>
      </w:r>
      <w:r w:rsidR="006F6DB6" w:rsidRPr="000A233B">
        <w:rPr>
          <w:b w:val="0"/>
          <w:bCs w:val="0"/>
          <w:sz w:val="22"/>
          <w:szCs w:val="22"/>
        </w:rPr>
        <w:t>től 202</w:t>
      </w:r>
      <w:r w:rsidR="006F5B90" w:rsidRPr="000A233B">
        <w:rPr>
          <w:b w:val="0"/>
          <w:bCs w:val="0"/>
          <w:sz w:val="22"/>
          <w:szCs w:val="22"/>
        </w:rPr>
        <w:t>5</w:t>
      </w:r>
      <w:r w:rsidR="006F6DB6" w:rsidRPr="000A233B">
        <w:rPr>
          <w:b w:val="0"/>
          <w:bCs w:val="0"/>
          <w:sz w:val="22"/>
          <w:szCs w:val="22"/>
        </w:rPr>
        <w:t>. december</w:t>
      </w:r>
      <w:r w:rsidR="006F6DB6" w:rsidRPr="00393A7F">
        <w:rPr>
          <w:b w:val="0"/>
          <w:bCs w:val="0"/>
          <w:sz w:val="22"/>
          <w:szCs w:val="22"/>
        </w:rPr>
        <w:t xml:space="preserve"> 31.</w:t>
      </w:r>
      <w:r w:rsidR="00E3728E">
        <w:rPr>
          <w:b w:val="0"/>
          <w:bCs w:val="0"/>
          <w:sz w:val="22"/>
          <w:szCs w:val="22"/>
        </w:rPr>
        <w:t xml:space="preserve"> napjáig terjedő</w:t>
      </w:r>
      <w:r w:rsidR="006F6DB6" w:rsidRPr="00393A7F">
        <w:rPr>
          <w:b w:val="0"/>
          <w:bCs w:val="0"/>
          <w:sz w:val="22"/>
          <w:szCs w:val="22"/>
        </w:rPr>
        <w:t xml:space="preserve"> időszakra szól.</w:t>
      </w:r>
    </w:p>
    <w:p w:rsidR="000841DA" w:rsidRPr="00393A7F" w:rsidRDefault="000841DA" w:rsidP="00393A7F">
      <w:pPr>
        <w:pStyle w:val="Szvegtrzs"/>
        <w:jc w:val="both"/>
        <w:rPr>
          <w:b w:val="0"/>
          <w:bCs w:val="0"/>
          <w:sz w:val="22"/>
          <w:szCs w:val="22"/>
        </w:rPr>
      </w:pPr>
    </w:p>
    <w:p w:rsidR="00CB3E3B" w:rsidRDefault="00CB3E3B" w:rsidP="00393A7F">
      <w:pPr>
        <w:pStyle w:val="Szvegtrzs"/>
        <w:numPr>
          <w:ilvl w:val="1"/>
          <w:numId w:val="6"/>
        </w:numPr>
        <w:tabs>
          <w:tab w:val="clear" w:pos="1440"/>
        </w:tabs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bérlő a bérleti jogviszony alatt köteles az alábbiaknak eleget tenni: </w:t>
      </w:r>
    </w:p>
    <w:p w:rsidR="00CB3E3B" w:rsidRDefault="00CB3E3B" w:rsidP="00CB3E3B">
      <w:pPr>
        <w:pStyle w:val="Szvegtrzs"/>
        <w:numPr>
          <w:ilvl w:val="0"/>
          <w:numId w:val="18"/>
        </w:numPr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büfét a </w:t>
      </w:r>
      <w:r w:rsidRPr="0085168C">
        <w:rPr>
          <w:b w:val="0"/>
          <w:bCs w:val="0"/>
          <w:sz w:val="22"/>
          <w:szCs w:val="22"/>
        </w:rPr>
        <w:t xml:space="preserve">bérlő </w:t>
      </w:r>
      <w:r w:rsidR="0074187A">
        <w:rPr>
          <w:b w:val="0"/>
          <w:bCs w:val="0"/>
          <w:sz w:val="22"/>
          <w:szCs w:val="22"/>
        </w:rPr>
        <w:t xml:space="preserve">a </w:t>
      </w:r>
      <w:r w:rsidR="00046C32">
        <w:rPr>
          <w:b w:val="0"/>
          <w:bCs w:val="0"/>
          <w:sz w:val="22"/>
          <w:szCs w:val="22"/>
        </w:rPr>
        <w:t>t</w:t>
      </w:r>
      <w:r>
        <w:rPr>
          <w:b w:val="0"/>
          <w:bCs w:val="0"/>
          <w:sz w:val="22"/>
          <w:szCs w:val="22"/>
        </w:rPr>
        <w:t>evékenység</w:t>
      </w:r>
      <w:r w:rsidR="0074187A">
        <w:rPr>
          <w:b w:val="0"/>
          <w:bCs w:val="0"/>
          <w:sz w:val="22"/>
          <w:szCs w:val="22"/>
        </w:rPr>
        <w:t>e</w:t>
      </w:r>
      <w:r>
        <w:rPr>
          <w:b w:val="0"/>
          <w:bCs w:val="0"/>
          <w:sz w:val="22"/>
          <w:szCs w:val="22"/>
        </w:rPr>
        <w:t xml:space="preserve"> gyakorlásához szükséges módon, a saját költségén köteles berendezni és felszerelni, továbbá a tevékenysége gyakorlásához szükséges hatósági engedélyeket beszerezni.</w:t>
      </w:r>
    </w:p>
    <w:p w:rsidR="00CB3E3B" w:rsidRDefault="00CB3E3B" w:rsidP="00CB3E3B">
      <w:pPr>
        <w:pStyle w:val="Szvegtrzs"/>
        <w:numPr>
          <w:ilvl w:val="0"/>
          <w:numId w:val="18"/>
        </w:numPr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bérlő a bérleti jogviszony megszűnésekor ráfordításainak megtérítésére nem tarthat igényt, a büfét rendeltetésszerű használatra alkalmas állapotban, tisztán és az </w:t>
      </w:r>
      <w:proofErr w:type="spellStart"/>
      <w:r>
        <w:rPr>
          <w:b w:val="0"/>
          <w:bCs w:val="0"/>
          <w:sz w:val="22"/>
          <w:szCs w:val="22"/>
        </w:rPr>
        <w:t>átadáskori</w:t>
      </w:r>
      <w:proofErr w:type="spellEnd"/>
      <w:r>
        <w:rPr>
          <w:b w:val="0"/>
          <w:bCs w:val="0"/>
          <w:sz w:val="22"/>
          <w:szCs w:val="22"/>
        </w:rPr>
        <w:t xml:space="preserve"> felszereltséggel köteles visszaadni.</w:t>
      </w:r>
    </w:p>
    <w:p w:rsidR="001A6545" w:rsidRDefault="001A6545" w:rsidP="00CB3E3B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</w:p>
    <w:p w:rsidR="00046C32" w:rsidRPr="0085168C" w:rsidRDefault="00CB3E3B" w:rsidP="00CB3E3B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 w:rsidRPr="0085168C">
        <w:rPr>
          <w:b w:val="0"/>
          <w:bCs w:val="0"/>
          <w:sz w:val="22"/>
          <w:szCs w:val="22"/>
        </w:rPr>
        <w:lastRenderedPageBreak/>
        <w:t xml:space="preserve">- </w:t>
      </w:r>
      <w:r w:rsidRPr="0085168C">
        <w:rPr>
          <w:b w:val="0"/>
          <w:bCs w:val="0"/>
          <w:sz w:val="22"/>
          <w:szCs w:val="22"/>
        </w:rPr>
        <w:tab/>
      </w:r>
      <w:r w:rsidR="00046C32" w:rsidRPr="0085168C">
        <w:rPr>
          <w:b w:val="0"/>
          <w:bCs w:val="0"/>
          <w:sz w:val="22"/>
          <w:szCs w:val="22"/>
        </w:rPr>
        <w:t xml:space="preserve">A bérlő köteles a bérleti szerződés megkötését követően a bérlemény kialakításáról, a szükséges engedélyek beszerzéséről akként gondoskodni, hogy a büfé 2016. január </w:t>
      </w:r>
      <w:r w:rsidR="0085168C" w:rsidRPr="0085168C">
        <w:rPr>
          <w:b w:val="0"/>
          <w:bCs w:val="0"/>
          <w:sz w:val="22"/>
          <w:szCs w:val="22"/>
        </w:rPr>
        <w:t>hónapban</w:t>
      </w:r>
      <w:r w:rsidR="00046C32" w:rsidRPr="0085168C">
        <w:rPr>
          <w:b w:val="0"/>
          <w:bCs w:val="0"/>
          <w:sz w:val="22"/>
          <w:szCs w:val="22"/>
        </w:rPr>
        <w:t xml:space="preserve"> működését jogszerűen megkezdhesse. A működés megkezdéséhez a bérbeadó a szükséges együttműködésre köteles. </w:t>
      </w:r>
    </w:p>
    <w:p w:rsidR="000A233B" w:rsidRDefault="00046C32" w:rsidP="00CB3E3B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 w:rsidRPr="0085168C">
        <w:rPr>
          <w:b w:val="0"/>
          <w:bCs w:val="0"/>
          <w:sz w:val="22"/>
          <w:szCs w:val="22"/>
        </w:rPr>
        <w:t xml:space="preserve">- </w:t>
      </w:r>
      <w:r w:rsidRPr="0085168C">
        <w:rPr>
          <w:b w:val="0"/>
          <w:bCs w:val="0"/>
          <w:sz w:val="22"/>
          <w:szCs w:val="22"/>
        </w:rPr>
        <w:tab/>
      </w:r>
      <w:r w:rsidR="00CB3E3B" w:rsidRPr="0085168C">
        <w:rPr>
          <w:b w:val="0"/>
          <w:bCs w:val="0"/>
          <w:sz w:val="22"/>
          <w:szCs w:val="22"/>
        </w:rPr>
        <w:t>A bérlő a büfé</w:t>
      </w:r>
      <w:r w:rsidRPr="0085168C">
        <w:rPr>
          <w:b w:val="0"/>
          <w:bCs w:val="0"/>
          <w:sz w:val="22"/>
          <w:szCs w:val="22"/>
        </w:rPr>
        <w:t xml:space="preserve"> kialakításáról és </w:t>
      </w:r>
      <w:r w:rsidR="00CB3E3B" w:rsidRPr="0085168C">
        <w:rPr>
          <w:b w:val="0"/>
          <w:bCs w:val="0"/>
          <w:sz w:val="22"/>
          <w:szCs w:val="22"/>
        </w:rPr>
        <w:t>esetleges</w:t>
      </w:r>
      <w:r w:rsidRPr="0085168C">
        <w:rPr>
          <w:b w:val="0"/>
          <w:bCs w:val="0"/>
          <w:sz w:val="22"/>
          <w:szCs w:val="22"/>
        </w:rPr>
        <w:t xml:space="preserve"> későbbi </w:t>
      </w:r>
      <w:r w:rsidR="00CB3E3B" w:rsidRPr="0085168C">
        <w:rPr>
          <w:b w:val="0"/>
          <w:bCs w:val="0"/>
          <w:sz w:val="22"/>
          <w:szCs w:val="22"/>
        </w:rPr>
        <w:t>átalakításáról vagy más építési, szerelési</w:t>
      </w:r>
      <w:r w:rsidR="00CB3E3B">
        <w:rPr>
          <w:b w:val="0"/>
          <w:bCs w:val="0"/>
          <w:sz w:val="22"/>
          <w:szCs w:val="22"/>
        </w:rPr>
        <w:t xml:space="preserve"> munkákról köteles az AGORA Szombathelyi Kulturális </w:t>
      </w:r>
      <w:r w:rsidR="00CB3E3B" w:rsidRPr="000A233B">
        <w:rPr>
          <w:b w:val="0"/>
          <w:bCs w:val="0"/>
          <w:sz w:val="22"/>
          <w:szCs w:val="22"/>
        </w:rPr>
        <w:t>Központ vezetőjét</w:t>
      </w:r>
      <w:r w:rsidR="006F5B90" w:rsidRPr="000A233B">
        <w:rPr>
          <w:b w:val="0"/>
          <w:bCs w:val="0"/>
          <w:sz w:val="22"/>
          <w:szCs w:val="22"/>
        </w:rPr>
        <w:t>ől előzetes hozzájárulást kérni.</w:t>
      </w:r>
      <w:r w:rsidR="00CB3E3B">
        <w:rPr>
          <w:b w:val="0"/>
          <w:bCs w:val="0"/>
          <w:sz w:val="22"/>
          <w:szCs w:val="22"/>
        </w:rPr>
        <w:t xml:space="preserve"> </w:t>
      </w:r>
    </w:p>
    <w:p w:rsidR="00CB3E3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</w:t>
      </w:r>
      <w:r w:rsidR="00BA401B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A bérlő köteles az MSH nyitva tartásához igazodva: hétfőtől szombatig 9 és 20 óra között, továbbá az esti és éjszak</w:t>
      </w:r>
      <w:r w:rsidR="004C2F03">
        <w:rPr>
          <w:b w:val="0"/>
          <w:sz w:val="22"/>
          <w:szCs w:val="22"/>
        </w:rPr>
        <w:t>ai illetve a vasárnapi rendezvények</w:t>
      </w:r>
      <w:r>
        <w:rPr>
          <w:b w:val="0"/>
          <w:sz w:val="22"/>
          <w:szCs w:val="22"/>
        </w:rPr>
        <w:t xml:space="preserve"> alatt is nyitva tartani. A rendezvények időpontját az AGORA Szombathelyi Kulturális Központ minden hónap 20. napjáig a következő hónapra vonatkozóan előre </w:t>
      </w:r>
      <w:r w:rsidR="006F5B90" w:rsidRPr="000A233B">
        <w:rPr>
          <w:b w:val="0"/>
          <w:sz w:val="22"/>
          <w:szCs w:val="22"/>
        </w:rPr>
        <w:t xml:space="preserve">közli </w:t>
      </w:r>
      <w:r w:rsidRPr="000A233B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bérlővel.</w:t>
      </w:r>
    </w:p>
    <w:p w:rsidR="00CB3E3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ab/>
      </w:r>
      <w:r w:rsidRPr="00A8616A">
        <w:rPr>
          <w:b w:val="0"/>
          <w:sz w:val="22"/>
          <w:szCs w:val="22"/>
        </w:rPr>
        <w:t xml:space="preserve">A bérbeadó a </w:t>
      </w:r>
      <w:r w:rsidR="00F52816">
        <w:rPr>
          <w:b w:val="0"/>
          <w:sz w:val="22"/>
          <w:szCs w:val="22"/>
        </w:rPr>
        <w:t>bérlőnek és a bérlő vendégeinek</w:t>
      </w:r>
      <w:r w:rsidRPr="00A861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biztosítja az MSH</w:t>
      </w:r>
      <w:r w:rsidRPr="00A8616A">
        <w:rPr>
          <w:b w:val="0"/>
          <w:sz w:val="22"/>
          <w:szCs w:val="22"/>
        </w:rPr>
        <w:t xml:space="preserve"> épül</w:t>
      </w:r>
      <w:r w:rsidR="00F52816">
        <w:rPr>
          <w:b w:val="0"/>
          <w:sz w:val="22"/>
          <w:szCs w:val="22"/>
        </w:rPr>
        <w:t>etében található vizes blokkok használatát</w:t>
      </w:r>
      <w:r w:rsidRPr="00A8616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CB3E3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 w:rsidRPr="0085168C">
        <w:rPr>
          <w:b w:val="0"/>
          <w:sz w:val="22"/>
          <w:szCs w:val="22"/>
        </w:rPr>
        <w:t xml:space="preserve">- </w:t>
      </w:r>
      <w:r w:rsidRPr="0085168C">
        <w:rPr>
          <w:b w:val="0"/>
          <w:sz w:val="22"/>
          <w:szCs w:val="22"/>
        </w:rPr>
        <w:tab/>
        <w:t xml:space="preserve">A bérleti díj </w:t>
      </w:r>
      <w:r w:rsidR="00AC4E6F" w:rsidRPr="0085168C">
        <w:rPr>
          <w:b w:val="0"/>
          <w:sz w:val="22"/>
          <w:szCs w:val="22"/>
        </w:rPr>
        <w:t>minden év április 1. napjától</w:t>
      </w:r>
      <w:r w:rsidRPr="0085168C">
        <w:rPr>
          <w:b w:val="0"/>
          <w:sz w:val="22"/>
          <w:szCs w:val="22"/>
        </w:rPr>
        <w:t xml:space="preserve"> módosít</w:t>
      </w:r>
      <w:r w:rsidR="00046C32" w:rsidRPr="0085168C">
        <w:rPr>
          <w:b w:val="0"/>
          <w:sz w:val="22"/>
          <w:szCs w:val="22"/>
        </w:rPr>
        <w:t xml:space="preserve">ható maximum 5%-kal, mely ellen a bérlő nem emelhet kifogást. </w:t>
      </w:r>
      <w:r w:rsidR="00AC4E6F" w:rsidRPr="0085168C">
        <w:rPr>
          <w:b w:val="0"/>
          <w:sz w:val="22"/>
          <w:szCs w:val="22"/>
        </w:rPr>
        <w:t>A bérleti díj a bérleti szerződés megkötését követő 1 éven belül nem</w:t>
      </w:r>
      <w:r w:rsidR="00AC4E6F">
        <w:rPr>
          <w:b w:val="0"/>
          <w:sz w:val="22"/>
          <w:szCs w:val="22"/>
        </w:rPr>
        <w:t xml:space="preserve"> változtatható meg.</w:t>
      </w:r>
    </w:p>
    <w:p w:rsidR="00CB3E3B" w:rsidRPr="00BA401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 xml:space="preserve">- </w:t>
      </w:r>
      <w:r w:rsidRPr="00BA401B">
        <w:rPr>
          <w:b w:val="0"/>
          <w:sz w:val="22"/>
          <w:szCs w:val="22"/>
        </w:rPr>
        <w:tab/>
        <w:t xml:space="preserve">A bérlő </w:t>
      </w:r>
      <w:r w:rsidRPr="00046C32">
        <w:rPr>
          <w:b w:val="0"/>
          <w:sz w:val="22"/>
          <w:szCs w:val="22"/>
        </w:rPr>
        <w:t>a birtokba lépés napjától</w:t>
      </w:r>
      <w:r w:rsidR="00DF00A5" w:rsidRPr="00BA401B">
        <w:rPr>
          <w:b w:val="0"/>
          <w:sz w:val="22"/>
          <w:szCs w:val="22"/>
        </w:rPr>
        <w:t xml:space="preserve"> </w:t>
      </w:r>
      <w:r w:rsidRPr="00BA401B">
        <w:rPr>
          <w:b w:val="0"/>
          <w:sz w:val="22"/>
          <w:szCs w:val="22"/>
        </w:rPr>
        <w:t>viseli a kizárólagos használatában lévő bérlemény üzemeltetési költségeit és egyéb terheit. Az üzemeltetési költségek az alábbiak:</w:t>
      </w:r>
    </w:p>
    <w:p w:rsidR="00BA401B" w:rsidRPr="00BA401B" w:rsidRDefault="00CB3E3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>Az épület távfűtéssel ellátott, ezen belül a pályázat tárgyát képező büfé fűtési rendszere nem önálló</w:t>
      </w:r>
      <w:r w:rsidR="00F52816" w:rsidRPr="00BA401B">
        <w:rPr>
          <w:b w:val="0"/>
          <w:sz w:val="22"/>
          <w:szCs w:val="22"/>
        </w:rPr>
        <w:t>, a fűtésrendszerre csatlakoztatott</w:t>
      </w:r>
      <w:r w:rsidR="00BA401B" w:rsidRPr="00BA401B">
        <w:rPr>
          <w:b w:val="0"/>
          <w:sz w:val="22"/>
          <w:szCs w:val="22"/>
        </w:rPr>
        <w:t xml:space="preserve">. </w:t>
      </w:r>
    </w:p>
    <w:p w:rsidR="00CB3E3B" w:rsidRPr="00BA401B" w:rsidRDefault="00BA401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>A büfé</w:t>
      </w:r>
      <w:r w:rsidR="003D4579" w:rsidRPr="00BA401B">
        <w:rPr>
          <w:b w:val="0"/>
          <w:sz w:val="22"/>
          <w:szCs w:val="22"/>
        </w:rPr>
        <w:t xml:space="preserve"> á</w:t>
      </w:r>
      <w:r w:rsidR="00CB3E3B" w:rsidRPr="00BA401B">
        <w:rPr>
          <w:b w:val="0"/>
          <w:sz w:val="22"/>
          <w:szCs w:val="22"/>
        </w:rPr>
        <w:t xml:space="preserve">ramfogyasztása </w:t>
      </w:r>
      <w:r w:rsidR="003D4579" w:rsidRPr="00BA401B">
        <w:rPr>
          <w:b w:val="0"/>
          <w:sz w:val="22"/>
          <w:szCs w:val="22"/>
        </w:rPr>
        <w:t xml:space="preserve">külön főmérővel történik, </w:t>
      </w:r>
      <w:r w:rsidRPr="00BA401B">
        <w:rPr>
          <w:b w:val="0"/>
          <w:sz w:val="22"/>
          <w:szCs w:val="22"/>
        </w:rPr>
        <w:t>mely mérő a bérlő nevén fog szerepelni</w:t>
      </w:r>
      <w:r w:rsidR="003D4579" w:rsidRPr="00BA401B">
        <w:rPr>
          <w:b w:val="0"/>
          <w:sz w:val="22"/>
          <w:szCs w:val="22"/>
        </w:rPr>
        <w:t xml:space="preserve">. </w:t>
      </w:r>
    </w:p>
    <w:p w:rsidR="00CB3E3B" w:rsidRPr="00BA401B" w:rsidRDefault="003D4579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>A vízfogyasztás mérésére szolgá</w:t>
      </w:r>
      <w:r w:rsidR="00BA401B" w:rsidRPr="00BA401B">
        <w:rPr>
          <w:b w:val="0"/>
          <w:sz w:val="22"/>
          <w:szCs w:val="22"/>
        </w:rPr>
        <w:t xml:space="preserve">ló </w:t>
      </w:r>
      <w:proofErr w:type="spellStart"/>
      <w:r w:rsidR="00BA401B" w:rsidRPr="00BA401B">
        <w:rPr>
          <w:b w:val="0"/>
          <w:sz w:val="22"/>
          <w:szCs w:val="22"/>
        </w:rPr>
        <w:t>almérő</w:t>
      </w:r>
      <w:proofErr w:type="spellEnd"/>
      <w:r w:rsidR="00BA401B" w:rsidRPr="00BA401B">
        <w:rPr>
          <w:b w:val="0"/>
          <w:sz w:val="22"/>
          <w:szCs w:val="22"/>
        </w:rPr>
        <w:t xml:space="preserve"> beépítése a bérlőt</w:t>
      </w:r>
      <w:r w:rsidRPr="00BA401B">
        <w:rPr>
          <w:b w:val="0"/>
          <w:sz w:val="22"/>
          <w:szCs w:val="22"/>
        </w:rPr>
        <w:t xml:space="preserve"> terheli, a felhasznált mennyiség után díjat tartozik fizetni a bérbeadónak. </w:t>
      </w:r>
      <w:r w:rsidR="00CB3E3B" w:rsidRPr="00BA401B">
        <w:rPr>
          <w:b w:val="0"/>
          <w:sz w:val="22"/>
          <w:szCs w:val="22"/>
        </w:rPr>
        <w:t xml:space="preserve"> </w:t>
      </w:r>
      <w:r w:rsidRPr="00BA401B">
        <w:rPr>
          <w:b w:val="0"/>
          <w:sz w:val="22"/>
          <w:szCs w:val="22"/>
        </w:rPr>
        <w:t xml:space="preserve">Az </w:t>
      </w:r>
      <w:proofErr w:type="spellStart"/>
      <w:r w:rsidRPr="00BA401B">
        <w:rPr>
          <w:b w:val="0"/>
          <w:sz w:val="22"/>
          <w:szCs w:val="22"/>
        </w:rPr>
        <w:t>almérő</w:t>
      </w:r>
      <w:proofErr w:type="spellEnd"/>
      <w:r w:rsidR="00CB3E3B" w:rsidRPr="00BA401B">
        <w:rPr>
          <w:b w:val="0"/>
          <w:sz w:val="22"/>
          <w:szCs w:val="22"/>
        </w:rPr>
        <w:t xml:space="preserve"> leolvasását minden hónapban egy meghatározott napon a bérbeadó és a bérlő képviselője közösen végzik.</w:t>
      </w:r>
    </w:p>
    <w:p w:rsidR="00CB3E3B" w:rsidRPr="00BA401B" w:rsidRDefault="003D4579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>A bérlő a vízfogyaszt</w:t>
      </w:r>
      <w:r w:rsidR="00DA02BD" w:rsidRPr="00BA401B">
        <w:rPr>
          <w:b w:val="0"/>
          <w:sz w:val="22"/>
          <w:szCs w:val="22"/>
        </w:rPr>
        <w:t>ás</w:t>
      </w:r>
      <w:r w:rsidR="00CB3E3B" w:rsidRPr="00BA401B">
        <w:rPr>
          <w:b w:val="0"/>
          <w:sz w:val="22"/>
          <w:szCs w:val="22"/>
        </w:rPr>
        <w:t xml:space="preserve"> után alapdíjat és mennyiségi díjat tartozik fizetni a bérbeadónak.</w:t>
      </w:r>
    </w:p>
    <w:p w:rsidR="00CB3E3B" w:rsidRPr="00BA401B" w:rsidRDefault="00CB3E3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>A távfűtés díja (</w:t>
      </w:r>
      <w:proofErr w:type="spellStart"/>
      <w:r w:rsidRPr="00BA401B">
        <w:rPr>
          <w:b w:val="0"/>
          <w:sz w:val="22"/>
          <w:szCs w:val="22"/>
        </w:rPr>
        <w:t>hődíj</w:t>
      </w:r>
      <w:proofErr w:type="spellEnd"/>
      <w:r w:rsidRPr="00BA401B">
        <w:rPr>
          <w:b w:val="0"/>
          <w:sz w:val="22"/>
          <w:szCs w:val="22"/>
        </w:rPr>
        <w:t xml:space="preserve"> és alapdíj) a bérlemény légköbméterének arányában kerül a felek között elszámolásra, melyet a bérlő a bérbeadó számlája alapján, az azon feltüntetett határidőben köteles megfizetni.</w:t>
      </w:r>
    </w:p>
    <w:p w:rsidR="00CB3E3B" w:rsidRPr="00BA401B" w:rsidRDefault="00CB3E3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>A bérlemény szemétdíját a bérlő közvetlenül a közüzemi szolgáltató részére köteles megfizetni azzal, hogy a megfelelő mennyiségű szeméttárolóról és annak kihelyezéséről bérlő a saját költségén gondoskodik. A bérlő kötel</w:t>
      </w:r>
      <w:r w:rsidR="00F52816" w:rsidRPr="00BA401B">
        <w:rPr>
          <w:b w:val="0"/>
          <w:sz w:val="22"/>
          <w:szCs w:val="22"/>
        </w:rPr>
        <w:t>es a bérleti időtartam alatt a büfé belső és külső területének</w:t>
      </w:r>
      <w:r w:rsidRPr="00BA401B">
        <w:rPr>
          <w:b w:val="0"/>
          <w:sz w:val="22"/>
          <w:szCs w:val="22"/>
        </w:rPr>
        <w:t xml:space="preserve"> tisztántartásáról gondoskodni.</w:t>
      </w:r>
    </w:p>
    <w:p w:rsidR="00F52816" w:rsidRDefault="00CB3E3B" w:rsidP="00F52816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ab/>
      </w:r>
      <w:r w:rsidR="00F52816">
        <w:rPr>
          <w:b w:val="0"/>
          <w:bCs w:val="0"/>
          <w:sz w:val="22"/>
          <w:szCs w:val="22"/>
        </w:rPr>
        <w:t xml:space="preserve">A bérlő köteles hozzájárulni az épület közösen használt helyiségeinek (előtér, vizesblokk) berendezéseinek üzemeltetési költségeihez, valamint karbantartásához az AGORA Szombathelyi Kulturális Központtal történő </w:t>
      </w:r>
      <w:r w:rsidR="000A233B">
        <w:rPr>
          <w:b w:val="0"/>
          <w:bCs w:val="0"/>
          <w:sz w:val="22"/>
          <w:szCs w:val="22"/>
        </w:rPr>
        <w:t xml:space="preserve">külön </w:t>
      </w:r>
      <w:r w:rsidR="00F52816">
        <w:rPr>
          <w:b w:val="0"/>
          <w:bCs w:val="0"/>
          <w:sz w:val="22"/>
          <w:szCs w:val="22"/>
        </w:rPr>
        <w:t>megállapodás szerint</w:t>
      </w:r>
      <w:r w:rsidR="000A233B">
        <w:rPr>
          <w:b w:val="0"/>
          <w:bCs w:val="0"/>
          <w:sz w:val="22"/>
          <w:szCs w:val="22"/>
        </w:rPr>
        <w:t xml:space="preserve"> minimum 30 %-os arányban. </w:t>
      </w:r>
    </w:p>
    <w:p w:rsidR="00CB3E3B" w:rsidRDefault="00F52816" w:rsidP="00F52816">
      <w:pPr>
        <w:pStyle w:val="Szvegtrzs"/>
        <w:ind w:left="284" w:hanging="284"/>
        <w:jc w:val="both"/>
        <w:rPr>
          <w:b w:val="0"/>
          <w:sz w:val="22"/>
          <w:szCs w:val="22"/>
        </w:rPr>
      </w:pPr>
      <w:r w:rsidRPr="00F52816">
        <w:rPr>
          <w:b w:val="0"/>
          <w:sz w:val="22"/>
          <w:szCs w:val="22"/>
        </w:rPr>
        <w:t xml:space="preserve">- </w:t>
      </w:r>
      <w:r w:rsidR="004C2F03">
        <w:rPr>
          <w:b w:val="0"/>
          <w:sz w:val="22"/>
          <w:szCs w:val="22"/>
        </w:rPr>
        <w:t xml:space="preserve"> </w:t>
      </w:r>
      <w:r w:rsidR="004C2F03">
        <w:rPr>
          <w:b w:val="0"/>
          <w:sz w:val="22"/>
          <w:szCs w:val="22"/>
        </w:rPr>
        <w:tab/>
        <w:t>A bérbeadó</w:t>
      </w:r>
      <w:r w:rsidR="00CB3E3B" w:rsidRPr="00F52816">
        <w:rPr>
          <w:b w:val="0"/>
          <w:sz w:val="22"/>
          <w:szCs w:val="22"/>
        </w:rPr>
        <w:t xml:space="preserve"> a </w:t>
      </w:r>
      <w:r w:rsidRPr="00F52816">
        <w:rPr>
          <w:b w:val="0"/>
          <w:sz w:val="22"/>
          <w:szCs w:val="22"/>
        </w:rPr>
        <w:t>büfé</w:t>
      </w:r>
      <w:r w:rsidR="00CB3E3B" w:rsidRPr="00F52816">
        <w:rPr>
          <w:b w:val="0"/>
          <w:sz w:val="22"/>
          <w:szCs w:val="22"/>
        </w:rPr>
        <w:t xml:space="preserve"> illetve annak egy részének albérletbe adását, illetőleg használatának bármely más jogcímen harmadik személy részére történő átengedését nem engedélyezi.</w:t>
      </w:r>
    </w:p>
    <w:p w:rsidR="00F52816" w:rsidRDefault="00F52816" w:rsidP="00F52816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A bérlő köteles a helyiség használatával kapcsolatos tűzrendészeti, vagyonvédelmi, balesetvédelmi, egészségügyi szabályokat és szakmai előírásokat maradéktalanul betartani</w:t>
      </w:r>
      <w:r w:rsidR="00BD40FA">
        <w:rPr>
          <w:b w:val="0"/>
          <w:bCs w:val="0"/>
          <w:sz w:val="22"/>
          <w:szCs w:val="22"/>
        </w:rPr>
        <w:t xml:space="preserve"> – különös tekintettel a 210/2009. (IX. 29.) Kormányrendelet 21. § (2) és (3) bekezdésében foglaltakra -</w:t>
      </w:r>
      <w:r>
        <w:rPr>
          <w:b w:val="0"/>
          <w:bCs w:val="0"/>
          <w:sz w:val="22"/>
          <w:szCs w:val="22"/>
        </w:rPr>
        <w:t xml:space="preserve">, továbbá a helyiségre </w:t>
      </w:r>
      <w:r>
        <w:rPr>
          <w:b w:val="0"/>
          <w:sz w:val="22"/>
          <w:szCs w:val="22"/>
        </w:rPr>
        <w:t>valamennyi kiegészítő, kockázati biztosítási szerződést meg</w:t>
      </w:r>
      <w:r>
        <w:rPr>
          <w:b w:val="0"/>
          <w:bCs w:val="0"/>
          <w:sz w:val="22"/>
          <w:szCs w:val="22"/>
        </w:rPr>
        <w:t>kötni.</w:t>
      </w:r>
    </w:p>
    <w:p w:rsidR="00596F6E" w:rsidRDefault="00596F6E" w:rsidP="005700B9">
      <w:pPr>
        <w:pStyle w:val="Szvegtrzs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bérleti jogviszony időtartama alatt a bérlő köteles gondoskodni</w:t>
      </w:r>
    </w:p>
    <w:p w:rsidR="00596F6E" w:rsidRDefault="00596F6E" w:rsidP="00596F6E">
      <w:pPr>
        <w:pStyle w:val="Szvegtrzs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használt terület burkolatainak, ajtóinak, ablakainak és berendezéseinek a karbantartásáról, felújításáról, pótlásáról illetőleg cseréjéről,</w:t>
      </w:r>
    </w:p>
    <w:p w:rsidR="00DF2422" w:rsidRDefault="00DF2422" w:rsidP="00596F6E">
      <w:pPr>
        <w:pStyle w:val="Szvegtrzs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használt területen folytatott tevékenység körében felmerülő felújításról, pótlásról illetőleg cseréről,</w:t>
      </w:r>
    </w:p>
    <w:p w:rsidR="00DF2422" w:rsidRDefault="00DF2422" w:rsidP="00596F6E">
      <w:pPr>
        <w:pStyle w:val="Szvegtrzs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tevékenységével kapcsolatosan keletkezett hull</w:t>
      </w:r>
      <w:r w:rsidR="00F52816">
        <w:rPr>
          <w:b w:val="0"/>
          <w:bCs w:val="0"/>
          <w:sz w:val="22"/>
          <w:szCs w:val="22"/>
        </w:rPr>
        <w:t>adék elszállításáról és a büfé</w:t>
      </w:r>
      <w:r>
        <w:rPr>
          <w:b w:val="0"/>
          <w:bCs w:val="0"/>
          <w:sz w:val="22"/>
          <w:szCs w:val="22"/>
        </w:rPr>
        <w:t xml:space="preserve"> </w:t>
      </w:r>
      <w:r w:rsidR="00235F4D">
        <w:rPr>
          <w:b w:val="0"/>
          <w:bCs w:val="0"/>
          <w:sz w:val="22"/>
          <w:szCs w:val="22"/>
        </w:rPr>
        <w:t xml:space="preserve">belső és </w:t>
      </w:r>
      <w:r w:rsidR="00F52816">
        <w:rPr>
          <w:b w:val="0"/>
          <w:bCs w:val="0"/>
          <w:sz w:val="22"/>
          <w:szCs w:val="22"/>
        </w:rPr>
        <w:t>külső</w:t>
      </w:r>
      <w:r>
        <w:rPr>
          <w:b w:val="0"/>
          <w:bCs w:val="0"/>
          <w:sz w:val="22"/>
          <w:szCs w:val="22"/>
        </w:rPr>
        <w:t xml:space="preserve"> terület</w:t>
      </w:r>
      <w:r w:rsidR="00F52816">
        <w:rPr>
          <w:b w:val="0"/>
          <w:bCs w:val="0"/>
          <w:sz w:val="22"/>
          <w:szCs w:val="22"/>
        </w:rPr>
        <w:t>ének</w:t>
      </w:r>
      <w:r>
        <w:rPr>
          <w:b w:val="0"/>
          <w:bCs w:val="0"/>
          <w:sz w:val="22"/>
          <w:szCs w:val="22"/>
        </w:rPr>
        <w:t xml:space="preserve"> tisztántartásáról.</w:t>
      </w:r>
    </w:p>
    <w:p w:rsidR="001A6545" w:rsidRDefault="001A6545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:rsidR="00AC4E6F" w:rsidRPr="00C57541" w:rsidRDefault="00665595" w:rsidP="00C5754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352357">
        <w:rPr>
          <w:rFonts w:ascii="Arial" w:hAnsi="Arial" w:cs="Arial"/>
          <w:bCs/>
          <w:sz w:val="22"/>
          <w:szCs w:val="22"/>
        </w:rPr>
        <w:t xml:space="preserve">3.   </w:t>
      </w:r>
      <w:r w:rsidR="00352357" w:rsidRPr="00352357">
        <w:rPr>
          <w:rFonts w:ascii="Arial" w:hAnsi="Arial" w:cs="Arial"/>
          <w:bCs/>
          <w:sz w:val="22"/>
          <w:szCs w:val="22"/>
        </w:rPr>
        <w:t xml:space="preserve">A pályázat nyertese az az ajánlattevő lesz, aki a pályázati feltételeknek megfelel és a </w:t>
      </w:r>
      <w:r w:rsidR="004C2F03">
        <w:rPr>
          <w:rFonts w:ascii="Arial" w:hAnsi="Arial" w:cs="Arial"/>
          <w:bCs/>
          <w:sz w:val="22"/>
          <w:szCs w:val="22"/>
        </w:rPr>
        <w:t xml:space="preserve">minimum bérleti </w:t>
      </w:r>
      <w:r w:rsidR="00352357" w:rsidRPr="00352357">
        <w:rPr>
          <w:rFonts w:ascii="Arial" w:hAnsi="Arial" w:cs="Arial"/>
          <w:bCs/>
          <w:sz w:val="22"/>
          <w:szCs w:val="22"/>
        </w:rPr>
        <w:t>díjhoz képest a legmagasabb összegű bérleti díj megfizetésére tesz ajánlatot</w:t>
      </w:r>
      <w:r w:rsidR="009C4167">
        <w:rPr>
          <w:rFonts w:ascii="Arial" w:hAnsi="Arial" w:cs="Arial"/>
          <w:bCs/>
          <w:sz w:val="22"/>
          <w:szCs w:val="22"/>
        </w:rPr>
        <w:t xml:space="preserve"> a liciteljáráson</w:t>
      </w:r>
      <w:r w:rsidR="00352357" w:rsidRPr="00352357">
        <w:rPr>
          <w:rFonts w:ascii="Arial" w:hAnsi="Arial" w:cs="Arial"/>
          <w:bCs/>
          <w:sz w:val="22"/>
          <w:szCs w:val="22"/>
        </w:rPr>
        <w:t>.</w:t>
      </w:r>
      <w:r w:rsidR="00C57541">
        <w:rPr>
          <w:rFonts w:ascii="Arial" w:hAnsi="Arial" w:cs="Arial"/>
          <w:b/>
        </w:rPr>
        <w:t xml:space="preserve"> </w:t>
      </w:r>
      <w:r w:rsidR="00C57541" w:rsidRPr="00235F4D">
        <w:rPr>
          <w:rFonts w:ascii="Arial" w:hAnsi="Arial" w:cs="Arial"/>
          <w:b/>
          <w:sz w:val="22"/>
          <w:szCs w:val="22"/>
        </w:rPr>
        <w:t>A bérlemény minimum bérleti díja 259.000,- Ft/hónap + ÁFA.</w:t>
      </w:r>
      <w:r w:rsidR="00AC4E6F">
        <w:rPr>
          <w:rFonts w:ascii="Arial" w:hAnsi="Arial" w:cs="Arial"/>
          <w:sz w:val="22"/>
          <w:szCs w:val="22"/>
        </w:rPr>
        <w:t xml:space="preserve"> A bérlő a bérleti szerződés megkötésekor 3 (három) havi bérleti díjnak megfelelő összegű óvadékot köteles az AGORA Szombathelyi Kulturális Központ részére megfizetni.</w:t>
      </w:r>
    </w:p>
    <w:p w:rsidR="005700B9" w:rsidRDefault="005700B9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:rsidR="00AC4E6F" w:rsidRPr="00557EFA" w:rsidRDefault="00AC4E6F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:rsidR="005700B9" w:rsidRPr="00557EFA" w:rsidRDefault="005700B9" w:rsidP="005700B9">
      <w:pPr>
        <w:pStyle w:val="Szvegtrzs"/>
        <w:numPr>
          <w:ilvl w:val="0"/>
          <w:numId w:val="6"/>
        </w:numPr>
        <w:tabs>
          <w:tab w:val="clear" w:pos="1134"/>
          <w:tab w:val="num" w:pos="1287"/>
        </w:tabs>
        <w:ind w:left="1287"/>
        <w:jc w:val="both"/>
        <w:rPr>
          <w:bCs w:val="0"/>
          <w:sz w:val="22"/>
          <w:szCs w:val="22"/>
        </w:rPr>
      </w:pPr>
      <w:r w:rsidRPr="00557EFA">
        <w:rPr>
          <w:bCs w:val="0"/>
          <w:sz w:val="22"/>
          <w:szCs w:val="22"/>
        </w:rPr>
        <w:t>Az ajánlatokra vonatkozó formai, tartalmi és egyéb követelmények</w:t>
      </w:r>
    </w:p>
    <w:p w:rsidR="005700B9" w:rsidRPr="00557EFA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:rsidR="00A704C8" w:rsidRPr="009347A0" w:rsidRDefault="00A704C8" w:rsidP="00A704C8">
      <w:pPr>
        <w:pStyle w:val="Szvegtrzs3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jogi személyiség nélküli gazdasági társaság vagy személyes joga szerint jogképes szervezet lehet, </w:t>
      </w:r>
    </w:p>
    <w:p w:rsidR="00A704C8" w:rsidRPr="009347A0" w:rsidRDefault="00A704C8" w:rsidP="00A704C8">
      <w:pPr>
        <w:pStyle w:val="Szvegtrzs3"/>
        <w:numPr>
          <w:ilvl w:val="0"/>
          <w:numId w:val="19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A704C8" w:rsidRPr="009347A0" w:rsidRDefault="00A704C8" w:rsidP="00A704C8">
      <w:pPr>
        <w:pStyle w:val="Szvegtrzs3"/>
        <w:numPr>
          <w:ilvl w:val="0"/>
          <w:numId w:val="19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A704C8" w:rsidRPr="00A704C8" w:rsidRDefault="00A704C8" w:rsidP="00A704C8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A704C8">
        <w:rPr>
          <w:rFonts w:ascii="Arial" w:hAnsi="Arial" w:cs="Arial"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:rsidR="00A704C8" w:rsidRPr="009347A0" w:rsidRDefault="00A704C8" w:rsidP="00A704C8">
      <w:pPr>
        <w:pStyle w:val="Szvegtrzs3"/>
        <w:ind w:left="360"/>
        <w:rPr>
          <w:rFonts w:ascii="Arial" w:hAnsi="Arial" w:cs="Arial"/>
          <w:sz w:val="22"/>
          <w:szCs w:val="22"/>
        </w:rPr>
      </w:pPr>
    </w:p>
    <w:p w:rsidR="00A704C8" w:rsidRPr="009347A0" w:rsidRDefault="00A704C8" w:rsidP="00A704C8">
      <w:pPr>
        <w:pStyle w:val="Szvegtrzs3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:rsidR="00A704C8" w:rsidRPr="009347A0" w:rsidRDefault="00A704C8" w:rsidP="00A704C8">
      <w:pPr>
        <w:pStyle w:val="Szvegtrzs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  <w:r w:rsidRPr="009347A0">
        <w:rPr>
          <w:rFonts w:ascii="Arial" w:hAnsi="Arial" w:cs="Arial"/>
          <w:sz w:val="22"/>
          <w:szCs w:val="22"/>
        </w:rPr>
        <w:tab/>
      </w:r>
    </w:p>
    <w:p w:rsidR="00A704C8" w:rsidRPr="009347A0" w:rsidRDefault="00A704C8" w:rsidP="00A704C8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highlight w:val="green"/>
        </w:rPr>
      </w:pPr>
    </w:p>
    <w:p w:rsidR="00A704C8" w:rsidRPr="009347A0" w:rsidRDefault="00A704C8" w:rsidP="00A704C8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:rsidR="00A704C8" w:rsidRPr="009347A0" w:rsidRDefault="00A704C8" w:rsidP="00A704C8">
      <w:pPr>
        <w:pStyle w:val="Szvegtrzsbehzssal3"/>
        <w:numPr>
          <w:ilvl w:val="0"/>
          <w:numId w:val="1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:rsidR="00A704C8" w:rsidRPr="009347A0" w:rsidRDefault="00A704C8" w:rsidP="00A704C8">
      <w:pPr>
        <w:pStyle w:val="Szvegtrzsbehzssal3"/>
        <w:numPr>
          <w:ilvl w:val="0"/>
          <w:numId w:val="1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:rsidR="00A704C8" w:rsidRPr="009347A0" w:rsidRDefault="00A704C8" w:rsidP="00A704C8">
      <w:pPr>
        <w:pStyle w:val="Szvegtrzsbehzssal3"/>
        <w:numPr>
          <w:ilvl w:val="0"/>
          <w:numId w:val="1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fax számát, a kapcsolattartó nevét és telefonszámát,</w:t>
      </w:r>
    </w:p>
    <w:p w:rsidR="00A704C8" w:rsidRPr="009347A0" w:rsidRDefault="00A704C8" w:rsidP="00A704C8">
      <w:pPr>
        <w:pStyle w:val="Szvegtrzsbehzssal3"/>
        <w:numPr>
          <w:ilvl w:val="0"/>
          <w:numId w:val="1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:rsidR="00A704C8" w:rsidRPr="009347A0" w:rsidRDefault="00A704C8" w:rsidP="00A704C8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:rsidR="00A704C8" w:rsidRPr="009347A0" w:rsidRDefault="00A704C8" w:rsidP="00A704C8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:rsidR="00A704C8" w:rsidRPr="004B5349" w:rsidRDefault="00A704C8" w:rsidP="00A704C8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:rsidR="00A704C8" w:rsidRDefault="00A704C8" w:rsidP="00A704C8">
      <w:pPr>
        <w:pStyle w:val="Szvegtrzsbehzssal3"/>
        <w:numPr>
          <w:ilvl w:val="1"/>
          <w:numId w:val="2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</w:p>
    <w:p w:rsidR="00A704C8" w:rsidRPr="004B5349" w:rsidRDefault="00A704C8" w:rsidP="00A704C8">
      <w:pPr>
        <w:pStyle w:val="Szvegtrzsbehzssal3"/>
        <w:numPr>
          <w:ilvl w:val="1"/>
          <w:numId w:val="2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igazolást, hogy az önkormányzattal szemben nincs lejárt bérleti díj tartozása (</w:t>
      </w:r>
      <w:proofErr w:type="spellStart"/>
      <w:r>
        <w:rPr>
          <w:rFonts w:ascii="Arial" w:hAnsi="Arial" w:cs="Arial"/>
          <w:sz w:val="22"/>
          <w:szCs w:val="22"/>
        </w:rPr>
        <w:t>Szova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 xml:space="preserve">. 9700 Szombathely, </w:t>
      </w:r>
      <w:proofErr w:type="spellStart"/>
      <w:r>
        <w:rPr>
          <w:rFonts w:ascii="Arial" w:hAnsi="Arial" w:cs="Arial"/>
          <w:sz w:val="22"/>
          <w:szCs w:val="22"/>
        </w:rPr>
        <w:t>Welther</w:t>
      </w:r>
      <w:proofErr w:type="spellEnd"/>
      <w:r>
        <w:rPr>
          <w:rFonts w:ascii="Arial" w:hAnsi="Arial" w:cs="Arial"/>
          <w:sz w:val="22"/>
          <w:szCs w:val="22"/>
        </w:rPr>
        <w:t xml:space="preserve"> K. u. 4</w:t>
      </w:r>
      <w:proofErr w:type="gramStart"/>
      <w:r>
        <w:rPr>
          <w:rFonts w:ascii="Arial" w:hAnsi="Arial" w:cs="Arial"/>
          <w:sz w:val="22"/>
          <w:szCs w:val="22"/>
        </w:rPr>
        <w:t>.;</w:t>
      </w:r>
      <w:proofErr w:type="gramEnd"/>
      <w:r>
        <w:rPr>
          <w:rFonts w:ascii="Arial" w:hAnsi="Arial" w:cs="Arial"/>
          <w:sz w:val="22"/>
          <w:szCs w:val="22"/>
        </w:rPr>
        <w:t xml:space="preserve"> Tel.: 94/314-040),</w:t>
      </w:r>
    </w:p>
    <w:p w:rsidR="00A704C8" w:rsidRPr="004B5349" w:rsidRDefault="00A704C8" w:rsidP="00A704C8">
      <w:pPr>
        <w:pStyle w:val="Szvegtrzsbehzssal3"/>
        <w:numPr>
          <w:ilvl w:val="1"/>
          <w:numId w:val="2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 xml:space="preserve">az 1. pont szerinti okiratok, illetve az aláírási címpéldány eredeti, vagy közjegyző által hitelesített másolati példányát, </w:t>
      </w:r>
    </w:p>
    <w:p w:rsidR="00A704C8" w:rsidRPr="004B5349" w:rsidRDefault="00A704C8" w:rsidP="00A704C8">
      <w:pPr>
        <w:pStyle w:val="Szvegtrzsbehzssal3"/>
        <w:numPr>
          <w:ilvl w:val="1"/>
          <w:numId w:val="2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 pályázati biztosíték befizetésének igazolását,</w:t>
      </w:r>
    </w:p>
    <w:p w:rsidR="00A704C8" w:rsidRPr="004B5349" w:rsidRDefault="00A704C8" w:rsidP="00A704C8">
      <w:pPr>
        <w:pStyle w:val="Szvegtrzsbehzssal3"/>
        <w:numPr>
          <w:ilvl w:val="1"/>
          <w:numId w:val="2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nyilatkozatot arról, hogy az ajánlattevő a pályázati</w:t>
      </w:r>
      <w:r>
        <w:rPr>
          <w:rFonts w:ascii="Arial" w:hAnsi="Arial" w:cs="Arial"/>
          <w:sz w:val="22"/>
          <w:szCs w:val="22"/>
        </w:rPr>
        <w:t xml:space="preserve"> felhívás feltételeit elfogadja.</w:t>
      </w:r>
    </w:p>
    <w:p w:rsidR="00A704C8" w:rsidRPr="004B5349" w:rsidRDefault="00A704C8" w:rsidP="00A704C8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A704C8" w:rsidRPr="009347A0" w:rsidRDefault="00A704C8" w:rsidP="00A704C8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A704C8" w:rsidRDefault="00A704C8" w:rsidP="00A704C8">
      <w:pPr>
        <w:pStyle w:val="Szvegtrzsbehzssal3"/>
        <w:ind w:left="360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:rsidR="00A704C8" w:rsidRDefault="00A704C8" w:rsidP="00A704C8">
      <w:pPr>
        <w:pStyle w:val="Szvegtrzs3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347A0">
        <w:rPr>
          <w:rFonts w:ascii="Arial" w:hAnsi="Arial" w:cs="Arial"/>
          <w:sz w:val="22"/>
          <w:szCs w:val="22"/>
        </w:rPr>
        <w:t>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</w:t>
      </w:r>
      <w:r>
        <w:rPr>
          <w:rFonts w:ascii="Arial" w:hAnsi="Arial" w:cs="Arial"/>
          <w:sz w:val="22"/>
          <w:szCs w:val="22"/>
        </w:rPr>
        <w:t>.</w:t>
      </w:r>
    </w:p>
    <w:p w:rsidR="005700B9" w:rsidRPr="00557EFA" w:rsidRDefault="005700B9" w:rsidP="005700B9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:rsidR="005700B9" w:rsidRPr="00557EFA" w:rsidRDefault="005700B9" w:rsidP="00A704C8">
      <w:pPr>
        <w:pStyle w:val="Szvegtrzsbehzssal3"/>
        <w:numPr>
          <w:ilvl w:val="0"/>
          <w:numId w:val="14"/>
        </w:numPr>
        <w:tabs>
          <w:tab w:val="clear" w:pos="567"/>
        </w:tabs>
        <w:ind w:left="426" w:hanging="426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t xml:space="preserve">Az ajánlattevők a pályázaton való </w:t>
      </w:r>
      <w:r w:rsidRPr="00557EFA">
        <w:rPr>
          <w:rFonts w:ascii="Arial" w:hAnsi="Arial" w:cs="Arial"/>
          <w:iCs/>
          <w:sz w:val="22"/>
          <w:szCs w:val="22"/>
        </w:rPr>
        <w:t xml:space="preserve">részvétel biztosítékául </w:t>
      </w:r>
      <w:r w:rsidRPr="00557EFA">
        <w:rPr>
          <w:rFonts w:ascii="Arial" w:hAnsi="Arial" w:cs="Arial"/>
          <w:sz w:val="22"/>
          <w:szCs w:val="22"/>
        </w:rPr>
        <w:t>pályázati biztosítékot kötelese</w:t>
      </w:r>
      <w:r w:rsidR="00D56777">
        <w:rPr>
          <w:rFonts w:ascii="Arial" w:hAnsi="Arial" w:cs="Arial"/>
          <w:sz w:val="22"/>
          <w:szCs w:val="22"/>
        </w:rPr>
        <w:t>k fizetni a kiírónak</w:t>
      </w:r>
      <w:r w:rsidR="0091715C">
        <w:rPr>
          <w:rFonts w:ascii="Arial" w:hAnsi="Arial" w:cs="Arial"/>
          <w:sz w:val="22"/>
          <w:szCs w:val="22"/>
        </w:rPr>
        <w:t xml:space="preserve"> az UNICREDIT</w:t>
      </w:r>
      <w:r w:rsidR="004A7218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="004A7218">
        <w:rPr>
          <w:rFonts w:ascii="Arial" w:hAnsi="Arial" w:cs="Arial"/>
          <w:sz w:val="22"/>
          <w:szCs w:val="22"/>
        </w:rPr>
        <w:t>Zrt-nél</w:t>
      </w:r>
      <w:proofErr w:type="spellEnd"/>
      <w:r w:rsidR="004A7218">
        <w:rPr>
          <w:rFonts w:ascii="Arial" w:hAnsi="Arial" w:cs="Arial"/>
          <w:sz w:val="22"/>
          <w:szCs w:val="22"/>
        </w:rPr>
        <w:t xml:space="preserve"> vezetett 10918001-00000003-25300036</w:t>
      </w:r>
      <w:r w:rsidRPr="00557EFA">
        <w:rPr>
          <w:rFonts w:ascii="Arial" w:hAnsi="Arial" w:cs="Arial"/>
          <w:sz w:val="22"/>
          <w:szCs w:val="22"/>
        </w:rPr>
        <w:t xml:space="preserve"> számú számlájára történő átutalással.</w:t>
      </w:r>
    </w:p>
    <w:p w:rsidR="005700B9" w:rsidRPr="00557EFA" w:rsidRDefault="005700B9" w:rsidP="00A704C8">
      <w:pPr>
        <w:pStyle w:val="Szvegtrzsbehzssal3"/>
        <w:ind w:left="426" w:firstLine="0"/>
        <w:rPr>
          <w:rFonts w:ascii="Arial" w:hAnsi="Arial" w:cs="Arial"/>
          <w:sz w:val="22"/>
          <w:szCs w:val="22"/>
        </w:rPr>
      </w:pPr>
      <w:r w:rsidRPr="00A42F3B">
        <w:rPr>
          <w:rFonts w:ascii="Arial" w:hAnsi="Arial" w:cs="Arial"/>
          <w:b/>
          <w:sz w:val="22"/>
          <w:szCs w:val="22"/>
        </w:rPr>
        <w:t xml:space="preserve">A biztosíték összege </w:t>
      </w:r>
      <w:r w:rsidR="007F7652">
        <w:rPr>
          <w:rFonts w:ascii="Arial" w:hAnsi="Arial" w:cs="Arial"/>
          <w:b/>
          <w:sz w:val="22"/>
          <w:szCs w:val="22"/>
        </w:rPr>
        <w:t>30</w:t>
      </w:r>
      <w:r w:rsidR="0091715C" w:rsidRPr="00A42F3B">
        <w:rPr>
          <w:rFonts w:ascii="Arial" w:hAnsi="Arial" w:cs="Arial"/>
          <w:b/>
          <w:sz w:val="22"/>
          <w:szCs w:val="22"/>
        </w:rPr>
        <w:t>.000</w:t>
      </w:r>
      <w:r w:rsidRPr="00A42F3B">
        <w:rPr>
          <w:rFonts w:ascii="Arial" w:hAnsi="Arial" w:cs="Arial"/>
          <w:b/>
          <w:sz w:val="22"/>
          <w:szCs w:val="22"/>
        </w:rPr>
        <w:t>,- Ft (</w:t>
      </w:r>
      <w:r w:rsidR="007F7652">
        <w:rPr>
          <w:rFonts w:ascii="Arial" w:hAnsi="Arial" w:cs="Arial"/>
          <w:b/>
          <w:sz w:val="22"/>
          <w:szCs w:val="22"/>
        </w:rPr>
        <w:t>harminc</w:t>
      </w:r>
      <w:r w:rsidR="0091715C" w:rsidRPr="00A42F3B">
        <w:rPr>
          <w:rFonts w:ascii="Arial" w:hAnsi="Arial" w:cs="Arial"/>
          <w:b/>
          <w:sz w:val="22"/>
          <w:szCs w:val="22"/>
        </w:rPr>
        <w:t>ezer</w:t>
      </w:r>
      <w:r w:rsidRPr="00A42F3B">
        <w:rPr>
          <w:rFonts w:ascii="Arial" w:hAnsi="Arial" w:cs="Arial"/>
          <w:b/>
          <w:sz w:val="22"/>
          <w:szCs w:val="22"/>
        </w:rPr>
        <w:t xml:space="preserve"> forint)</w:t>
      </w:r>
      <w:r w:rsidRPr="00557EFA">
        <w:rPr>
          <w:rFonts w:ascii="Arial" w:hAnsi="Arial" w:cs="Arial"/>
          <w:sz w:val="22"/>
          <w:szCs w:val="22"/>
        </w:rPr>
        <w:t xml:space="preserve">, amely szerződést biztosító </w:t>
      </w:r>
      <w:r w:rsidR="0091715C">
        <w:rPr>
          <w:rFonts w:ascii="Arial" w:hAnsi="Arial" w:cs="Arial"/>
          <w:sz w:val="22"/>
          <w:szCs w:val="22"/>
        </w:rPr>
        <w:t>mellékkötelezettséggé</w:t>
      </w:r>
      <w:r w:rsidRPr="00557EFA">
        <w:rPr>
          <w:rFonts w:ascii="Arial" w:hAnsi="Arial" w:cs="Arial"/>
          <w:sz w:val="22"/>
          <w:szCs w:val="22"/>
        </w:rPr>
        <w:t xml:space="preserve"> alakul át. A biztosíték összege a pályázat ny</w:t>
      </w:r>
      <w:r w:rsidR="0091715C">
        <w:rPr>
          <w:rFonts w:ascii="Arial" w:hAnsi="Arial" w:cs="Arial"/>
          <w:sz w:val="22"/>
          <w:szCs w:val="22"/>
        </w:rPr>
        <w:t>ertese által fizetendő bérleti díjba</w:t>
      </w:r>
      <w:r w:rsidRPr="00557EFA">
        <w:rPr>
          <w:rFonts w:ascii="Arial" w:hAnsi="Arial" w:cs="Arial"/>
          <w:sz w:val="22"/>
          <w:szCs w:val="22"/>
        </w:rPr>
        <w:t xml:space="preserve"> beszámít.  </w:t>
      </w:r>
      <w:r w:rsidRPr="00557EFA">
        <w:rPr>
          <w:rFonts w:ascii="Arial" w:hAnsi="Arial" w:cs="Arial"/>
          <w:sz w:val="22"/>
          <w:szCs w:val="22"/>
        </w:rPr>
        <w:tab/>
      </w:r>
    </w:p>
    <w:p w:rsidR="005700B9" w:rsidRPr="00557EFA" w:rsidRDefault="005700B9" w:rsidP="00A704C8">
      <w:pPr>
        <w:pStyle w:val="Szvegtrzsbehzssal3"/>
        <w:ind w:left="426" w:firstLine="0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lastRenderedPageBreak/>
        <w:t>A többi ajánlattevő részére történő visszafizetésről a pályázat elbírálását köv</w:t>
      </w:r>
      <w:r w:rsidR="00A704C8">
        <w:rPr>
          <w:rFonts w:ascii="Arial" w:hAnsi="Arial" w:cs="Arial"/>
          <w:sz w:val="22"/>
          <w:szCs w:val="22"/>
        </w:rPr>
        <w:t>ető 8</w:t>
      </w:r>
      <w:r w:rsidRPr="00557EFA">
        <w:rPr>
          <w:rFonts w:ascii="Arial" w:hAnsi="Arial" w:cs="Arial"/>
          <w:sz w:val="22"/>
          <w:szCs w:val="22"/>
        </w:rPr>
        <w:t xml:space="preserve"> (</w:t>
      </w:r>
      <w:r w:rsidR="00A704C8">
        <w:rPr>
          <w:rFonts w:ascii="Arial" w:hAnsi="Arial" w:cs="Arial"/>
          <w:sz w:val="22"/>
          <w:szCs w:val="22"/>
        </w:rPr>
        <w:t>nyolc</w:t>
      </w:r>
      <w:r w:rsidRPr="00557EFA">
        <w:rPr>
          <w:rFonts w:ascii="Arial" w:hAnsi="Arial" w:cs="Arial"/>
          <w:sz w:val="22"/>
          <w:szCs w:val="22"/>
        </w:rPr>
        <w:t>) munkanapon belül intézkedik a kiíró.</w:t>
      </w:r>
      <w:r w:rsidRPr="00557EFA">
        <w:rPr>
          <w:rFonts w:ascii="Arial" w:hAnsi="Arial" w:cs="Arial"/>
          <w:sz w:val="22"/>
          <w:szCs w:val="22"/>
        </w:rPr>
        <w:tab/>
      </w:r>
    </w:p>
    <w:p w:rsidR="005700B9" w:rsidRDefault="005700B9" w:rsidP="00A704C8">
      <w:pPr>
        <w:pStyle w:val="Szvegtrzsbehzssal3"/>
        <w:ind w:left="426" w:firstLine="0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t>Ha a pályázat nyertese ajánlatát visszavonja, vagy a szer</w:t>
      </w:r>
      <w:r w:rsidR="00A704C8">
        <w:rPr>
          <w:rFonts w:ascii="Arial" w:hAnsi="Arial" w:cs="Arial"/>
          <w:sz w:val="22"/>
          <w:szCs w:val="22"/>
        </w:rPr>
        <w:t>ződésnek a pályázati felhívás III</w:t>
      </w:r>
      <w:r w:rsidRPr="00557EFA">
        <w:rPr>
          <w:rFonts w:ascii="Arial" w:hAnsi="Arial" w:cs="Arial"/>
          <w:sz w:val="22"/>
          <w:szCs w:val="22"/>
        </w:rPr>
        <w:t>./</w:t>
      </w:r>
      <w:r w:rsidR="00A704C8">
        <w:rPr>
          <w:rFonts w:ascii="Arial" w:hAnsi="Arial" w:cs="Arial"/>
          <w:sz w:val="22"/>
          <w:szCs w:val="22"/>
        </w:rPr>
        <w:t>5</w:t>
      </w:r>
      <w:r w:rsidRPr="00557EF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57EFA">
        <w:rPr>
          <w:rFonts w:ascii="Arial" w:hAnsi="Arial" w:cs="Arial"/>
          <w:sz w:val="22"/>
          <w:szCs w:val="22"/>
        </w:rPr>
        <w:t>pontjában</w:t>
      </w:r>
      <w:proofErr w:type="gramEnd"/>
      <w:r w:rsidRPr="00557EFA">
        <w:rPr>
          <w:rFonts w:ascii="Arial" w:hAnsi="Arial" w:cs="Arial"/>
          <w:sz w:val="22"/>
          <w:szCs w:val="22"/>
        </w:rPr>
        <w:t xml:space="preserve"> meghatározott időtartamon belül történő megkötése neki felróható, vagy az ő érdekkörében felmerült más okból hiúsult meg, a pályázati biztosítékot elveszíti.</w:t>
      </w:r>
    </w:p>
    <w:p w:rsidR="0091715C" w:rsidRPr="00557EFA" w:rsidRDefault="0091715C" w:rsidP="00A704C8">
      <w:pPr>
        <w:pStyle w:val="Szvegtrzsbehzssal3"/>
        <w:ind w:left="426" w:firstLine="0"/>
        <w:rPr>
          <w:rFonts w:ascii="Arial" w:hAnsi="Arial" w:cs="Arial"/>
          <w:sz w:val="22"/>
          <w:szCs w:val="22"/>
        </w:rPr>
      </w:pPr>
    </w:p>
    <w:p w:rsidR="002A713C" w:rsidRPr="000A233B" w:rsidRDefault="002A713C" w:rsidP="00A704C8">
      <w:pPr>
        <w:pStyle w:val="Szvegtrzsbehzssal3"/>
        <w:numPr>
          <w:ilvl w:val="0"/>
          <w:numId w:val="14"/>
        </w:numPr>
        <w:tabs>
          <w:tab w:val="clear" w:pos="567"/>
        </w:tabs>
        <w:ind w:left="426" w:hanging="426"/>
        <w:rPr>
          <w:rFonts w:ascii="Arial" w:hAnsi="Arial" w:cs="Arial"/>
          <w:sz w:val="22"/>
          <w:szCs w:val="22"/>
        </w:rPr>
      </w:pPr>
      <w:r w:rsidRPr="000A233B">
        <w:rPr>
          <w:rFonts w:ascii="Arial" w:hAnsi="Arial" w:cs="Arial"/>
          <w:sz w:val="22"/>
          <w:szCs w:val="22"/>
        </w:rPr>
        <w:t xml:space="preserve">A </w:t>
      </w:r>
      <w:r w:rsidRPr="000A233B">
        <w:rPr>
          <w:rFonts w:ascii="Arial" w:hAnsi="Arial" w:cs="Arial"/>
          <w:b/>
          <w:sz w:val="22"/>
          <w:szCs w:val="22"/>
        </w:rPr>
        <w:t>pályázati ajánlatot</w:t>
      </w:r>
      <w:r w:rsidRPr="000A233B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</w:t>
      </w:r>
      <w:r w:rsidR="007308BE" w:rsidRPr="000A233B">
        <w:rPr>
          <w:rFonts w:ascii="Arial" w:hAnsi="Arial" w:cs="Arial"/>
          <w:sz w:val="22"/>
          <w:szCs w:val="22"/>
        </w:rPr>
        <w:t>ármesteri Hivatala V. emelet 517</w:t>
      </w:r>
      <w:r w:rsidRPr="000A233B">
        <w:rPr>
          <w:rFonts w:ascii="Arial" w:hAnsi="Arial" w:cs="Arial"/>
          <w:sz w:val="22"/>
          <w:szCs w:val="22"/>
        </w:rPr>
        <w:t xml:space="preserve">. irodájában </w:t>
      </w:r>
      <w:r w:rsidRPr="000A233B">
        <w:rPr>
          <w:rFonts w:ascii="Arial" w:hAnsi="Arial" w:cs="Arial"/>
          <w:b/>
          <w:sz w:val="22"/>
          <w:szCs w:val="22"/>
        </w:rPr>
        <w:t>legkésőbb</w:t>
      </w:r>
      <w:r w:rsidRPr="000A233B">
        <w:rPr>
          <w:rFonts w:ascii="Arial" w:hAnsi="Arial" w:cs="Arial"/>
          <w:sz w:val="22"/>
          <w:szCs w:val="22"/>
        </w:rPr>
        <w:t xml:space="preserve"> </w:t>
      </w:r>
      <w:r w:rsidRPr="000A233B">
        <w:rPr>
          <w:rFonts w:ascii="Arial" w:hAnsi="Arial" w:cs="Arial"/>
          <w:b/>
          <w:sz w:val="22"/>
          <w:szCs w:val="22"/>
        </w:rPr>
        <w:t>201</w:t>
      </w:r>
      <w:r w:rsidR="007308BE" w:rsidRPr="000A233B">
        <w:rPr>
          <w:rFonts w:ascii="Arial" w:hAnsi="Arial" w:cs="Arial"/>
          <w:b/>
          <w:sz w:val="22"/>
          <w:szCs w:val="22"/>
        </w:rPr>
        <w:t xml:space="preserve">5. november </w:t>
      </w:r>
      <w:r w:rsidR="006F5B90" w:rsidRPr="000A233B">
        <w:rPr>
          <w:rFonts w:ascii="Arial" w:hAnsi="Arial" w:cs="Arial"/>
          <w:b/>
          <w:sz w:val="22"/>
          <w:szCs w:val="22"/>
        </w:rPr>
        <w:t>19</w:t>
      </w:r>
      <w:r w:rsidR="007308BE" w:rsidRPr="000A233B">
        <w:rPr>
          <w:rFonts w:ascii="Arial" w:hAnsi="Arial" w:cs="Arial"/>
          <w:b/>
          <w:sz w:val="22"/>
          <w:szCs w:val="22"/>
        </w:rPr>
        <w:t>-</w:t>
      </w:r>
      <w:r w:rsidR="006F5B90" w:rsidRPr="000A233B">
        <w:rPr>
          <w:rFonts w:ascii="Arial" w:hAnsi="Arial" w:cs="Arial"/>
          <w:b/>
          <w:sz w:val="22"/>
          <w:szCs w:val="22"/>
        </w:rPr>
        <w:t>é</w:t>
      </w:r>
      <w:r w:rsidRPr="000A233B">
        <w:rPr>
          <w:rFonts w:ascii="Arial" w:hAnsi="Arial" w:cs="Arial"/>
          <w:b/>
          <w:sz w:val="22"/>
          <w:szCs w:val="22"/>
        </w:rPr>
        <w:t>n 1</w:t>
      </w:r>
      <w:r w:rsidR="006F5B90" w:rsidRPr="000A233B">
        <w:rPr>
          <w:rFonts w:ascii="Arial" w:hAnsi="Arial" w:cs="Arial"/>
          <w:b/>
          <w:sz w:val="22"/>
          <w:szCs w:val="22"/>
        </w:rPr>
        <w:t>6</w:t>
      </w:r>
      <w:r w:rsidRPr="000A233B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0A233B">
        <w:rPr>
          <w:rFonts w:ascii="Arial" w:hAnsi="Arial" w:cs="Arial"/>
          <w:b/>
          <w:sz w:val="22"/>
          <w:szCs w:val="22"/>
        </w:rPr>
        <w:t xml:space="preserve"> óráig kell benyújtani</w:t>
      </w:r>
      <w:r w:rsidR="00235F4D" w:rsidRPr="000A233B">
        <w:rPr>
          <w:rFonts w:ascii="Arial" w:hAnsi="Arial" w:cs="Arial"/>
          <w:b/>
          <w:sz w:val="22"/>
          <w:szCs w:val="22"/>
        </w:rPr>
        <w:t>a</w:t>
      </w:r>
      <w:r w:rsidRPr="000A233B">
        <w:rPr>
          <w:rFonts w:ascii="Arial" w:hAnsi="Arial" w:cs="Arial"/>
          <w:sz w:val="22"/>
          <w:szCs w:val="22"/>
        </w:rPr>
        <w:t xml:space="preserve">. </w:t>
      </w:r>
      <w:r w:rsidRPr="000A233B">
        <w:rPr>
          <w:rFonts w:ascii="Arial" w:hAnsi="Arial" w:cs="Arial"/>
          <w:sz w:val="22"/>
          <w:szCs w:val="22"/>
        </w:rPr>
        <w:tab/>
      </w:r>
      <w:r w:rsidRPr="000A233B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:rsidR="002A713C" w:rsidRPr="000A233B" w:rsidRDefault="002A713C" w:rsidP="002A713C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2A713C" w:rsidRPr="000A233B" w:rsidRDefault="009C4167" w:rsidP="00A704C8">
      <w:pPr>
        <w:pStyle w:val="Szvegtrzsbehzssal2"/>
        <w:numPr>
          <w:ilvl w:val="0"/>
          <w:numId w:val="14"/>
        </w:numPr>
        <w:tabs>
          <w:tab w:val="clear" w:pos="567"/>
        </w:tabs>
        <w:ind w:left="426" w:hanging="426"/>
        <w:rPr>
          <w:sz w:val="22"/>
          <w:szCs w:val="22"/>
        </w:rPr>
      </w:pPr>
      <w:r w:rsidRPr="000A233B">
        <w:rPr>
          <w:bCs/>
          <w:sz w:val="22"/>
          <w:szCs w:val="22"/>
        </w:rPr>
        <w:t>Több pályázó esetén</w:t>
      </w:r>
      <w:r w:rsidRPr="000A233B">
        <w:rPr>
          <w:b/>
          <w:bCs/>
          <w:sz w:val="22"/>
          <w:szCs w:val="22"/>
        </w:rPr>
        <w:t xml:space="preserve"> </w:t>
      </w:r>
      <w:r w:rsidR="002A713C" w:rsidRPr="000A233B">
        <w:rPr>
          <w:b/>
          <w:bCs/>
          <w:sz w:val="22"/>
          <w:szCs w:val="22"/>
        </w:rPr>
        <w:t>201</w:t>
      </w:r>
      <w:r w:rsidR="007308BE" w:rsidRPr="000A233B">
        <w:rPr>
          <w:b/>
          <w:bCs/>
          <w:sz w:val="22"/>
          <w:szCs w:val="22"/>
        </w:rPr>
        <w:t xml:space="preserve">5. </w:t>
      </w:r>
      <w:r w:rsidR="006F5B90" w:rsidRPr="000A233B">
        <w:rPr>
          <w:b/>
          <w:bCs/>
          <w:sz w:val="22"/>
          <w:szCs w:val="22"/>
        </w:rPr>
        <w:t>november 20-án</w:t>
      </w:r>
      <w:r w:rsidR="002A713C" w:rsidRPr="000A233B">
        <w:rPr>
          <w:b/>
          <w:bCs/>
          <w:sz w:val="22"/>
          <w:szCs w:val="22"/>
        </w:rPr>
        <w:t xml:space="preserve"> 10</w:t>
      </w:r>
      <w:r w:rsidR="002A713C" w:rsidRPr="000A233B">
        <w:rPr>
          <w:b/>
          <w:sz w:val="22"/>
          <w:szCs w:val="22"/>
          <w:vertAlign w:val="superscript"/>
        </w:rPr>
        <w:t xml:space="preserve">00 </w:t>
      </w:r>
      <w:r w:rsidR="002A713C" w:rsidRPr="000A233B">
        <w:rPr>
          <w:b/>
          <w:bCs/>
          <w:sz w:val="22"/>
          <w:szCs w:val="22"/>
        </w:rPr>
        <w:t>órától</w:t>
      </w:r>
      <w:r w:rsidR="002A713C" w:rsidRPr="000A233B">
        <w:rPr>
          <w:sz w:val="22"/>
          <w:szCs w:val="22"/>
        </w:rPr>
        <w:t xml:space="preserve"> a Városháza (Szombathely, Kossuth L. u. 1-3.) V. emelet 516. számú szobájában </w:t>
      </w:r>
      <w:r w:rsidR="002A713C" w:rsidRPr="000A233B">
        <w:rPr>
          <w:b/>
          <w:bCs/>
          <w:sz w:val="22"/>
          <w:szCs w:val="22"/>
        </w:rPr>
        <w:t>licitet tartunk</w:t>
      </w:r>
      <w:r w:rsidR="002A713C" w:rsidRPr="000A233B">
        <w:rPr>
          <w:sz w:val="22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2A713C" w:rsidRPr="000A233B" w:rsidRDefault="002A713C" w:rsidP="00A704C8">
      <w:pPr>
        <w:pStyle w:val="Szvegtrzsbehzssal2"/>
        <w:ind w:left="426" w:firstLine="0"/>
        <w:rPr>
          <w:sz w:val="22"/>
          <w:szCs w:val="22"/>
        </w:rPr>
      </w:pPr>
      <w:r w:rsidRPr="000A233B">
        <w:rPr>
          <w:sz w:val="22"/>
          <w:szCs w:val="22"/>
        </w:rPr>
        <w:t>A licit eredménytelennek minősül, amennyiben nem érkezik ajánlat, illetve ha az összes ajánlattevőt ki kell zárni az eljárásból.</w:t>
      </w:r>
    </w:p>
    <w:p w:rsidR="002A713C" w:rsidRPr="000A233B" w:rsidRDefault="002A713C" w:rsidP="00A704C8">
      <w:pPr>
        <w:pStyle w:val="Szvegtrzsbehzssal2"/>
        <w:ind w:left="426" w:firstLine="0"/>
        <w:rPr>
          <w:sz w:val="22"/>
          <w:szCs w:val="22"/>
        </w:rPr>
      </w:pPr>
      <w:r w:rsidRPr="000A233B">
        <w:rPr>
          <w:sz w:val="22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2A713C" w:rsidRPr="000A233B" w:rsidRDefault="002A713C" w:rsidP="00A704C8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233B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2A713C" w:rsidRPr="000A233B" w:rsidRDefault="002A713C" w:rsidP="002A713C">
      <w:pPr>
        <w:jc w:val="both"/>
        <w:rPr>
          <w:rFonts w:ascii="Arial" w:hAnsi="Arial" w:cs="Arial"/>
          <w:sz w:val="22"/>
          <w:szCs w:val="22"/>
        </w:rPr>
      </w:pPr>
    </w:p>
    <w:p w:rsidR="002A713C" w:rsidRPr="000A233B" w:rsidRDefault="002A713C" w:rsidP="00A704C8">
      <w:pPr>
        <w:numPr>
          <w:ilvl w:val="0"/>
          <w:numId w:val="14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A233B">
        <w:rPr>
          <w:rFonts w:ascii="Arial" w:hAnsi="Arial" w:cs="Arial"/>
          <w:sz w:val="22"/>
          <w:szCs w:val="22"/>
        </w:rPr>
        <w:t xml:space="preserve">A </w:t>
      </w:r>
      <w:r w:rsidR="007308BE" w:rsidRPr="000A233B">
        <w:rPr>
          <w:rFonts w:ascii="Arial" w:hAnsi="Arial" w:cs="Arial"/>
          <w:sz w:val="22"/>
          <w:szCs w:val="22"/>
        </w:rPr>
        <w:t>licit nyertese a bérleti</w:t>
      </w:r>
      <w:r w:rsidRPr="000A233B">
        <w:rPr>
          <w:rFonts w:ascii="Arial" w:hAnsi="Arial" w:cs="Arial"/>
          <w:sz w:val="22"/>
          <w:szCs w:val="22"/>
        </w:rPr>
        <w:t xml:space="preserve"> szerz</w:t>
      </w:r>
      <w:r w:rsidR="006F6DB6" w:rsidRPr="000A233B">
        <w:rPr>
          <w:rFonts w:ascii="Arial" w:hAnsi="Arial" w:cs="Arial"/>
          <w:sz w:val="22"/>
          <w:szCs w:val="22"/>
        </w:rPr>
        <w:t>ődést 201</w:t>
      </w:r>
      <w:r w:rsidR="00064D8C" w:rsidRPr="000A233B">
        <w:rPr>
          <w:rFonts w:ascii="Arial" w:hAnsi="Arial" w:cs="Arial"/>
          <w:sz w:val="22"/>
          <w:szCs w:val="22"/>
        </w:rPr>
        <w:t>5. november 30</w:t>
      </w:r>
      <w:r w:rsidR="00DF00A5" w:rsidRPr="000A233B">
        <w:rPr>
          <w:rFonts w:ascii="Arial" w:hAnsi="Arial" w:cs="Arial"/>
          <w:sz w:val="22"/>
          <w:szCs w:val="22"/>
        </w:rPr>
        <w:t>.</w:t>
      </w:r>
      <w:r w:rsidR="00A704C8" w:rsidRPr="000A233B">
        <w:rPr>
          <w:rFonts w:ascii="Arial" w:hAnsi="Arial" w:cs="Arial"/>
          <w:sz w:val="22"/>
          <w:szCs w:val="22"/>
        </w:rPr>
        <w:t xml:space="preserve"> napjáig</w:t>
      </w:r>
      <w:r w:rsidRPr="000A233B">
        <w:rPr>
          <w:rFonts w:ascii="Arial" w:hAnsi="Arial" w:cs="Arial"/>
          <w:sz w:val="22"/>
          <w:szCs w:val="22"/>
        </w:rPr>
        <w:t xml:space="preserve"> köteles</w:t>
      </w:r>
      <w:r w:rsidR="00A704C8" w:rsidRPr="000A233B">
        <w:rPr>
          <w:rFonts w:ascii="Arial" w:hAnsi="Arial" w:cs="Arial"/>
          <w:sz w:val="22"/>
          <w:szCs w:val="22"/>
        </w:rPr>
        <w:t xml:space="preserve"> az AGORA Szombathelyi Kulturális Központtal</w:t>
      </w:r>
      <w:r w:rsidRPr="000A233B">
        <w:rPr>
          <w:rFonts w:ascii="Arial" w:hAnsi="Arial" w:cs="Arial"/>
          <w:sz w:val="22"/>
          <w:szCs w:val="22"/>
        </w:rPr>
        <w:t xml:space="preserve"> megkötni. Az ajánlattevő a végső ajánlathoz a licit napját köve</w:t>
      </w:r>
      <w:r w:rsidR="00A704C8" w:rsidRPr="000A233B">
        <w:rPr>
          <w:rFonts w:ascii="Arial" w:hAnsi="Arial" w:cs="Arial"/>
          <w:sz w:val="22"/>
          <w:szCs w:val="22"/>
        </w:rPr>
        <w:t>tő 60 napig kötve marad. Az AGORA Szombathelyi Kulturális Központ</w:t>
      </w:r>
      <w:r w:rsidRPr="000A233B">
        <w:rPr>
          <w:rFonts w:ascii="Arial" w:hAnsi="Arial" w:cs="Arial"/>
          <w:sz w:val="22"/>
          <w:szCs w:val="22"/>
        </w:rPr>
        <w:t xml:space="preserve"> csak a licit nyertesével vagy – visszalépése esetén – a második legmagasabb összegű ajánlatot tevő személlyel köti meg a szerződést.</w:t>
      </w:r>
    </w:p>
    <w:p w:rsidR="002A713C" w:rsidRPr="000A233B" w:rsidRDefault="002A713C" w:rsidP="002A713C">
      <w:pPr>
        <w:jc w:val="both"/>
        <w:rPr>
          <w:rFonts w:ascii="Arial" w:hAnsi="Arial" w:cs="Arial"/>
          <w:sz w:val="22"/>
          <w:szCs w:val="22"/>
        </w:rPr>
      </w:pPr>
    </w:p>
    <w:p w:rsidR="00A704C8" w:rsidRPr="000A233B" w:rsidRDefault="00A704C8" w:rsidP="00A704C8">
      <w:pPr>
        <w:numPr>
          <w:ilvl w:val="0"/>
          <w:numId w:val="14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A233B">
        <w:rPr>
          <w:rFonts w:ascii="Arial" w:hAnsi="Arial" w:cs="Arial"/>
          <w:sz w:val="22"/>
          <w:szCs w:val="22"/>
        </w:rPr>
        <w:t>Az AGORA Szombathelyi Kulturális Központ a büfét a szerződéskötés</w:t>
      </w:r>
      <w:r w:rsidR="00046C32" w:rsidRPr="000A233B">
        <w:rPr>
          <w:rFonts w:ascii="Arial" w:hAnsi="Arial" w:cs="Arial"/>
          <w:sz w:val="22"/>
          <w:szCs w:val="22"/>
        </w:rPr>
        <w:t xml:space="preserve">sel egyidejűleg </w:t>
      </w:r>
      <w:r w:rsidRPr="000A233B">
        <w:rPr>
          <w:rFonts w:ascii="Arial" w:hAnsi="Arial" w:cs="Arial"/>
          <w:sz w:val="22"/>
          <w:szCs w:val="22"/>
        </w:rPr>
        <w:t xml:space="preserve">a helyszínen adja a nyertes ajánlattevő birtokába. </w:t>
      </w:r>
    </w:p>
    <w:p w:rsidR="005700B9" w:rsidRPr="007F7652" w:rsidRDefault="005700B9" w:rsidP="005700B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700B9" w:rsidRPr="00557EFA" w:rsidRDefault="005700B9" w:rsidP="005700B9">
      <w:pPr>
        <w:numPr>
          <w:ilvl w:val="2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557EFA">
        <w:rPr>
          <w:rFonts w:ascii="Arial" w:hAnsi="Arial" w:cs="Arial"/>
          <w:b/>
          <w:sz w:val="22"/>
          <w:szCs w:val="22"/>
        </w:rPr>
        <w:t>Egyéb információ</w:t>
      </w:r>
    </w:p>
    <w:p w:rsidR="005700B9" w:rsidRPr="00557EFA" w:rsidRDefault="005700B9" w:rsidP="005700B9">
      <w:pPr>
        <w:jc w:val="both"/>
        <w:rPr>
          <w:rFonts w:ascii="Arial" w:hAnsi="Arial" w:cs="Arial"/>
          <w:sz w:val="22"/>
          <w:szCs w:val="22"/>
        </w:rPr>
      </w:pPr>
    </w:p>
    <w:p w:rsidR="00A704C8" w:rsidRPr="00A704C8" w:rsidRDefault="005700B9" w:rsidP="00A704C8">
      <w:pPr>
        <w:numPr>
          <w:ilvl w:val="3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704C8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  <w:r w:rsidR="00A704C8" w:rsidRPr="00A704C8">
        <w:rPr>
          <w:rFonts w:ascii="Arial" w:hAnsi="Arial" w:cs="Arial"/>
          <w:sz w:val="22"/>
          <w:szCs w:val="22"/>
        </w:rPr>
        <w:t>A kiíró fenntartja magának azt a jogot, hogy a pályázatot – akár külön indoklás nélkül is – az eljárás bármely szakaszában eredménytelennek nyilvánítsa.</w:t>
      </w:r>
    </w:p>
    <w:p w:rsidR="005700B9" w:rsidRPr="00557EFA" w:rsidRDefault="005700B9" w:rsidP="005700B9">
      <w:pPr>
        <w:jc w:val="both"/>
        <w:rPr>
          <w:rFonts w:ascii="Arial" w:hAnsi="Arial" w:cs="Arial"/>
          <w:sz w:val="22"/>
          <w:szCs w:val="22"/>
        </w:rPr>
      </w:pPr>
    </w:p>
    <w:p w:rsidR="005700B9" w:rsidRPr="00557EFA" w:rsidRDefault="00A704C8" w:rsidP="005700B9">
      <w:pPr>
        <w:numPr>
          <w:ilvl w:val="3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büfé</w:t>
      </w:r>
      <w:r w:rsidR="005700B9" w:rsidRPr="00557EFA">
        <w:rPr>
          <w:rFonts w:ascii="Arial" w:hAnsi="Arial" w:cs="Arial"/>
          <w:sz w:val="22"/>
          <w:szCs w:val="22"/>
        </w:rPr>
        <w:t xml:space="preserve"> </w:t>
      </w:r>
      <w:r w:rsidR="00634CA9">
        <w:rPr>
          <w:rFonts w:ascii="Arial" w:hAnsi="Arial" w:cs="Arial"/>
          <w:sz w:val="22"/>
          <w:szCs w:val="22"/>
        </w:rPr>
        <w:t>az AGORA Szombathelyi Kulturális Központtal</w:t>
      </w:r>
      <w:r w:rsidR="005700B9" w:rsidRPr="00557EFA">
        <w:rPr>
          <w:rFonts w:ascii="Arial" w:hAnsi="Arial" w:cs="Arial"/>
          <w:sz w:val="22"/>
          <w:szCs w:val="22"/>
        </w:rPr>
        <w:t xml:space="preserve"> egyeztetett időpontban tekinthető meg</w:t>
      </w:r>
      <w:r w:rsidR="009C4167">
        <w:rPr>
          <w:rFonts w:ascii="Arial" w:hAnsi="Arial" w:cs="Arial"/>
          <w:sz w:val="22"/>
          <w:szCs w:val="22"/>
        </w:rPr>
        <w:t xml:space="preserve"> előzetesen</w:t>
      </w:r>
      <w:r w:rsidR="005700B9" w:rsidRPr="00557EFA">
        <w:rPr>
          <w:rFonts w:ascii="Arial" w:hAnsi="Arial" w:cs="Arial"/>
          <w:sz w:val="22"/>
          <w:szCs w:val="22"/>
        </w:rPr>
        <w:t>.</w:t>
      </w:r>
    </w:p>
    <w:p w:rsidR="005700B9" w:rsidRPr="00557EFA" w:rsidRDefault="005700B9" w:rsidP="005700B9">
      <w:pPr>
        <w:jc w:val="both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t xml:space="preserve"> </w:t>
      </w:r>
    </w:p>
    <w:p w:rsidR="00597C69" w:rsidRDefault="005700B9" w:rsidP="005700B9">
      <w:pPr>
        <w:numPr>
          <w:ilvl w:val="3"/>
          <w:numId w:val="3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t xml:space="preserve">Információ és felvilágosítás ügyfélfogadási időben </w:t>
      </w:r>
      <w:r w:rsidR="00A704C8">
        <w:rPr>
          <w:rFonts w:ascii="Arial" w:hAnsi="Arial" w:cs="Arial"/>
          <w:sz w:val="22"/>
          <w:szCs w:val="22"/>
        </w:rPr>
        <w:t>kérhető</w:t>
      </w:r>
    </w:p>
    <w:p w:rsidR="00597C69" w:rsidRDefault="00CE19F4" w:rsidP="00F2715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97C69">
        <w:rPr>
          <w:rFonts w:ascii="Arial" w:hAnsi="Arial" w:cs="Arial"/>
          <w:sz w:val="22"/>
          <w:szCs w:val="22"/>
        </w:rPr>
        <w:t>az AGORA Szombathel</w:t>
      </w:r>
      <w:r w:rsidR="00A704C8">
        <w:rPr>
          <w:rFonts w:ascii="Arial" w:hAnsi="Arial" w:cs="Arial"/>
          <w:sz w:val="22"/>
          <w:szCs w:val="22"/>
        </w:rPr>
        <w:t>yi Kulturális Központtól</w:t>
      </w:r>
      <w:r w:rsidR="00597C69">
        <w:rPr>
          <w:rFonts w:ascii="Arial" w:hAnsi="Arial" w:cs="Arial"/>
          <w:sz w:val="22"/>
          <w:szCs w:val="22"/>
        </w:rPr>
        <w:t xml:space="preserve">: </w:t>
      </w:r>
    </w:p>
    <w:p w:rsidR="00597C69" w:rsidRDefault="00597C69" w:rsidP="00F2715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9700 Szombathely, Márciu</w:t>
      </w:r>
      <w:r w:rsidR="009C4167">
        <w:rPr>
          <w:rFonts w:ascii="Arial" w:hAnsi="Arial" w:cs="Arial"/>
          <w:sz w:val="22"/>
          <w:szCs w:val="22"/>
        </w:rPr>
        <w:t>s 15. tér 5</w:t>
      </w:r>
      <w:proofErr w:type="gramStart"/>
      <w:r w:rsidR="009C4167">
        <w:rPr>
          <w:rFonts w:ascii="Arial" w:hAnsi="Arial" w:cs="Arial"/>
          <w:sz w:val="22"/>
          <w:szCs w:val="22"/>
        </w:rPr>
        <w:t>.,</w:t>
      </w:r>
      <w:proofErr w:type="gramEnd"/>
      <w:r w:rsidR="009C4167">
        <w:rPr>
          <w:rFonts w:ascii="Arial" w:hAnsi="Arial" w:cs="Arial"/>
          <w:sz w:val="22"/>
          <w:szCs w:val="22"/>
        </w:rPr>
        <w:t xml:space="preserve"> tel.: (94) 312-666</w:t>
      </w:r>
      <w:r>
        <w:rPr>
          <w:rFonts w:ascii="Arial" w:hAnsi="Arial" w:cs="Arial"/>
          <w:sz w:val="22"/>
          <w:szCs w:val="22"/>
        </w:rPr>
        <w:t xml:space="preserve">, email: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info@agora-savaria.hu</w:t>
        </w:r>
      </w:smartTag>
    </w:p>
    <w:p w:rsidR="005700B9" w:rsidRPr="00557EFA" w:rsidRDefault="00CE19F4" w:rsidP="00F2715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700B9" w:rsidRPr="00557EFA">
        <w:rPr>
          <w:rFonts w:ascii="Arial" w:hAnsi="Arial" w:cs="Arial"/>
          <w:sz w:val="22"/>
          <w:szCs w:val="22"/>
        </w:rPr>
        <w:t>Szombathely Megyei Jogú Város Polgármesteri Hivatalá</w:t>
      </w:r>
      <w:r w:rsidR="00A704C8">
        <w:rPr>
          <w:rFonts w:ascii="Arial" w:hAnsi="Arial" w:cs="Arial"/>
          <w:sz w:val="22"/>
          <w:szCs w:val="22"/>
        </w:rPr>
        <w:t>tól</w:t>
      </w:r>
      <w:r w:rsidR="00597C69">
        <w:rPr>
          <w:rFonts w:ascii="Arial" w:hAnsi="Arial" w:cs="Arial"/>
          <w:sz w:val="22"/>
          <w:szCs w:val="22"/>
        </w:rPr>
        <w:t>:</w:t>
      </w:r>
    </w:p>
    <w:p w:rsidR="005700B9" w:rsidRPr="00557EFA" w:rsidRDefault="005700B9" w:rsidP="00F2715E">
      <w:pPr>
        <w:pStyle w:val="lfej"/>
        <w:tabs>
          <w:tab w:val="clear" w:pos="9072"/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t>Vag</w:t>
      </w:r>
      <w:r w:rsidR="00597C69">
        <w:rPr>
          <w:rFonts w:ascii="Arial" w:hAnsi="Arial" w:cs="Arial"/>
          <w:sz w:val="22"/>
          <w:szCs w:val="22"/>
        </w:rPr>
        <w:t>yongazdálkodási Iroda, tel</w:t>
      </w:r>
      <w:proofErr w:type="gramStart"/>
      <w:r w:rsidR="00597C69">
        <w:rPr>
          <w:rFonts w:ascii="Arial" w:hAnsi="Arial" w:cs="Arial"/>
          <w:sz w:val="22"/>
          <w:szCs w:val="22"/>
        </w:rPr>
        <w:t>.:</w:t>
      </w:r>
      <w:proofErr w:type="gramEnd"/>
      <w:r w:rsidR="00A9133A">
        <w:rPr>
          <w:rFonts w:ascii="Arial" w:hAnsi="Arial" w:cs="Arial"/>
          <w:sz w:val="22"/>
          <w:szCs w:val="22"/>
        </w:rPr>
        <w:t xml:space="preserve"> (94) 520-290</w:t>
      </w:r>
    </w:p>
    <w:p w:rsidR="005700B9" w:rsidRDefault="00A704C8" w:rsidP="00F2715E">
      <w:pPr>
        <w:pStyle w:val="lfej"/>
        <w:tabs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700B9" w:rsidRPr="00557EFA">
        <w:rPr>
          <w:rFonts w:ascii="Arial" w:hAnsi="Arial" w:cs="Arial"/>
          <w:sz w:val="22"/>
          <w:szCs w:val="22"/>
        </w:rPr>
        <w:t>személyesen: Szombathely, Kossuth L. u. 1-3. V. emelet 517-es iroda)</w:t>
      </w:r>
    </w:p>
    <w:p w:rsidR="005700B9" w:rsidRPr="00557EFA" w:rsidRDefault="005700B9" w:rsidP="005700B9">
      <w:pPr>
        <w:pStyle w:val="lfej"/>
        <w:jc w:val="both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lastRenderedPageBreak/>
        <w:tab/>
      </w:r>
    </w:p>
    <w:p w:rsidR="005700B9" w:rsidRPr="00557EFA" w:rsidRDefault="005700B9" w:rsidP="005700B9">
      <w:pPr>
        <w:pStyle w:val="lfej"/>
        <w:numPr>
          <w:ilvl w:val="3"/>
          <w:numId w:val="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557EFA">
        <w:rPr>
          <w:rFonts w:ascii="Arial" w:hAnsi="Arial" w:cs="Arial"/>
          <w:sz w:val="22"/>
          <w:szCs w:val="22"/>
        </w:rPr>
        <w:t xml:space="preserve">A felhívásban nem szabályozott kérdésekben </w:t>
      </w:r>
      <w:r w:rsidR="007308BE">
        <w:rPr>
          <w:rFonts w:ascii="Arial" w:hAnsi="Arial" w:cs="Arial"/>
          <w:sz w:val="22"/>
          <w:szCs w:val="22"/>
        </w:rPr>
        <w:t xml:space="preserve">a </w:t>
      </w:r>
      <w:r w:rsidRPr="00557EFA">
        <w:rPr>
          <w:rFonts w:ascii="Arial" w:hAnsi="Arial" w:cs="Arial"/>
          <w:sz w:val="22"/>
          <w:szCs w:val="22"/>
        </w:rPr>
        <w:t xml:space="preserve">Szombathely Megyei Jogú </w:t>
      </w:r>
      <w:r w:rsidR="007308BE">
        <w:rPr>
          <w:rFonts w:ascii="Arial" w:hAnsi="Arial" w:cs="Arial"/>
          <w:sz w:val="22"/>
          <w:szCs w:val="22"/>
        </w:rPr>
        <w:t>Város Önkormányzata vagyonáról</w:t>
      </w:r>
      <w:r w:rsidRPr="00557EFA">
        <w:rPr>
          <w:rFonts w:ascii="Arial" w:hAnsi="Arial" w:cs="Arial"/>
          <w:sz w:val="22"/>
          <w:szCs w:val="22"/>
        </w:rPr>
        <w:t xml:space="preserve"> szóló </w:t>
      </w:r>
      <w:r w:rsidR="007308BE">
        <w:rPr>
          <w:rFonts w:ascii="Arial" w:hAnsi="Arial" w:cs="Arial"/>
          <w:sz w:val="22"/>
          <w:szCs w:val="22"/>
        </w:rPr>
        <w:t>40</w:t>
      </w:r>
      <w:r w:rsidRPr="00557EFA">
        <w:rPr>
          <w:rFonts w:ascii="Arial" w:hAnsi="Arial" w:cs="Arial"/>
          <w:sz w:val="22"/>
          <w:szCs w:val="22"/>
        </w:rPr>
        <w:t>/20</w:t>
      </w:r>
      <w:r w:rsidR="007308BE">
        <w:rPr>
          <w:rFonts w:ascii="Arial" w:hAnsi="Arial" w:cs="Arial"/>
          <w:sz w:val="22"/>
          <w:szCs w:val="22"/>
        </w:rPr>
        <w:t>14. (XII</w:t>
      </w:r>
      <w:r w:rsidRPr="00557EFA">
        <w:rPr>
          <w:rFonts w:ascii="Arial" w:hAnsi="Arial" w:cs="Arial"/>
          <w:sz w:val="22"/>
          <w:szCs w:val="22"/>
        </w:rPr>
        <w:t xml:space="preserve">. </w:t>
      </w:r>
      <w:r w:rsidR="007308BE">
        <w:rPr>
          <w:rFonts w:ascii="Arial" w:hAnsi="Arial" w:cs="Arial"/>
          <w:sz w:val="22"/>
          <w:szCs w:val="22"/>
        </w:rPr>
        <w:t>23</w:t>
      </w:r>
      <w:r w:rsidRPr="00557EFA">
        <w:rPr>
          <w:rFonts w:ascii="Arial" w:hAnsi="Arial" w:cs="Arial"/>
          <w:sz w:val="22"/>
          <w:szCs w:val="22"/>
        </w:rPr>
        <w:t xml:space="preserve">.) </w:t>
      </w:r>
      <w:r w:rsidR="007308BE">
        <w:rPr>
          <w:rFonts w:ascii="Arial" w:hAnsi="Arial" w:cs="Arial"/>
          <w:sz w:val="22"/>
          <w:szCs w:val="22"/>
        </w:rPr>
        <w:t>ön</w:t>
      </w:r>
      <w:r w:rsidRPr="00557EFA">
        <w:rPr>
          <w:rFonts w:ascii="Arial" w:hAnsi="Arial" w:cs="Arial"/>
          <w:sz w:val="22"/>
          <w:szCs w:val="22"/>
        </w:rPr>
        <w:t>kormányzati rendelet mellékletét képező versenyeztetési szabályzat rendelkezései az irányadók.</w:t>
      </w:r>
    </w:p>
    <w:p w:rsidR="005700B9" w:rsidRDefault="005700B9" w:rsidP="005700B9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C4E6F" w:rsidRPr="00557EFA" w:rsidRDefault="00AC4E6F" w:rsidP="005700B9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5700B9" w:rsidRPr="00755107" w:rsidRDefault="005700B9" w:rsidP="00404EE4">
      <w:pPr>
        <w:pStyle w:val="Cmsor1"/>
        <w:jc w:val="left"/>
        <w:rPr>
          <w:b w:val="0"/>
          <w:bCs w:val="0"/>
          <w:sz w:val="22"/>
          <w:szCs w:val="22"/>
          <w:u w:val="none"/>
        </w:rPr>
      </w:pPr>
      <w:r w:rsidRPr="00755107">
        <w:rPr>
          <w:b w:val="0"/>
          <w:bCs w:val="0"/>
          <w:sz w:val="22"/>
          <w:szCs w:val="22"/>
          <w:u w:val="none"/>
        </w:rPr>
        <w:t>Szombathely, 201</w:t>
      </w:r>
      <w:r w:rsidR="007308BE">
        <w:rPr>
          <w:b w:val="0"/>
          <w:bCs w:val="0"/>
          <w:sz w:val="22"/>
          <w:szCs w:val="22"/>
          <w:u w:val="none"/>
        </w:rPr>
        <w:t>5</w:t>
      </w:r>
      <w:r w:rsidR="007308BE" w:rsidRPr="000A233B">
        <w:rPr>
          <w:b w:val="0"/>
          <w:bCs w:val="0"/>
          <w:sz w:val="22"/>
          <w:szCs w:val="22"/>
          <w:u w:val="none"/>
        </w:rPr>
        <w:t xml:space="preserve">. </w:t>
      </w:r>
      <w:r w:rsidR="00064D8C" w:rsidRPr="000A233B">
        <w:rPr>
          <w:b w:val="0"/>
          <w:bCs w:val="0"/>
          <w:sz w:val="22"/>
          <w:szCs w:val="22"/>
          <w:u w:val="none"/>
        </w:rPr>
        <w:t>október</w:t>
      </w:r>
      <w:r w:rsidR="00404EE4" w:rsidRPr="000A233B">
        <w:rPr>
          <w:b w:val="0"/>
          <w:bCs w:val="0"/>
          <w:sz w:val="22"/>
          <w:szCs w:val="22"/>
          <w:u w:val="none"/>
        </w:rPr>
        <w:t xml:space="preserve"> „   ”</w:t>
      </w:r>
    </w:p>
    <w:p w:rsidR="005700B9" w:rsidRDefault="005700B9" w:rsidP="005700B9">
      <w:pPr>
        <w:jc w:val="both"/>
        <w:rPr>
          <w:rFonts w:ascii="Arial" w:hAnsi="Arial" w:cs="Arial"/>
          <w:sz w:val="22"/>
          <w:szCs w:val="22"/>
        </w:rPr>
      </w:pPr>
    </w:p>
    <w:p w:rsidR="00404EE4" w:rsidRDefault="00404EE4" w:rsidP="005700B9">
      <w:pPr>
        <w:jc w:val="both"/>
        <w:rPr>
          <w:rFonts w:ascii="Arial" w:hAnsi="Arial" w:cs="Arial"/>
          <w:sz w:val="22"/>
          <w:szCs w:val="22"/>
        </w:rPr>
      </w:pPr>
    </w:p>
    <w:p w:rsidR="00404EE4" w:rsidRDefault="00404EE4" w:rsidP="005700B9">
      <w:pPr>
        <w:jc w:val="both"/>
        <w:rPr>
          <w:rFonts w:ascii="Arial" w:hAnsi="Arial" w:cs="Arial"/>
          <w:sz w:val="22"/>
          <w:szCs w:val="22"/>
        </w:rPr>
      </w:pPr>
    </w:p>
    <w:p w:rsidR="00404EE4" w:rsidRPr="00557EFA" w:rsidRDefault="00404EE4" w:rsidP="005700B9">
      <w:pPr>
        <w:jc w:val="both"/>
        <w:rPr>
          <w:rFonts w:ascii="Arial" w:hAnsi="Arial" w:cs="Arial"/>
          <w:sz w:val="22"/>
          <w:szCs w:val="22"/>
        </w:rPr>
      </w:pPr>
    </w:p>
    <w:p w:rsidR="005700B9" w:rsidRDefault="005700B9" w:rsidP="005700B9">
      <w:pPr>
        <w:jc w:val="both"/>
        <w:rPr>
          <w:rFonts w:ascii="Arial" w:hAnsi="Arial" w:cs="Arial"/>
          <w:sz w:val="22"/>
          <w:szCs w:val="22"/>
        </w:rPr>
      </w:pPr>
    </w:p>
    <w:p w:rsidR="00AC4E6F" w:rsidRPr="00557EFA" w:rsidRDefault="00AC4E6F" w:rsidP="005700B9">
      <w:pPr>
        <w:jc w:val="both"/>
        <w:rPr>
          <w:rFonts w:ascii="Arial" w:hAnsi="Arial" w:cs="Arial"/>
          <w:sz w:val="22"/>
          <w:szCs w:val="22"/>
        </w:rPr>
      </w:pPr>
    </w:p>
    <w:p w:rsidR="005700B9" w:rsidRPr="00557EFA" w:rsidRDefault="005700B9" w:rsidP="005700B9">
      <w:pPr>
        <w:jc w:val="both"/>
        <w:rPr>
          <w:rFonts w:ascii="Arial" w:hAnsi="Arial" w:cs="Arial"/>
          <w:sz w:val="22"/>
          <w:szCs w:val="22"/>
        </w:rPr>
      </w:pPr>
    </w:p>
    <w:p w:rsidR="005700B9" w:rsidRPr="00520925" w:rsidRDefault="005700B9" w:rsidP="00404EE4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557EFA">
        <w:rPr>
          <w:rFonts w:ascii="Arial" w:hAnsi="Arial" w:cs="Arial"/>
          <w:b/>
          <w:sz w:val="22"/>
          <w:szCs w:val="22"/>
        </w:rPr>
        <w:t>/: Dr. Puskás Tivadar :/</w:t>
      </w:r>
    </w:p>
    <w:sectPr w:rsidR="005700B9" w:rsidRPr="00520925" w:rsidSect="002A1ECB">
      <w:footerReference w:type="default" r:id="rId9"/>
      <w:footerReference w:type="first" r:id="rId10"/>
      <w:pgSz w:w="11906" w:h="16838" w:code="9"/>
      <w:pgMar w:top="1258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6E" w:rsidRDefault="00F7036E">
      <w:r>
        <w:separator/>
      </w:r>
    </w:p>
  </w:endnote>
  <w:endnote w:type="continuationSeparator" w:id="0">
    <w:p w:rsidR="00F7036E" w:rsidRDefault="00F7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F4" w:rsidRDefault="00CE19F4"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9133A">
      <w:rPr>
        <w:rStyle w:val="Oldalszm"/>
        <w:noProof/>
      </w:rPr>
      <w:t>5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F4" w:rsidRDefault="00CE19F4">
    <w:pPr>
      <w:pStyle w:val="llb"/>
      <w:tabs>
        <w:tab w:val="clear" w:pos="4536"/>
        <w:tab w:val="clear" w:pos="9072"/>
        <w:tab w:val="left" w:pos="1260"/>
        <w:tab w:val="center" w:pos="2160"/>
        <w:tab w:val="right" w:pos="9720"/>
      </w:tabs>
      <w:rPr>
        <w:rFonts w:ascii="Arial" w:hAnsi="Arial"/>
        <w:color w:val="000000"/>
        <w:sz w:val="16"/>
      </w:rPr>
    </w:pPr>
  </w:p>
  <w:p w:rsidR="00CE19F4" w:rsidRDefault="00CE19F4">
    <w:pPr>
      <w:pStyle w:val="llb"/>
      <w:tabs>
        <w:tab w:val="clear" w:pos="4536"/>
        <w:tab w:val="clear" w:pos="9072"/>
        <w:tab w:val="left" w:pos="1260"/>
        <w:tab w:val="center" w:pos="2160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6E" w:rsidRDefault="00F7036E">
      <w:r>
        <w:separator/>
      </w:r>
    </w:p>
  </w:footnote>
  <w:footnote w:type="continuationSeparator" w:id="0">
    <w:p w:rsidR="00F7036E" w:rsidRDefault="00F7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447"/>
    <w:multiLevelType w:val="hybridMultilevel"/>
    <w:tmpl w:val="3E42D024"/>
    <w:lvl w:ilvl="0" w:tplc="6D62DCB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25D"/>
    <w:multiLevelType w:val="hybridMultilevel"/>
    <w:tmpl w:val="58D69EBE"/>
    <w:lvl w:ilvl="0" w:tplc="095A3396">
      <w:numFmt w:val="bullet"/>
      <w:lvlText w:val="-"/>
      <w:lvlJc w:val="left"/>
      <w:pPr>
        <w:ind w:left="1429" w:hanging="360"/>
      </w:pPr>
      <w:rPr>
        <w:rFonts w:eastAsia="Times New Roman" w:hAnsi="Arial" w:hint="default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D667F"/>
    <w:multiLevelType w:val="hybridMultilevel"/>
    <w:tmpl w:val="BFC204A8"/>
    <w:lvl w:ilvl="0" w:tplc="36585C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B98"/>
    <w:multiLevelType w:val="hybridMultilevel"/>
    <w:tmpl w:val="4CDC1774"/>
    <w:lvl w:ilvl="0" w:tplc="C16CC5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725BF"/>
    <w:multiLevelType w:val="multilevel"/>
    <w:tmpl w:val="ED2422F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pStyle w:val="Cmsor5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43C"/>
    <w:multiLevelType w:val="hybridMultilevel"/>
    <w:tmpl w:val="499E87FE"/>
    <w:lvl w:ilvl="0" w:tplc="142C2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361C"/>
    <w:multiLevelType w:val="hybridMultilevel"/>
    <w:tmpl w:val="269486D8"/>
    <w:lvl w:ilvl="0" w:tplc="269200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5794"/>
    <w:multiLevelType w:val="hybridMultilevel"/>
    <w:tmpl w:val="0D783A0E"/>
    <w:lvl w:ilvl="0" w:tplc="4EFA2A2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754B8"/>
    <w:multiLevelType w:val="hybridMultilevel"/>
    <w:tmpl w:val="37E82274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F1138"/>
    <w:multiLevelType w:val="hybridMultilevel"/>
    <w:tmpl w:val="4F62FBD0"/>
    <w:lvl w:ilvl="0" w:tplc="9CF62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06A0"/>
    <w:multiLevelType w:val="hybridMultilevel"/>
    <w:tmpl w:val="F61E8440"/>
    <w:lvl w:ilvl="0" w:tplc="36585C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E762C"/>
    <w:multiLevelType w:val="hybridMultilevel"/>
    <w:tmpl w:val="A75CFAEA"/>
    <w:lvl w:ilvl="0" w:tplc="D4BA99B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6"/>
  </w:num>
  <w:num w:numId="15">
    <w:abstractNumId w:val="13"/>
  </w:num>
  <w:num w:numId="16">
    <w:abstractNumId w:val="6"/>
  </w:num>
  <w:num w:numId="17">
    <w:abstractNumId w:val="2"/>
  </w:num>
  <w:num w:numId="18">
    <w:abstractNumId w:val="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6"/>
    <w:rsid w:val="00012041"/>
    <w:rsid w:val="000461FB"/>
    <w:rsid w:val="00046C32"/>
    <w:rsid w:val="00064D8C"/>
    <w:rsid w:val="00066A81"/>
    <w:rsid w:val="000725B4"/>
    <w:rsid w:val="0007321D"/>
    <w:rsid w:val="00075298"/>
    <w:rsid w:val="000841DA"/>
    <w:rsid w:val="000A233B"/>
    <w:rsid w:val="000E407C"/>
    <w:rsid w:val="000E785D"/>
    <w:rsid w:val="0010430F"/>
    <w:rsid w:val="001128F6"/>
    <w:rsid w:val="00115008"/>
    <w:rsid w:val="001908C4"/>
    <w:rsid w:val="00191507"/>
    <w:rsid w:val="001A6545"/>
    <w:rsid w:val="001C4D53"/>
    <w:rsid w:val="001D75C1"/>
    <w:rsid w:val="001E1F88"/>
    <w:rsid w:val="0021241D"/>
    <w:rsid w:val="0021617B"/>
    <w:rsid w:val="00224D28"/>
    <w:rsid w:val="00235F4D"/>
    <w:rsid w:val="00246C7A"/>
    <w:rsid w:val="00251536"/>
    <w:rsid w:val="00251A1D"/>
    <w:rsid w:val="00261160"/>
    <w:rsid w:val="002771E3"/>
    <w:rsid w:val="0028522D"/>
    <w:rsid w:val="00291B06"/>
    <w:rsid w:val="002A1ECB"/>
    <w:rsid w:val="002A713C"/>
    <w:rsid w:val="002D1158"/>
    <w:rsid w:val="002F1F78"/>
    <w:rsid w:val="002F507C"/>
    <w:rsid w:val="0030171C"/>
    <w:rsid w:val="00312CFE"/>
    <w:rsid w:val="003349FC"/>
    <w:rsid w:val="00352357"/>
    <w:rsid w:val="00366BCD"/>
    <w:rsid w:val="00374268"/>
    <w:rsid w:val="0037668D"/>
    <w:rsid w:val="0038670D"/>
    <w:rsid w:val="00393A7F"/>
    <w:rsid w:val="003D4579"/>
    <w:rsid w:val="003F2772"/>
    <w:rsid w:val="00404EE4"/>
    <w:rsid w:val="00416394"/>
    <w:rsid w:val="004343B3"/>
    <w:rsid w:val="00437455"/>
    <w:rsid w:val="0047093D"/>
    <w:rsid w:val="00472B03"/>
    <w:rsid w:val="00494AEF"/>
    <w:rsid w:val="004A7218"/>
    <w:rsid w:val="004C2F03"/>
    <w:rsid w:val="004C5089"/>
    <w:rsid w:val="005235B2"/>
    <w:rsid w:val="005516A7"/>
    <w:rsid w:val="005543C3"/>
    <w:rsid w:val="00557EFA"/>
    <w:rsid w:val="00560254"/>
    <w:rsid w:val="005700B9"/>
    <w:rsid w:val="00596F6E"/>
    <w:rsid w:val="00597C69"/>
    <w:rsid w:val="005D0BB0"/>
    <w:rsid w:val="006171B8"/>
    <w:rsid w:val="00634CA9"/>
    <w:rsid w:val="006378FB"/>
    <w:rsid w:val="00665595"/>
    <w:rsid w:val="00673639"/>
    <w:rsid w:val="006867E5"/>
    <w:rsid w:val="006A6D31"/>
    <w:rsid w:val="006B0406"/>
    <w:rsid w:val="006B499E"/>
    <w:rsid w:val="006C2E4F"/>
    <w:rsid w:val="006D192A"/>
    <w:rsid w:val="006E6E6B"/>
    <w:rsid w:val="006F5B90"/>
    <w:rsid w:val="006F6DB6"/>
    <w:rsid w:val="007308BE"/>
    <w:rsid w:val="0074187A"/>
    <w:rsid w:val="007432D9"/>
    <w:rsid w:val="00752282"/>
    <w:rsid w:val="00755107"/>
    <w:rsid w:val="007B0E2A"/>
    <w:rsid w:val="007C4017"/>
    <w:rsid w:val="007D5FD7"/>
    <w:rsid w:val="007E3675"/>
    <w:rsid w:val="007E6926"/>
    <w:rsid w:val="007F7652"/>
    <w:rsid w:val="0081649C"/>
    <w:rsid w:val="008242C8"/>
    <w:rsid w:val="008302D5"/>
    <w:rsid w:val="0085168C"/>
    <w:rsid w:val="00852B97"/>
    <w:rsid w:val="00880B93"/>
    <w:rsid w:val="008949A6"/>
    <w:rsid w:val="008B0963"/>
    <w:rsid w:val="008D22D7"/>
    <w:rsid w:val="008F67A5"/>
    <w:rsid w:val="0091715C"/>
    <w:rsid w:val="009268FD"/>
    <w:rsid w:val="00950381"/>
    <w:rsid w:val="00952C5C"/>
    <w:rsid w:val="00984743"/>
    <w:rsid w:val="009928ED"/>
    <w:rsid w:val="009C4167"/>
    <w:rsid w:val="009D05A5"/>
    <w:rsid w:val="009D7B12"/>
    <w:rsid w:val="00A07322"/>
    <w:rsid w:val="00A21384"/>
    <w:rsid w:val="00A42F3B"/>
    <w:rsid w:val="00A5101F"/>
    <w:rsid w:val="00A62C7E"/>
    <w:rsid w:val="00A64444"/>
    <w:rsid w:val="00A704C8"/>
    <w:rsid w:val="00A8616A"/>
    <w:rsid w:val="00A9133A"/>
    <w:rsid w:val="00A92A1F"/>
    <w:rsid w:val="00AA2E49"/>
    <w:rsid w:val="00AC1587"/>
    <w:rsid w:val="00AC4E6F"/>
    <w:rsid w:val="00B163B2"/>
    <w:rsid w:val="00B26835"/>
    <w:rsid w:val="00B43884"/>
    <w:rsid w:val="00B621F9"/>
    <w:rsid w:val="00B72A68"/>
    <w:rsid w:val="00B7492A"/>
    <w:rsid w:val="00B947EC"/>
    <w:rsid w:val="00B94948"/>
    <w:rsid w:val="00BA401B"/>
    <w:rsid w:val="00BB2E3C"/>
    <w:rsid w:val="00BD40FA"/>
    <w:rsid w:val="00BD5FA8"/>
    <w:rsid w:val="00C160F5"/>
    <w:rsid w:val="00C4344E"/>
    <w:rsid w:val="00C57541"/>
    <w:rsid w:val="00C62041"/>
    <w:rsid w:val="00C8224C"/>
    <w:rsid w:val="00C860FC"/>
    <w:rsid w:val="00C96ADA"/>
    <w:rsid w:val="00CB1637"/>
    <w:rsid w:val="00CB1E97"/>
    <w:rsid w:val="00CB3E3B"/>
    <w:rsid w:val="00CC5014"/>
    <w:rsid w:val="00CE19F4"/>
    <w:rsid w:val="00CF4B78"/>
    <w:rsid w:val="00D301EF"/>
    <w:rsid w:val="00D41B6D"/>
    <w:rsid w:val="00D56777"/>
    <w:rsid w:val="00D748B9"/>
    <w:rsid w:val="00D846D2"/>
    <w:rsid w:val="00D91273"/>
    <w:rsid w:val="00DA02BD"/>
    <w:rsid w:val="00DD2FA7"/>
    <w:rsid w:val="00DE40F2"/>
    <w:rsid w:val="00DF00A5"/>
    <w:rsid w:val="00DF2422"/>
    <w:rsid w:val="00E34C24"/>
    <w:rsid w:val="00E35F33"/>
    <w:rsid w:val="00E3728E"/>
    <w:rsid w:val="00E4365C"/>
    <w:rsid w:val="00E601A0"/>
    <w:rsid w:val="00E724A5"/>
    <w:rsid w:val="00E80ACD"/>
    <w:rsid w:val="00E922E7"/>
    <w:rsid w:val="00E92843"/>
    <w:rsid w:val="00E97D01"/>
    <w:rsid w:val="00EC0B73"/>
    <w:rsid w:val="00EC1B12"/>
    <w:rsid w:val="00EE4F98"/>
    <w:rsid w:val="00EF1E35"/>
    <w:rsid w:val="00F154D6"/>
    <w:rsid w:val="00F2715E"/>
    <w:rsid w:val="00F27490"/>
    <w:rsid w:val="00F42A79"/>
    <w:rsid w:val="00F52816"/>
    <w:rsid w:val="00F65582"/>
    <w:rsid w:val="00F7036E"/>
    <w:rsid w:val="00F72DBD"/>
    <w:rsid w:val="00F74B44"/>
    <w:rsid w:val="00F85CF1"/>
    <w:rsid w:val="00FB0282"/>
    <w:rsid w:val="00FC1846"/>
    <w:rsid w:val="00FC59AC"/>
    <w:rsid w:val="00FD421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5:docId w15:val="{EF7784EB-A042-4410-AA7D-65ADDD1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eastAsia="Arial Unicode MS" w:hAnsi="Arial" w:cs="Arial"/>
      <w:b/>
      <w:bCs/>
      <w:u w:val="double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numPr>
        <w:ilvl w:val="2"/>
        <w:numId w:val="3"/>
      </w:numPr>
      <w:ind w:left="0" w:firstLine="0"/>
      <w:jc w:val="both"/>
      <w:outlineLvl w:val="4"/>
    </w:pPr>
    <w:rPr>
      <w:rFonts w:ascii="Arial" w:hAnsi="Arial" w:cs="Arial"/>
      <w:sz w:val="22"/>
      <w:u w:val="single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rFonts w:ascii="Arial" w:hAnsi="Arial" w:cs="Arial"/>
      <w:b/>
      <w:bCs/>
    </w:rPr>
  </w:style>
  <w:style w:type="paragraph" w:styleId="Szvegtrzs3">
    <w:name w:val="Body Text 3"/>
    <w:basedOn w:val="Norml"/>
    <w:link w:val="Szvegtrzs3Char"/>
    <w:pPr>
      <w:jc w:val="both"/>
    </w:pPr>
    <w:rPr>
      <w:sz w:val="20"/>
      <w:szCs w:val="20"/>
    </w:rPr>
  </w:style>
  <w:style w:type="paragraph" w:styleId="Szvegtrzsbehzssal3">
    <w:name w:val="Body Text Indent 3"/>
    <w:basedOn w:val="Norml"/>
    <w:link w:val="Szvegtrzsbehzssal3Char"/>
    <w:pPr>
      <w:ind w:left="709" w:hanging="709"/>
      <w:jc w:val="both"/>
    </w:pPr>
    <w:rPr>
      <w:szCs w:val="20"/>
    </w:rPr>
  </w:style>
  <w:style w:type="paragraph" w:styleId="Lista4">
    <w:name w:val="List 4"/>
    <w:basedOn w:val="Norml"/>
    <w:pPr>
      <w:ind w:left="1132" w:hanging="283"/>
    </w:pPr>
    <w:rPr>
      <w:sz w:val="20"/>
      <w:szCs w:val="20"/>
    </w:rPr>
  </w:style>
  <w:style w:type="paragraph" w:styleId="Szvegtrzsbehzssal">
    <w:name w:val="Body Text Indent"/>
    <w:basedOn w:val="Norml"/>
    <w:pPr>
      <w:ind w:firstLine="3"/>
      <w:jc w:val="both"/>
    </w:pPr>
    <w:rPr>
      <w:rFonts w:ascii="Arial" w:hAnsi="Arial" w:cs="Arial"/>
      <w:sz w:val="22"/>
      <w:u w:val="single"/>
    </w:rPr>
  </w:style>
  <w:style w:type="paragraph" w:styleId="Szvegtrzs2">
    <w:name w:val="Body Text 2"/>
    <w:basedOn w:val="Norml"/>
    <w:pPr>
      <w:jc w:val="both"/>
    </w:pPr>
    <w:rPr>
      <w:rFonts w:ascii="Arial" w:hAnsi="Arial" w:cs="Arial"/>
      <w:sz w:val="22"/>
    </w:rPr>
  </w:style>
  <w:style w:type="paragraph" w:styleId="Szvegtrzsbehzssal2">
    <w:name w:val="Body Text Indent 2"/>
    <w:basedOn w:val="Norml"/>
    <w:pPr>
      <w:ind w:firstLine="3"/>
      <w:jc w:val="both"/>
    </w:pPr>
    <w:rPr>
      <w:rFonts w:ascii="Arial" w:hAnsi="Arial" w:cs="Arial"/>
    </w:rPr>
  </w:style>
  <w:style w:type="character" w:customStyle="1" w:styleId="lfejChar">
    <w:name w:val="Élőfej Char"/>
    <w:aliases w:val="Char2 Char, Char2 Char"/>
    <w:link w:val="lfej"/>
    <w:locked/>
    <w:rsid w:val="005700B9"/>
    <w:rPr>
      <w:sz w:val="24"/>
      <w:szCs w:val="24"/>
      <w:lang w:val="hu-HU" w:eastAsia="hu-HU" w:bidi="ar-SA"/>
    </w:rPr>
  </w:style>
  <w:style w:type="character" w:customStyle="1" w:styleId="Szvegtrzsbehzssal3Char">
    <w:name w:val="Szövegtörzs behúzással 3 Char"/>
    <w:link w:val="Szvegtrzsbehzssal3"/>
    <w:rsid w:val="002A713C"/>
    <w:rPr>
      <w:sz w:val="24"/>
    </w:rPr>
  </w:style>
  <w:style w:type="character" w:customStyle="1" w:styleId="Szvegtrzs3Char">
    <w:name w:val="Szövegtörzs 3 Char"/>
    <w:link w:val="Szvegtrzs3"/>
    <w:rsid w:val="00A704C8"/>
  </w:style>
  <w:style w:type="paragraph" w:styleId="Listaszerbekezds">
    <w:name w:val="List Paragraph"/>
    <w:basedOn w:val="Norml"/>
    <w:uiPriority w:val="34"/>
    <w:qFormat/>
    <w:rsid w:val="00A704C8"/>
    <w:pPr>
      <w:ind w:left="708"/>
    </w:pPr>
  </w:style>
  <w:style w:type="paragraph" w:styleId="Buborkszveg">
    <w:name w:val="Balloon Text"/>
    <w:basedOn w:val="Norml"/>
    <w:link w:val="BuborkszvegChar"/>
    <w:semiHidden/>
    <w:unhideWhenUsed/>
    <w:rsid w:val="000A23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A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nar.vera.HIVATAL\Application%20Data\Microsoft\Sablonok\ISO-s\sgs_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D1E0-D7E5-4113-B7C8-C2F36ECD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sgs_polgarmester</Template>
  <TotalTime>238</TotalTime>
  <Pages>5</Pages>
  <Words>1763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57</vt:lpstr>
    </vt:vector>
  </TitlesOfParts>
  <Company>SZMJV Polg. Hiv.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</dc:title>
  <dc:creator>Dr. Bognár Vera</dc:creator>
  <cp:lastModifiedBy>Horváth Ildikó dr.</cp:lastModifiedBy>
  <cp:revision>8</cp:revision>
  <cp:lastPrinted>2015-10-14T09:42:00Z</cp:lastPrinted>
  <dcterms:created xsi:type="dcterms:W3CDTF">2015-10-14T06:08:00Z</dcterms:created>
  <dcterms:modified xsi:type="dcterms:W3CDTF">2015-10-15T10:51:00Z</dcterms:modified>
</cp:coreProperties>
</file>