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EF" w:rsidRPr="00BE1713" w:rsidRDefault="00322FEF" w:rsidP="00322FEF">
      <w:pPr>
        <w:jc w:val="center"/>
        <w:rPr>
          <w:rFonts w:ascii="Arial" w:hAnsi="Arial" w:cs="Arial"/>
        </w:rPr>
      </w:pPr>
      <w:r w:rsidRPr="00BE1713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66</w:t>
      </w:r>
      <w:r w:rsidRPr="00BE1713">
        <w:rPr>
          <w:rFonts w:ascii="Arial" w:hAnsi="Arial" w:cs="Arial"/>
          <w:b/>
          <w:u w:val="single"/>
        </w:rPr>
        <w:t>/2015.(IX.</w:t>
      </w:r>
      <w:r>
        <w:rPr>
          <w:rFonts w:ascii="Arial" w:hAnsi="Arial" w:cs="Arial"/>
          <w:b/>
          <w:u w:val="single"/>
        </w:rPr>
        <w:t>2</w:t>
      </w:r>
      <w:r w:rsidRPr="00BE1713">
        <w:rPr>
          <w:rFonts w:ascii="Arial" w:hAnsi="Arial" w:cs="Arial"/>
          <w:b/>
          <w:u w:val="single"/>
        </w:rPr>
        <w:t>9.) sz. GVB határozat</w:t>
      </w:r>
    </w:p>
    <w:p w:rsidR="00322FEF" w:rsidRPr="00BE1713" w:rsidRDefault="00322FEF" w:rsidP="00322FEF">
      <w:pPr>
        <w:rPr>
          <w:rFonts w:ascii="Arial" w:hAnsi="Arial" w:cs="Arial"/>
          <w:b/>
          <w:u w:val="single"/>
        </w:rPr>
      </w:pPr>
    </w:p>
    <w:p w:rsidR="00322FEF" w:rsidRDefault="00322FEF" w:rsidP="00322F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</w:t>
      </w:r>
      <w:r w:rsidRPr="002D7D1C">
        <w:rPr>
          <w:rFonts w:ascii="Arial" w:hAnsi="Arial" w:cs="Arial"/>
          <w:bCs/>
          <w:sz w:val="22"/>
          <w:szCs w:val="22"/>
        </w:rPr>
        <w:t xml:space="preserve"> </w:t>
      </w:r>
      <w:r w:rsidRPr="002D7D1C">
        <w:rPr>
          <w:rFonts w:ascii="Arial" w:hAnsi="Arial" w:cs="Arial"/>
          <w:bCs/>
        </w:rPr>
        <w:t xml:space="preserve">- a Közgyűlés </w:t>
      </w:r>
      <w:r>
        <w:rPr>
          <w:rFonts w:ascii="Arial" w:hAnsi="Arial" w:cs="Arial"/>
          <w:bCs/>
        </w:rPr>
        <w:t>356</w:t>
      </w:r>
      <w:r w:rsidRPr="002D7D1C">
        <w:rPr>
          <w:rFonts w:ascii="Arial" w:hAnsi="Arial" w:cs="Arial"/>
          <w:bCs/>
        </w:rPr>
        <w:t>/2015. (</w:t>
      </w:r>
      <w:r>
        <w:rPr>
          <w:rFonts w:ascii="Arial" w:hAnsi="Arial" w:cs="Arial"/>
          <w:bCs/>
        </w:rPr>
        <w:t>IX.16.)</w:t>
      </w:r>
      <w:r w:rsidRPr="002D7D1C">
        <w:rPr>
          <w:rFonts w:ascii="Arial" w:hAnsi="Arial" w:cs="Arial"/>
          <w:bCs/>
        </w:rPr>
        <w:t xml:space="preserve"> </w:t>
      </w:r>
      <w:proofErr w:type="spellStart"/>
      <w:r w:rsidRPr="002D7D1C">
        <w:rPr>
          <w:rFonts w:ascii="Arial" w:hAnsi="Arial" w:cs="Arial"/>
          <w:bCs/>
        </w:rPr>
        <w:t>Kgy.sz</w:t>
      </w:r>
      <w:proofErr w:type="spellEnd"/>
      <w:r w:rsidRPr="002D7D1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proofErr w:type="gramStart"/>
      <w:r w:rsidRPr="002D7D1C">
        <w:rPr>
          <w:rFonts w:ascii="Arial" w:hAnsi="Arial" w:cs="Arial"/>
          <w:bCs/>
        </w:rPr>
        <w:t>határozatában</w:t>
      </w:r>
      <w:proofErr w:type="gramEnd"/>
      <w:r w:rsidRPr="002D7D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kapott </w:t>
      </w:r>
      <w:r w:rsidRPr="002D7D1C">
        <w:rPr>
          <w:rFonts w:ascii="Arial" w:hAnsi="Arial" w:cs="Arial"/>
          <w:bCs/>
        </w:rPr>
        <w:t>felhatalmazása alapján - az előterjesztés mellékletét</w:t>
      </w:r>
      <w:r>
        <w:rPr>
          <w:rFonts w:ascii="Arial" w:hAnsi="Arial" w:cs="Arial"/>
          <w:bCs/>
        </w:rPr>
        <w:t xml:space="preserve"> </w:t>
      </w:r>
      <w:r w:rsidRPr="002D7D1C">
        <w:rPr>
          <w:rFonts w:ascii="Arial" w:hAnsi="Arial" w:cs="Arial"/>
          <w:bCs/>
        </w:rPr>
        <w:t>képező,</w:t>
      </w:r>
      <w:r>
        <w:rPr>
          <w:rFonts w:ascii="Arial" w:hAnsi="Arial" w:cs="Arial"/>
          <w:bCs/>
        </w:rPr>
        <w:t xml:space="preserve"> a Haladás Sportkomplexum Fejlesztő Nonprofit Kft. által benyújtott, a Haladás Labdarúgó Stadion és Multifunkcionális Sportkomplexum beruházással kapcsolatos generál kivitelezésre vonatkozó közbeszerzési kiírás mellékletét képező ajánlati dokumentációt megtárgyalta, és azt elfogadja. </w:t>
      </w:r>
    </w:p>
    <w:p w:rsidR="00322FEF" w:rsidRDefault="00322FEF" w:rsidP="00322FEF">
      <w:pPr>
        <w:pStyle w:val="Listaszerbekezds"/>
        <w:ind w:left="0"/>
        <w:jc w:val="both"/>
        <w:rPr>
          <w:rFonts w:ascii="Arial" w:hAnsi="Arial" w:cs="Arial"/>
          <w:bCs/>
        </w:rPr>
      </w:pPr>
    </w:p>
    <w:p w:rsidR="00322FEF" w:rsidRDefault="00322FEF" w:rsidP="00322F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Cs/>
        </w:rPr>
        <w:t xml:space="preserve">   Dr.</w:t>
      </w:r>
      <w:proofErr w:type="gramEnd"/>
      <w:r>
        <w:rPr>
          <w:rFonts w:ascii="Arial" w:hAnsi="Arial" w:cs="Arial"/>
          <w:bCs/>
        </w:rPr>
        <w:t xml:space="preserve"> Puskás Tivadar polgármester</w:t>
      </w:r>
    </w:p>
    <w:p w:rsidR="00322FEF" w:rsidRDefault="00322FEF" w:rsidP="00322F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Illés Károly alpolgármester</w:t>
      </w:r>
    </w:p>
    <w:p w:rsidR="00322FEF" w:rsidRDefault="00322FEF" w:rsidP="00322F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Lendvai Ferenc, a gazdasági és Városstratégiai Bizottság elnöke </w:t>
      </w:r>
    </w:p>
    <w:p w:rsidR="00322FEF" w:rsidRDefault="00322FEF" w:rsidP="00322F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   (A végrehajtásért felelős:</w:t>
      </w:r>
    </w:p>
    <w:p w:rsidR="00322FEF" w:rsidRDefault="00322FEF" w:rsidP="00322F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Dr. Szondy Szilvia, a Haladás Sportkomplexum Fejlesztő Nonprofit Kft.  </w:t>
      </w:r>
    </w:p>
    <w:p w:rsidR="00322FEF" w:rsidRDefault="00322FEF" w:rsidP="00322F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</w:t>
      </w:r>
      <w:proofErr w:type="gramStart"/>
      <w:r>
        <w:rPr>
          <w:rFonts w:ascii="Arial" w:hAnsi="Arial" w:cs="Arial"/>
          <w:bCs/>
        </w:rPr>
        <w:t>ügyvezetője</w:t>
      </w:r>
      <w:proofErr w:type="gramEnd"/>
      <w:r>
        <w:rPr>
          <w:rFonts w:ascii="Arial" w:hAnsi="Arial" w:cs="Arial"/>
          <w:bCs/>
        </w:rPr>
        <w:t xml:space="preserve">) </w:t>
      </w:r>
    </w:p>
    <w:p w:rsidR="00322FEF" w:rsidRDefault="00322FEF" w:rsidP="00322FEF">
      <w:pPr>
        <w:jc w:val="both"/>
        <w:rPr>
          <w:rFonts w:ascii="Arial" w:hAnsi="Arial" w:cs="Arial"/>
          <w:bCs/>
        </w:rPr>
      </w:pPr>
    </w:p>
    <w:p w:rsidR="00322FEF" w:rsidRDefault="00322FEF" w:rsidP="00322F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 w:rsidRPr="00F05BF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2015.</w:t>
      </w:r>
      <w:proofErr w:type="gramEnd"/>
      <w:r>
        <w:rPr>
          <w:rFonts w:ascii="Arial" w:hAnsi="Arial" w:cs="Arial"/>
          <w:bCs/>
        </w:rPr>
        <w:t xml:space="preserve"> október 31.</w:t>
      </w:r>
    </w:p>
    <w:p w:rsidR="00123637" w:rsidRDefault="00123637">
      <w:bookmarkStart w:id="0" w:name="_GoBack"/>
      <w:bookmarkEnd w:id="0"/>
    </w:p>
    <w:sectPr w:rsidR="00123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E"/>
    <w:rsid w:val="00123637"/>
    <w:rsid w:val="00322FEF"/>
    <w:rsid w:val="007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4BBC1-78C6-4B2E-9453-B7451F28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2FE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32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719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2015-10-05T13:23:00Z</dcterms:created>
  <dcterms:modified xsi:type="dcterms:W3CDTF">2015-10-05T13:23:00Z</dcterms:modified>
</cp:coreProperties>
</file>