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6CC" w:rsidRDefault="00B556CC" w:rsidP="0032649B">
      <w:pPr>
        <w:rPr>
          <w:rFonts w:ascii="Arial" w:hAnsi="Arial" w:cs="Arial"/>
        </w:rPr>
      </w:pPr>
    </w:p>
    <w:p w:rsidR="00B556CC" w:rsidRDefault="00D22850" w:rsidP="00B556CC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:rsidR="00B556CC" w:rsidRPr="00ED402A" w:rsidRDefault="00B556CC" w:rsidP="00B556CC">
      <w:pPr>
        <w:rPr>
          <w:rFonts w:ascii="Arial" w:hAnsi="Arial" w:cs="Arial"/>
          <w:b/>
        </w:rPr>
      </w:pPr>
    </w:p>
    <w:p w:rsidR="00B556CC" w:rsidRPr="00ED402A" w:rsidRDefault="00B556CC" w:rsidP="00B556CC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az</w:t>
      </w:r>
      <w:proofErr w:type="gramEnd"/>
      <w:r>
        <w:rPr>
          <w:rFonts w:ascii="Arial" w:hAnsi="Arial" w:cs="Arial"/>
          <w:b/>
        </w:rPr>
        <w:t xml:space="preserve"> Oktatási és Szociális </w:t>
      </w:r>
      <w:r w:rsidRPr="00ED402A">
        <w:rPr>
          <w:rFonts w:ascii="Arial" w:hAnsi="Arial" w:cs="Arial"/>
          <w:b/>
        </w:rPr>
        <w:t>Bizottság</w:t>
      </w:r>
      <w:r>
        <w:rPr>
          <w:rFonts w:ascii="Arial" w:hAnsi="Arial" w:cs="Arial"/>
          <w:b/>
        </w:rPr>
        <w:t xml:space="preserve"> 2015. </w:t>
      </w:r>
      <w:r w:rsidR="00D22850">
        <w:rPr>
          <w:rFonts w:ascii="Arial" w:hAnsi="Arial" w:cs="Arial"/>
          <w:b/>
        </w:rPr>
        <w:t>június</w:t>
      </w:r>
      <w:r>
        <w:rPr>
          <w:rFonts w:ascii="Arial" w:hAnsi="Arial" w:cs="Arial"/>
          <w:b/>
        </w:rPr>
        <w:t xml:space="preserve"> 1</w:t>
      </w:r>
      <w:r w:rsidR="00D22850">
        <w:rPr>
          <w:rFonts w:ascii="Arial" w:hAnsi="Arial" w:cs="Arial"/>
          <w:b/>
        </w:rPr>
        <w:t>7</w:t>
      </w:r>
      <w:r w:rsidRPr="00ED402A">
        <w:rPr>
          <w:rFonts w:ascii="Arial" w:hAnsi="Arial" w:cs="Arial"/>
          <w:b/>
        </w:rPr>
        <w:t>-i ülésére</w:t>
      </w:r>
    </w:p>
    <w:p w:rsidR="00B556CC" w:rsidRPr="00ED402A" w:rsidRDefault="00B556CC" w:rsidP="00B556CC">
      <w:pPr>
        <w:jc w:val="center"/>
        <w:rPr>
          <w:rFonts w:ascii="Arial" w:hAnsi="Arial" w:cs="Arial"/>
          <w:b/>
        </w:rPr>
      </w:pPr>
    </w:p>
    <w:p w:rsidR="00C3343E" w:rsidRPr="00C3343E" w:rsidRDefault="00B556CC" w:rsidP="00C334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</w:t>
      </w:r>
      <w:r w:rsidR="00C3343E" w:rsidRPr="00C3343E">
        <w:rPr>
          <w:rFonts w:ascii="Arial" w:hAnsi="Arial" w:cs="Arial"/>
          <w:b/>
        </w:rPr>
        <w:t>az autizmussal élő sajátos nevelési igényű tanulók integrált általános iskolai oktatását segítő speciális eszközök beszerzéséhez támogatás biztosítására</w:t>
      </w:r>
    </w:p>
    <w:p w:rsidR="00B556CC" w:rsidRPr="00C3343E" w:rsidRDefault="00B556CC" w:rsidP="00C3343E">
      <w:pPr>
        <w:jc w:val="center"/>
        <w:rPr>
          <w:rFonts w:ascii="Arial" w:hAnsi="Arial" w:cs="Arial"/>
          <w:b/>
        </w:rPr>
      </w:pPr>
    </w:p>
    <w:p w:rsidR="00B556CC" w:rsidRPr="00ED402A" w:rsidRDefault="00B556CC" w:rsidP="00B556CC">
      <w:pPr>
        <w:rPr>
          <w:rFonts w:ascii="Arial" w:hAnsi="Arial" w:cs="Arial"/>
        </w:rPr>
      </w:pPr>
    </w:p>
    <w:p w:rsidR="00E34C16" w:rsidRDefault="00136B58" w:rsidP="00B556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Szombathelyen autizmus spektrumzavarral diagnosztizált sajátos nevelési igényű gyermekek, tanulók szülei </w:t>
      </w:r>
      <w:r w:rsidR="00BE3C95">
        <w:rPr>
          <w:rFonts w:ascii="Arial" w:hAnsi="Arial" w:cs="Arial"/>
        </w:rPr>
        <w:t>Önkormányzatunk támogatását kérték az alábbiakban</w:t>
      </w:r>
      <w:r>
        <w:rPr>
          <w:rFonts w:ascii="Arial" w:hAnsi="Arial" w:cs="Arial"/>
        </w:rPr>
        <w:t>.</w:t>
      </w:r>
    </w:p>
    <w:p w:rsidR="00176584" w:rsidRDefault="00136B58" w:rsidP="00B556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autista gyermekek szakszerű, sérülésüknek megfelelő, korszerű pedagógiai módszereket biztosító, együttneveléssel megvalósuló általános iskola ellátása jelenleg Szombathelyen nem biztosított. A szülők levélben fordultak a Klebelsberg Intézményfenntartó Központ (a továbbiakban: KLIK) </w:t>
      </w:r>
      <w:r w:rsidR="00176584">
        <w:rPr>
          <w:rFonts w:ascii="Arial" w:hAnsi="Arial" w:cs="Arial"/>
        </w:rPr>
        <w:t xml:space="preserve">Szombathelyi Tankerületének </w:t>
      </w:r>
      <w:r>
        <w:rPr>
          <w:rFonts w:ascii="Arial" w:hAnsi="Arial" w:cs="Arial"/>
        </w:rPr>
        <w:t xml:space="preserve">igazgatójához kérve, a következő tanévben tankötelessé váló gyermekek, és a jelenleg általános iskolába járó gyermekek számára egy speciális autista csoport </w:t>
      </w:r>
      <w:r w:rsidR="00176584">
        <w:rPr>
          <w:rFonts w:ascii="Arial" w:hAnsi="Arial" w:cs="Arial"/>
        </w:rPr>
        <w:t xml:space="preserve">indítását. </w:t>
      </w:r>
    </w:p>
    <w:p w:rsidR="00176584" w:rsidRDefault="00176584" w:rsidP="00B556CC">
      <w:pPr>
        <w:jc w:val="both"/>
        <w:rPr>
          <w:rFonts w:ascii="Arial" w:hAnsi="Arial" w:cs="Arial"/>
        </w:rPr>
      </w:pPr>
    </w:p>
    <w:p w:rsidR="00136B58" w:rsidRDefault="00176584" w:rsidP="00B556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Tankerület fenntartásában lévő </w:t>
      </w:r>
      <w:proofErr w:type="gramStart"/>
      <w:r>
        <w:rPr>
          <w:rFonts w:ascii="Arial" w:hAnsi="Arial" w:cs="Arial"/>
        </w:rPr>
        <w:t>szombathelyi általános iskolák</w:t>
      </w:r>
      <w:proofErr w:type="gramEnd"/>
      <w:r>
        <w:rPr>
          <w:rFonts w:ascii="Arial" w:hAnsi="Arial" w:cs="Arial"/>
        </w:rPr>
        <w:t xml:space="preserve"> közül két intézmény, a Reguly Antal Nyelvoktató Nemzetiségi Általános Iskola, valamint a Váci Mihály Általános Iskola és Alapfokú Művészeti Iskol</w:t>
      </w:r>
      <w:r w:rsidR="00BE3C95">
        <w:rPr>
          <w:rFonts w:ascii="Arial" w:hAnsi="Arial" w:cs="Arial"/>
        </w:rPr>
        <w:t xml:space="preserve">a alapító okirata tartalmazza </w:t>
      </w:r>
      <w:r>
        <w:rPr>
          <w:rFonts w:ascii="Arial" w:hAnsi="Arial" w:cs="Arial"/>
        </w:rPr>
        <w:t>az integráltan oktatható autizmus spektrumzavarral diagnosztizált tanköteles korú sajátos nevelési igényű tanulók</w:t>
      </w:r>
      <w:r w:rsidR="00136B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általános iskolai ellátását. A KLIK a szülők, az Aranyhíd Nevelési Oktatási, Integrációs Központ szakemberei, a Vas Megyei Pedagógiai Szakszolgálat szakemberei részvételével megbeszélést szervezett a Váci Mihály Általános Iskola és Alapfokú Művészeti Iskolában, ahol megfogalmazták a kialakítandó autista csoport</w:t>
      </w:r>
      <w:r w:rsidR="00136B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személyi és tárgyi szükségleteit.</w:t>
      </w:r>
    </w:p>
    <w:p w:rsidR="00136B58" w:rsidRDefault="00176584" w:rsidP="00B556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284659">
        <w:rPr>
          <w:rFonts w:ascii="Arial" w:hAnsi="Arial" w:cs="Arial"/>
        </w:rPr>
        <w:t xml:space="preserve">KLIK a személyi feltételeket biztosítja, a tárgyi feltételek biztosításához, speciális számítógép, monitor és számítástechnikai program, speciális irodatechnikai gépek, eszközök beszerzéséhez kérik a Tisztelt Bizottság támogatását, amely a kérelemhez csatolt költségvetés alapján 500.000,- Ft. A támogatást biztosítására a KLIK közreműködésével van lehetőség. </w:t>
      </w:r>
    </w:p>
    <w:p w:rsidR="00284659" w:rsidRDefault="00284659" w:rsidP="00B556CC">
      <w:pPr>
        <w:jc w:val="both"/>
        <w:rPr>
          <w:rFonts w:ascii="Arial" w:hAnsi="Arial" w:cs="Arial"/>
        </w:rPr>
      </w:pPr>
    </w:p>
    <w:p w:rsidR="00BB0E0B" w:rsidRDefault="00BB0E0B" w:rsidP="00BB0E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</w:t>
      </w:r>
      <w:r w:rsidR="00B53A0B">
        <w:rPr>
          <w:rFonts w:ascii="Arial" w:hAnsi="Arial" w:cs="Arial"/>
        </w:rPr>
        <w:t>ú Város Önkormányzata Közgyűlésének</w:t>
      </w:r>
      <w:r>
        <w:rPr>
          <w:rFonts w:ascii="Arial" w:hAnsi="Arial" w:cs="Arial"/>
        </w:rPr>
        <w:t xml:space="preserve"> az önkormányzati forrásátadásról szóló 47/2013. (XII.4.) önkormányzati rendelete 4. § (11) bekezdése alapján</w:t>
      </w:r>
    </w:p>
    <w:p w:rsidR="00BB0E0B" w:rsidRDefault="00BB0E0B" w:rsidP="00BB0E0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támogatási igények elbírálását megelőzően a döntéshozót az alábbiakról tájékoztatni kell:</w:t>
      </w:r>
    </w:p>
    <w:p w:rsidR="00BB0E0B" w:rsidRDefault="00BB0E0B" w:rsidP="00BB0E0B">
      <w:pPr>
        <w:numPr>
          <w:ilvl w:val="0"/>
          <w:numId w:val="3"/>
        </w:numPr>
        <w:ind w:left="14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meglévő elszámolási kötelezettségének eleget tett-e a szervezet,</w:t>
      </w:r>
    </w:p>
    <w:p w:rsidR="00BB0E0B" w:rsidRDefault="00BB0E0B" w:rsidP="00BB0E0B">
      <w:pPr>
        <w:numPr>
          <w:ilvl w:val="0"/>
          <w:numId w:val="3"/>
        </w:numPr>
        <w:ind w:left="14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a tárgyévben egyéb bizottságokhoz benyújtott kérelmei tárgyáról; összegéről,</w:t>
      </w:r>
    </w:p>
    <w:p w:rsidR="00BB0E0B" w:rsidRDefault="00BB0E0B" w:rsidP="00BB0E0B">
      <w:pPr>
        <w:numPr>
          <w:ilvl w:val="0"/>
          <w:numId w:val="3"/>
        </w:numPr>
        <w:ind w:left="14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a tárgyévben az Önkormányzattól kért és kapott támogatások céljáról, összegéről,</w:t>
      </w:r>
    </w:p>
    <w:p w:rsidR="00BB0E0B" w:rsidRDefault="00BB0E0B" w:rsidP="00BB0E0B">
      <w:pPr>
        <w:numPr>
          <w:ilvl w:val="0"/>
          <w:numId w:val="3"/>
        </w:numPr>
        <w:ind w:left="14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az aktuális kérelem tárgyáról, összegéről,</w:t>
      </w:r>
    </w:p>
    <w:p w:rsidR="00BB0E0B" w:rsidRDefault="00BB0E0B" w:rsidP="00BB0E0B">
      <w:pPr>
        <w:numPr>
          <w:ilvl w:val="0"/>
          <w:numId w:val="3"/>
        </w:numPr>
        <w:ind w:left="14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rendezvény esetén a rendezvény megvalósulásának várható időpontjáról,</w:t>
      </w:r>
    </w:p>
    <w:p w:rsidR="00BB0E0B" w:rsidRDefault="00BB0E0B" w:rsidP="00BB0E0B">
      <w:pPr>
        <w:numPr>
          <w:ilvl w:val="0"/>
          <w:numId w:val="3"/>
        </w:numPr>
        <w:ind w:left="14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a döntés alapjául szolgáló költségvetési előirányzat kihasználtságáról.</w:t>
      </w:r>
    </w:p>
    <w:p w:rsidR="00BB0E0B" w:rsidRDefault="00BB0E0B" w:rsidP="00B556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Előzőekre tekintettel tájékoztatom a Tisztelt Bizottságot, hogy</w:t>
      </w:r>
    </w:p>
    <w:p w:rsidR="00BB0E0B" w:rsidRDefault="00BB0E0B" w:rsidP="00BB0E0B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KLIK a korábbi támogatásokkal minden esetben határidőben elszámolt,</w:t>
      </w:r>
    </w:p>
    <w:p w:rsidR="00BB0E0B" w:rsidRDefault="00BB0E0B" w:rsidP="00BB0E0B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tárgyévben igényelt támogatásokra vonatkozó nyilatkozatot az elektronikus felületen benyújtott támogatási kérelemhez csatolta,</w:t>
      </w:r>
    </w:p>
    <w:p w:rsidR="00BB0E0B" w:rsidRDefault="00BB0E0B" w:rsidP="00BB0E0B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kérelem részletesen tartalmazza a beszerzendő eszközöket, azok árát,</w:t>
      </w:r>
    </w:p>
    <w:p w:rsidR="00BB0E0B" w:rsidRDefault="00BB0E0B" w:rsidP="00BB0E0B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eszközök beszerzését legkésőbb 2015. szeptemberéig szükséges lefolytatni,</w:t>
      </w:r>
    </w:p>
    <w:p w:rsidR="00BB0E0B" w:rsidRDefault="00BB0E0B" w:rsidP="00BB0E0B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igényelt költségvetési támogatás </w:t>
      </w:r>
      <w:r w:rsidRPr="00CA2953">
        <w:rPr>
          <w:rFonts w:ascii="Arial" w:hAnsi="Arial" w:cs="Arial"/>
        </w:rPr>
        <w:t>az Oktatási ágazat kiadásai „KLIK által működtetett többcélú intézmények és kollégiumok működési hozzájárulása” tételsoron rendelkezésre álló összeg terhére</w:t>
      </w:r>
      <w:r>
        <w:rPr>
          <w:rFonts w:ascii="Arial" w:hAnsi="Arial" w:cs="Arial"/>
        </w:rPr>
        <w:t xml:space="preserve"> biztosítható.</w:t>
      </w:r>
    </w:p>
    <w:p w:rsidR="00BB0E0B" w:rsidRPr="00BB0E0B" w:rsidRDefault="00BB0E0B" w:rsidP="00BB0E0B">
      <w:pPr>
        <w:pStyle w:val="Listaszerbekezds"/>
        <w:jc w:val="both"/>
        <w:rPr>
          <w:rFonts w:ascii="Arial" w:hAnsi="Arial" w:cs="Arial"/>
        </w:rPr>
      </w:pPr>
    </w:p>
    <w:p w:rsidR="00B556CC" w:rsidRDefault="00B556CC" w:rsidP="00B556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Bizottságot, hogy az előterjesztést megtárgyalni, </w:t>
      </w:r>
      <w:r w:rsidR="00284659">
        <w:rPr>
          <w:rFonts w:ascii="Arial" w:hAnsi="Arial" w:cs="Arial"/>
        </w:rPr>
        <w:t>a</w:t>
      </w:r>
      <w:r w:rsidR="00DA0827">
        <w:rPr>
          <w:rFonts w:ascii="Arial" w:hAnsi="Arial" w:cs="Arial"/>
        </w:rPr>
        <w:t xml:space="preserve"> szülők kérését támogatni, </w:t>
      </w:r>
      <w:r>
        <w:rPr>
          <w:rFonts w:ascii="Arial" w:hAnsi="Arial" w:cs="Arial"/>
        </w:rPr>
        <w:t>a határozati javaslatot elfogadni szíveskedjék.</w:t>
      </w:r>
    </w:p>
    <w:p w:rsidR="00B556CC" w:rsidRDefault="00B556CC" w:rsidP="00B556CC">
      <w:pPr>
        <w:rPr>
          <w:rFonts w:ascii="Arial" w:hAnsi="Arial" w:cs="Arial"/>
        </w:rPr>
      </w:pPr>
    </w:p>
    <w:p w:rsidR="00BB0E0B" w:rsidRDefault="00BB0E0B" w:rsidP="00B556CC">
      <w:pPr>
        <w:tabs>
          <w:tab w:val="left" w:pos="1134"/>
        </w:tabs>
        <w:rPr>
          <w:rFonts w:ascii="Arial" w:hAnsi="Arial" w:cs="Arial"/>
          <w:bCs/>
        </w:rPr>
      </w:pPr>
    </w:p>
    <w:p w:rsidR="00B556CC" w:rsidRPr="00ED402A" w:rsidRDefault="00B556CC" w:rsidP="00B556CC">
      <w:pPr>
        <w:tabs>
          <w:tab w:val="left" w:pos="1134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Szombathely, 2015. </w:t>
      </w:r>
      <w:r w:rsidR="00284659">
        <w:rPr>
          <w:rFonts w:ascii="Arial" w:hAnsi="Arial" w:cs="Arial"/>
          <w:bCs/>
        </w:rPr>
        <w:t>június</w:t>
      </w:r>
      <w:r w:rsidR="008E6E55">
        <w:rPr>
          <w:rFonts w:ascii="Arial" w:hAnsi="Arial" w:cs="Arial"/>
          <w:bCs/>
        </w:rPr>
        <w:t xml:space="preserve"> </w:t>
      </w:r>
      <w:proofErr w:type="gramStart"/>
      <w:r w:rsidR="008E6E55">
        <w:rPr>
          <w:rFonts w:ascii="Arial" w:hAnsi="Arial" w:cs="Arial"/>
          <w:bCs/>
        </w:rPr>
        <w:t>„         ”</w:t>
      </w:r>
      <w:proofErr w:type="gramEnd"/>
    </w:p>
    <w:p w:rsidR="00BB0E0B" w:rsidRDefault="00BB0E0B" w:rsidP="00B556CC">
      <w:pPr>
        <w:tabs>
          <w:tab w:val="left" w:pos="1134"/>
        </w:tabs>
        <w:rPr>
          <w:rFonts w:ascii="Arial" w:hAnsi="Arial" w:cs="Arial"/>
          <w:bCs/>
        </w:rPr>
      </w:pPr>
    </w:p>
    <w:p w:rsidR="00BB0E0B" w:rsidRDefault="00BB0E0B" w:rsidP="00B556CC">
      <w:pPr>
        <w:tabs>
          <w:tab w:val="left" w:pos="1134"/>
        </w:tabs>
        <w:rPr>
          <w:rFonts w:ascii="Arial" w:hAnsi="Arial" w:cs="Arial"/>
          <w:bCs/>
        </w:rPr>
      </w:pPr>
    </w:p>
    <w:p w:rsidR="00676447" w:rsidRDefault="00B556CC" w:rsidP="00B556CC">
      <w:pPr>
        <w:tabs>
          <w:tab w:val="left" w:pos="1134"/>
        </w:tabs>
        <w:rPr>
          <w:rFonts w:ascii="Arial" w:hAnsi="Arial" w:cs="Arial"/>
          <w:b/>
          <w:bCs/>
        </w:rPr>
      </w:pP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/>
          <w:bCs/>
        </w:rPr>
        <w:tab/>
      </w:r>
    </w:p>
    <w:p w:rsidR="00B556CC" w:rsidRPr="00676447" w:rsidRDefault="00676447" w:rsidP="00B556CC">
      <w:pPr>
        <w:tabs>
          <w:tab w:val="left" w:pos="1134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B556CC" w:rsidRPr="00ED402A">
        <w:rPr>
          <w:rFonts w:ascii="Arial" w:hAnsi="Arial" w:cs="Arial"/>
          <w:b/>
          <w:bCs/>
        </w:rPr>
        <w:t>/:</w:t>
      </w:r>
      <w:r w:rsidR="000F2D70">
        <w:rPr>
          <w:rFonts w:ascii="Arial" w:hAnsi="Arial" w:cs="Arial"/>
          <w:b/>
          <w:bCs/>
        </w:rPr>
        <w:t xml:space="preserve"> Koczka </w:t>
      </w:r>
      <w:proofErr w:type="gramStart"/>
      <w:r w:rsidR="000F2D70">
        <w:rPr>
          <w:rFonts w:ascii="Arial" w:hAnsi="Arial" w:cs="Arial"/>
          <w:b/>
          <w:bCs/>
        </w:rPr>
        <w:t xml:space="preserve">Tibor </w:t>
      </w:r>
      <w:r w:rsidR="00B556CC" w:rsidRPr="00ED402A">
        <w:rPr>
          <w:rFonts w:ascii="Arial" w:hAnsi="Arial" w:cs="Arial"/>
          <w:b/>
          <w:bCs/>
        </w:rPr>
        <w:t>:</w:t>
      </w:r>
      <w:proofErr w:type="gramEnd"/>
      <w:r w:rsidR="00B556CC" w:rsidRPr="00ED402A">
        <w:rPr>
          <w:rFonts w:ascii="Arial" w:hAnsi="Arial" w:cs="Arial"/>
          <w:b/>
          <w:bCs/>
        </w:rPr>
        <w:t>/</w:t>
      </w:r>
    </w:p>
    <w:p w:rsidR="00B556CC" w:rsidRDefault="00B556CC" w:rsidP="00676447">
      <w:pPr>
        <w:rPr>
          <w:rFonts w:ascii="Arial" w:hAnsi="Arial" w:cs="Arial"/>
          <w:b/>
          <w:bCs/>
          <w:u w:val="single"/>
        </w:rPr>
      </w:pPr>
    </w:p>
    <w:p w:rsidR="00284659" w:rsidRDefault="00284659" w:rsidP="00676447">
      <w:pPr>
        <w:rPr>
          <w:rFonts w:ascii="Arial" w:hAnsi="Arial" w:cs="Arial"/>
          <w:b/>
          <w:bCs/>
          <w:u w:val="single"/>
        </w:rPr>
      </w:pPr>
    </w:p>
    <w:p w:rsidR="00284659" w:rsidRDefault="00284659" w:rsidP="00676447">
      <w:pPr>
        <w:rPr>
          <w:rFonts w:ascii="Arial" w:hAnsi="Arial" w:cs="Arial"/>
          <w:b/>
          <w:bCs/>
          <w:u w:val="single"/>
        </w:rPr>
      </w:pPr>
    </w:p>
    <w:p w:rsidR="00284659" w:rsidRPr="00ED402A" w:rsidRDefault="00284659" w:rsidP="00676447">
      <w:pPr>
        <w:rPr>
          <w:rFonts w:ascii="Arial" w:hAnsi="Arial" w:cs="Arial"/>
          <w:b/>
          <w:bCs/>
          <w:u w:val="single"/>
        </w:rPr>
      </w:pPr>
    </w:p>
    <w:p w:rsidR="00B556CC" w:rsidRDefault="00B556CC" w:rsidP="00B556CC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:rsidR="00BB0E0B" w:rsidRPr="00ED402A" w:rsidRDefault="00BB0E0B" w:rsidP="00B556CC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:rsidR="00B556CC" w:rsidRPr="00ED402A" w:rsidRDefault="00B556CC" w:rsidP="00B556CC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 w:rsidRPr="00ED402A">
        <w:rPr>
          <w:rFonts w:ascii="Arial" w:hAnsi="Arial" w:cs="Arial"/>
          <w:b/>
          <w:bCs/>
          <w:u w:val="single"/>
        </w:rPr>
        <w:t>HATÁROZATI JAVASLAT</w:t>
      </w:r>
    </w:p>
    <w:p w:rsidR="00B556CC" w:rsidRPr="00ED402A" w:rsidRDefault="00DA0827" w:rsidP="00B556CC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…./2015. (</w:t>
      </w:r>
      <w:r w:rsidR="00E34C16">
        <w:rPr>
          <w:rFonts w:ascii="Arial" w:hAnsi="Arial" w:cs="Arial"/>
          <w:b/>
          <w:bCs/>
          <w:u w:val="single"/>
        </w:rPr>
        <w:t>V</w:t>
      </w:r>
      <w:r>
        <w:rPr>
          <w:rFonts w:ascii="Arial" w:hAnsi="Arial" w:cs="Arial"/>
          <w:b/>
          <w:bCs/>
          <w:u w:val="single"/>
        </w:rPr>
        <w:t>I.17</w:t>
      </w:r>
      <w:r w:rsidR="00B556CC" w:rsidRPr="00ED402A">
        <w:rPr>
          <w:rFonts w:ascii="Arial" w:hAnsi="Arial" w:cs="Arial"/>
          <w:b/>
          <w:bCs/>
          <w:u w:val="single"/>
        </w:rPr>
        <w:t xml:space="preserve">.) </w:t>
      </w:r>
      <w:r w:rsidR="002A2DCD">
        <w:rPr>
          <w:rFonts w:ascii="Arial" w:hAnsi="Arial" w:cs="Arial"/>
          <w:b/>
          <w:bCs/>
          <w:u w:val="single"/>
        </w:rPr>
        <w:t>OSz</w:t>
      </w:r>
      <w:bookmarkStart w:id="0" w:name="_GoBack"/>
      <w:bookmarkEnd w:id="0"/>
      <w:r w:rsidR="00B556CC">
        <w:rPr>
          <w:rFonts w:ascii="Arial" w:hAnsi="Arial" w:cs="Arial"/>
          <w:b/>
          <w:bCs/>
          <w:u w:val="single"/>
        </w:rPr>
        <w:t>B</w:t>
      </w:r>
      <w:r w:rsidR="00B556CC" w:rsidRPr="00ED402A">
        <w:rPr>
          <w:rFonts w:ascii="Arial" w:hAnsi="Arial" w:cs="Arial"/>
          <w:b/>
          <w:bCs/>
          <w:u w:val="single"/>
        </w:rPr>
        <w:t>. sz. határozat</w:t>
      </w:r>
    </w:p>
    <w:p w:rsidR="00B556CC" w:rsidRDefault="00B556CC" w:rsidP="00B556CC">
      <w:pPr>
        <w:pStyle w:val="Szvegtrzs"/>
        <w:tabs>
          <w:tab w:val="left" w:pos="360"/>
          <w:tab w:val="left" w:pos="540"/>
        </w:tabs>
        <w:jc w:val="both"/>
        <w:rPr>
          <w:rFonts w:cs="Arial"/>
          <w:b/>
        </w:rPr>
      </w:pPr>
    </w:p>
    <w:p w:rsidR="00B556CC" w:rsidRPr="00ED402A" w:rsidRDefault="00B556CC" w:rsidP="00B556CC">
      <w:pPr>
        <w:pStyle w:val="Szvegtrzs"/>
        <w:tabs>
          <w:tab w:val="left" w:pos="360"/>
          <w:tab w:val="left" w:pos="540"/>
        </w:tabs>
        <w:jc w:val="both"/>
        <w:rPr>
          <w:rFonts w:cs="Arial"/>
          <w:b/>
        </w:rPr>
      </w:pPr>
    </w:p>
    <w:p w:rsidR="00B556CC" w:rsidRPr="00CA2953" w:rsidRDefault="00E34C16" w:rsidP="00CA2953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CA2953">
        <w:rPr>
          <w:rFonts w:ascii="Arial" w:hAnsi="Arial" w:cs="Arial"/>
        </w:rPr>
        <w:t>Szombath</w:t>
      </w:r>
      <w:r w:rsidR="00031EE1" w:rsidRPr="00CA2953">
        <w:rPr>
          <w:rFonts w:ascii="Arial" w:hAnsi="Arial" w:cs="Arial"/>
        </w:rPr>
        <w:t xml:space="preserve">ely Megyei Jogú Város Közgyűlésének Oktatási és Szociális Bizottsága </w:t>
      </w:r>
      <w:r w:rsidR="00DA0827" w:rsidRPr="00CA2953">
        <w:rPr>
          <w:rFonts w:ascii="Arial" w:hAnsi="Arial" w:cs="Arial"/>
        </w:rPr>
        <w:t>a Váci Mihály Általános Iskola és Alapfokú Művészeti Iskolában kialakítandó autista csoport működéséhez szükséges tárgyi eszközök beszerzésére az Önkormányzat 2015. évi költségvetéséről szóló 11/2015. (III.04.) számú rendeletében, az Oktatási ágazat kiadásai „KLIK által működtetett többcélú intézmények és kollégiumok működési hozzájárulása” tételsoron rendelkezésre álló összeg terhére 500.000,- Ft támogatást biztosít.</w:t>
      </w:r>
    </w:p>
    <w:p w:rsidR="00B556CC" w:rsidRDefault="00B556CC" w:rsidP="00CA2953">
      <w:pPr>
        <w:ind w:left="426" w:hanging="426"/>
        <w:rPr>
          <w:rFonts w:ascii="Arial" w:hAnsi="Arial" w:cs="Arial"/>
        </w:rPr>
      </w:pPr>
    </w:p>
    <w:p w:rsidR="00BE3C95" w:rsidRPr="00CA2953" w:rsidRDefault="00BE3C95" w:rsidP="00CA2953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CA2953">
        <w:rPr>
          <w:rFonts w:ascii="Arial" w:hAnsi="Arial" w:cs="Arial"/>
        </w:rPr>
        <w:t xml:space="preserve">A Bizottság kéri az Egészségügyi és Közszolgálati Osztályt, hogy a </w:t>
      </w:r>
      <w:r w:rsidR="001C4E10" w:rsidRPr="00CA2953">
        <w:rPr>
          <w:rFonts w:ascii="Arial" w:hAnsi="Arial" w:cs="Arial"/>
        </w:rPr>
        <w:t>Klebelsberg Intézményfenntartó Központtal a támogatási szerződést előkészítse.</w:t>
      </w:r>
    </w:p>
    <w:p w:rsidR="00B556CC" w:rsidRPr="00ED402A" w:rsidRDefault="00B556CC" w:rsidP="00B556CC">
      <w:pPr>
        <w:jc w:val="center"/>
        <w:rPr>
          <w:rFonts w:ascii="Arial" w:hAnsi="Arial" w:cs="Arial"/>
          <w:b/>
          <w:u w:val="single"/>
        </w:rPr>
      </w:pPr>
    </w:p>
    <w:p w:rsidR="00CA2953" w:rsidRDefault="00CA2953" w:rsidP="00B556CC">
      <w:pPr>
        <w:tabs>
          <w:tab w:val="center" w:pos="4536"/>
          <w:tab w:val="right" w:pos="9072"/>
        </w:tabs>
        <w:rPr>
          <w:rFonts w:ascii="Arial" w:hAnsi="Arial" w:cs="Arial"/>
          <w:b/>
          <w:u w:val="single"/>
        </w:rPr>
      </w:pPr>
    </w:p>
    <w:p w:rsidR="00B556CC" w:rsidRDefault="00B556CC" w:rsidP="00B556CC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ED402A">
        <w:rPr>
          <w:rFonts w:ascii="Arial" w:hAnsi="Arial" w:cs="Arial"/>
          <w:b/>
          <w:u w:val="single"/>
        </w:rPr>
        <w:t>Felelős:</w:t>
      </w:r>
      <w:r w:rsidRPr="00ED402A">
        <w:rPr>
          <w:rFonts w:ascii="Arial" w:hAnsi="Arial" w:cs="Arial"/>
          <w:bCs/>
        </w:rPr>
        <w:t xml:space="preserve">  Koczka Tibor alpolgármester</w:t>
      </w:r>
    </w:p>
    <w:p w:rsidR="000F2D70" w:rsidRPr="00ED402A" w:rsidRDefault="000F2D70" w:rsidP="000F2D70">
      <w:pPr>
        <w:tabs>
          <w:tab w:val="center" w:pos="1134"/>
          <w:tab w:val="right" w:pos="9072"/>
        </w:tabs>
        <w:ind w:firstLine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Rettegi Attila, a Bizottság elnöke</w:t>
      </w:r>
    </w:p>
    <w:p w:rsidR="00B556CC" w:rsidRPr="00ED402A" w:rsidRDefault="00B556CC" w:rsidP="00B556CC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ED402A">
        <w:rPr>
          <w:rFonts w:ascii="Arial" w:hAnsi="Arial" w:cs="Arial"/>
          <w:bCs/>
        </w:rPr>
        <w:t xml:space="preserve">                (A végrehajtás előkészítéséért:</w:t>
      </w:r>
    </w:p>
    <w:p w:rsidR="00B556CC" w:rsidRPr="00ED402A" w:rsidRDefault="00BE0640" w:rsidP="00BE0640">
      <w:pPr>
        <w:tabs>
          <w:tab w:val="center" w:pos="4536"/>
          <w:tab w:val="right" w:pos="9072"/>
        </w:tabs>
        <w:ind w:firstLine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="002A2DCD">
        <w:rPr>
          <w:rFonts w:ascii="Arial" w:hAnsi="Arial" w:cs="Arial"/>
        </w:rPr>
        <w:t>r.</w:t>
      </w:r>
      <w:proofErr w:type="gramEnd"/>
      <w:r w:rsidR="002A2DCD">
        <w:rPr>
          <w:rFonts w:ascii="Arial" w:hAnsi="Arial" w:cs="Arial"/>
        </w:rPr>
        <w:t xml:space="preserve"> Bencsics Enikő, az E</w:t>
      </w:r>
      <w:r w:rsidR="00E32461">
        <w:rPr>
          <w:rFonts w:ascii="Arial" w:hAnsi="Arial" w:cs="Arial"/>
        </w:rPr>
        <w:t>gészségügyi és Közszolgálati Osztály Vezetője</w:t>
      </w:r>
      <w:r w:rsidR="00B556CC">
        <w:rPr>
          <w:rFonts w:ascii="Arial" w:hAnsi="Arial" w:cs="Arial"/>
        </w:rPr>
        <w:t>)</w:t>
      </w:r>
    </w:p>
    <w:p w:rsidR="00B556CC" w:rsidRPr="00ED402A" w:rsidRDefault="00B556CC" w:rsidP="00B556CC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ED402A">
        <w:rPr>
          <w:rFonts w:ascii="Arial" w:hAnsi="Arial" w:cs="Arial"/>
        </w:rPr>
        <w:t xml:space="preserve">                </w:t>
      </w:r>
    </w:p>
    <w:p w:rsidR="00B556CC" w:rsidRDefault="00B556CC" w:rsidP="00BB0E0B">
      <w:pPr>
        <w:tabs>
          <w:tab w:val="left" w:pos="1080"/>
        </w:tabs>
        <w:rPr>
          <w:rFonts w:ascii="Arial" w:hAnsi="Arial" w:cs="Arial"/>
        </w:rPr>
      </w:pPr>
      <w:r w:rsidRPr="00ED402A">
        <w:rPr>
          <w:rFonts w:ascii="Arial" w:hAnsi="Arial" w:cs="Arial"/>
          <w:b/>
          <w:u w:val="single"/>
        </w:rPr>
        <w:t>Határidő:</w:t>
      </w:r>
      <w:r w:rsidRPr="00ED402A">
        <w:rPr>
          <w:rFonts w:ascii="Arial" w:hAnsi="Arial" w:cs="Arial"/>
        </w:rPr>
        <w:tab/>
        <w:t xml:space="preserve"> azonnal</w:t>
      </w:r>
    </w:p>
    <w:p w:rsidR="00B556CC" w:rsidRDefault="00B556CC" w:rsidP="00B556CC">
      <w:pPr>
        <w:rPr>
          <w:rFonts w:ascii="Arial" w:hAnsi="Arial" w:cs="Arial"/>
        </w:rPr>
      </w:pPr>
    </w:p>
    <w:p w:rsidR="00B556CC" w:rsidRDefault="00B556CC" w:rsidP="00B556CC">
      <w:pPr>
        <w:rPr>
          <w:rFonts w:ascii="Arial" w:hAnsi="Arial" w:cs="Arial"/>
        </w:rPr>
      </w:pPr>
    </w:p>
    <w:p w:rsidR="00B556CC" w:rsidRDefault="00B556CC" w:rsidP="00B556CC">
      <w:pPr>
        <w:rPr>
          <w:rFonts w:ascii="Arial" w:hAnsi="Arial" w:cs="Arial"/>
        </w:rPr>
      </w:pPr>
    </w:p>
    <w:p w:rsidR="00B556CC" w:rsidRDefault="00B556CC" w:rsidP="00B556CC">
      <w:pPr>
        <w:rPr>
          <w:rFonts w:ascii="Arial" w:hAnsi="Arial" w:cs="Arial"/>
        </w:rPr>
      </w:pPr>
    </w:p>
    <w:p w:rsidR="00B556CC" w:rsidRPr="0032649B" w:rsidRDefault="00B556CC" w:rsidP="0032649B">
      <w:pPr>
        <w:rPr>
          <w:rFonts w:ascii="Arial" w:hAnsi="Arial" w:cs="Arial"/>
        </w:rPr>
      </w:pPr>
    </w:p>
    <w:sectPr w:rsidR="00B556CC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6CC" w:rsidRDefault="00B556CC">
      <w:r>
        <w:separator/>
      </w:r>
    </w:p>
  </w:endnote>
  <w:endnote w:type="continuationSeparator" w:id="0">
    <w:p w:rsidR="00B556CC" w:rsidRDefault="00B5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84262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814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A2DC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A2DC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84262C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6CC" w:rsidRDefault="00B556CC">
      <w:r>
        <w:separator/>
      </w:r>
    </w:p>
  </w:footnote>
  <w:footnote w:type="continuationSeparator" w:id="0">
    <w:p w:rsidR="00B556CC" w:rsidRDefault="00B55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84262C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2EAA"/>
    <w:multiLevelType w:val="hybridMultilevel"/>
    <w:tmpl w:val="EDF2E3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58E9"/>
    <w:multiLevelType w:val="hybridMultilevel"/>
    <w:tmpl w:val="75BC4A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14FC4"/>
    <w:multiLevelType w:val="hybridMultilevel"/>
    <w:tmpl w:val="B944EF1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D5F6E16"/>
    <w:multiLevelType w:val="hybridMultilevel"/>
    <w:tmpl w:val="65525A1C"/>
    <w:lvl w:ilvl="0" w:tplc="2618C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CC"/>
    <w:rsid w:val="00031EE1"/>
    <w:rsid w:val="000336F6"/>
    <w:rsid w:val="000D5554"/>
    <w:rsid w:val="000F2D70"/>
    <w:rsid w:val="00132161"/>
    <w:rsid w:val="00136B58"/>
    <w:rsid w:val="00176584"/>
    <w:rsid w:val="001A4648"/>
    <w:rsid w:val="001C4E10"/>
    <w:rsid w:val="00284659"/>
    <w:rsid w:val="002A2DCD"/>
    <w:rsid w:val="00325973"/>
    <w:rsid w:val="0032649B"/>
    <w:rsid w:val="0034130E"/>
    <w:rsid w:val="00356256"/>
    <w:rsid w:val="004C3174"/>
    <w:rsid w:val="005F19FE"/>
    <w:rsid w:val="00676447"/>
    <w:rsid w:val="006B5218"/>
    <w:rsid w:val="00752ED6"/>
    <w:rsid w:val="007B2FF9"/>
    <w:rsid w:val="007F2F31"/>
    <w:rsid w:val="0084262C"/>
    <w:rsid w:val="008728D0"/>
    <w:rsid w:val="008E6E55"/>
    <w:rsid w:val="009348EA"/>
    <w:rsid w:val="0096279B"/>
    <w:rsid w:val="00984CC7"/>
    <w:rsid w:val="00A31F78"/>
    <w:rsid w:val="00A7633E"/>
    <w:rsid w:val="00AB7B31"/>
    <w:rsid w:val="00AC3D7B"/>
    <w:rsid w:val="00AD08CD"/>
    <w:rsid w:val="00B53A0B"/>
    <w:rsid w:val="00B556CC"/>
    <w:rsid w:val="00B610E8"/>
    <w:rsid w:val="00BB0E0B"/>
    <w:rsid w:val="00BC46F6"/>
    <w:rsid w:val="00BE0640"/>
    <w:rsid w:val="00BE370B"/>
    <w:rsid w:val="00BE3C95"/>
    <w:rsid w:val="00C04236"/>
    <w:rsid w:val="00C3343E"/>
    <w:rsid w:val="00CA2953"/>
    <w:rsid w:val="00D22850"/>
    <w:rsid w:val="00D54DF8"/>
    <w:rsid w:val="00DA0827"/>
    <w:rsid w:val="00E32461"/>
    <w:rsid w:val="00E34C16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1A3B69C-EE44-4709-8DF5-A6F43C35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56CC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B556CC"/>
    <w:pPr>
      <w:jc w:val="center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B556CC"/>
    <w:rPr>
      <w:rFonts w:ascii="Arial" w:hAnsi="Arial"/>
      <w:sz w:val="24"/>
      <w:szCs w:val="24"/>
    </w:rPr>
  </w:style>
  <w:style w:type="paragraph" w:styleId="NormlWeb">
    <w:name w:val="Normal (Web)"/>
    <w:basedOn w:val="Norml"/>
    <w:link w:val="NormlWebChar"/>
    <w:rsid w:val="00B556C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lWebChar">
    <w:name w:val="Normál (Web) Char"/>
    <w:link w:val="NormlWeb"/>
    <w:locked/>
    <w:rsid w:val="00B556CC"/>
    <w:rPr>
      <w:rFonts w:ascii="Arial Unicode MS" w:eastAsia="Arial Unicode MS" w:hAnsi="Arial Unicode MS" w:cs="Arial Unicode MS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84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&#214;ZSZOLG&#193;LTAT&#193;S-szervez&#233;si_Iroda\FEJL&#201;C\2015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134</TotalTime>
  <Pages>2</Pages>
  <Words>506</Words>
  <Characters>3914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9</cp:revision>
  <cp:lastPrinted>2015-04-13T12:10:00Z</cp:lastPrinted>
  <dcterms:created xsi:type="dcterms:W3CDTF">2015-05-08T06:49:00Z</dcterms:created>
  <dcterms:modified xsi:type="dcterms:W3CDTF">2015-06-11T05:52:00Z</dcterms:modified>
</cp:coreProperties>
</file>