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EC" w:rsidRPr="00B7715A" w:rsidRDefault="00535DEC" w:rsidP="00535DEC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7715A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51</w:t>
      </w:r>
      <w:r w:rsidRPr="00B7715A">
        <w:rPr>
          <w:rFonts w:ascii="Arial" w:hAnsi="Arial" w:cs="Arial"/>
          <w:b/>
          <w:u w:val="single"/>
        </w:rPr>
        <w:t>/2015.( V.6.) sz. GVB határozat</w:t>
      </w:r>
    </w:p>
    <w:p w:rsidR="00535DEC" w:rsidRPr="00B7715A" w:rsidRDefault="00535DEC" w:rsidP="00535DEC">
      <w:pPr>
        <w:rPr>
          <w:rFonts w:ascii="Arial" w:hAnsi="Arial" w:cs="Arial"/>
          <w:sz w:val="22"/>
          <w:szCs w:val="22"/>
        </w:rPr>
      </w:pPr>
    </w:p>
    <w:p w:rsidR="00535DEC" w:rsidRPr="00B7715A" w:rsidRDefault="00535DEC" w:rsidP="00535DEC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 xml:space="preserve">1./ A Gazdasági és Városstratégiai Bizottság a Szombathelyi </w:t>
      </w:r>
      <w:proofErr w:type="spellStart"/>
      <w:r w:rsidRPr="00B7715A">
        <w:rPr>
          <w:rFonts w:ascii="Arial" w:hAnsi="Arial" w:cs="Arial"/>
          <w:sz w:val="22"/>
          <w:szCs w:val="22"/>
        </w:rPr>
        <w:t>Távhőszolgáltató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715A">
        <w:rPr>
          <w:rFonts w:ascii="Arial" w:hAnsi="Arial" w:cs="Arial"/>
          <w:sz w:val="22"/>
          <w:szCs w:val="22"/>
        </w:rPr>
        <w:t>Kft.-nek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2014. évi beszámolóját megtárgyalta, és azt</w:t>
      </w:r>
    </w:p>
    <w:p w:rsidR="00535DEC" w:rsidRPr="00B7715A" w:rsidRDefault="00535DEC" w:rsidP="00535DEC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 xml:space="preserve">4.683.350 </w:t>
      </w:r>
      <w:proofErr w:type="spellStart"/>
      <w:r w:rsidRPr="00B7715A">
        <w:rPr>
          <w:rFonts w:ascii="Arial" w:hAnsi="Arial" w:cs="Arial"/>
          <w:sz w:val="22"/>
          <w:szCs w:val="22"/>
        </w:rPr>
        <w:t>eFt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mérleg főösszeggel</w:t>
      </w:r>
      <w:r w:rsidRPr="00B7715A">
        <w:rPr>
          <w:rFonts w:ascii="Arial" w:hAnsi="Arial" w:cs="Arial"/>
          <w:sz w:val="22"/>
          <w:szCs w:val="22"/>
        </w:rPr>
        <w:tab/>
      </w:r>
      <w:r w:rsidRPr="00B7715A">
        <w:rPr>
          <w:rFonts w:ascii="Arial" w:hAnsi="Arial" w:cs="Arial"/>
          <w:sz w:val="22"/>
          <w:szCs w:val="22"/>
        </w:rPr>
        <w:br/>
        <w:t xml:space="preserve">- 29.858 </w:t>
      </w:r>
      <w:proofErr w:type="spellStart"/>
      <w:r w:rsidRPr="00B7715A">
        <w:rPr>
          <w:rFonts w:ascii="Arial" w:hAnsi="Arial" w:cs="Arial"/>
          <w:sz w:val="22"/>
          <w:szCs w:val="22"/>
        </w:rPr>
        <w:t>eFt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adózás előtti eredménnyel</w:t>
      </w:r>
    </w:p>
    <w:p w:rsidR="00535DEC" w:rsidRPr="00B7715A" w:rsidRDefault="00535DEC" w:rsidP="00535DEC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 xml:space="preserve">- 29.858 </w:t>
      </w:r>
      <w:proofErr w:type="spellStart"/>
      <w:r w:rsidRPr="00B7715A">
        <w:rPr>
          <w:rFonts w:ascii="Arial" w:hAnsi="Arial" w:cs="Arial"/>
          <w:sz w:val="22"/>
          <w:szCs w:val="22"/>
        </w:rPr>
        <w:t>eFt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535DEC" w:rsidRPr="00B7715A" w:rsidRDefault="00535DEC" w:rsidP="00535DEC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535DEC" w:rsidRPr="00B7715A" w:rsidRDefault="00535DEC" w:rsidP="00535DEC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 xml:space="preserve">2./ A Bizottság a mérleg szerinti eredményt, - 29.858 </w:t>
      </w:r>
      <w:proofErr w:type="spellStart"/>
      <w:r w:rsidRPr="00B7715A">
        <w:rPr>
          <w:rFonts w:ascii="Arial" w:hAnsi="Arial" w:cs="Arial"/>
          <w:sz w:val="22"/>
          <w:szCs w:val="22"/>
        </w:rPr>
        <w:t>eFt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veszteséget az eredménytartalékba helyezi. </w:t>
      </w:r>
    </w:p>
    <w:p w:rsidR="00535DEC" w:rsidRPr="00B7715A" w:rsidRDefault="00535DEC" w:rsidP="00535DEC">
      <w:pPr>
        <w:pStyle w:val="Szvegtrzs"/>
        <w:jc w:val="both"/>
        <w:rPr>
          <w:rFonts w:ascii="Arial" w:hAnsi="Arial" w:cs="Arial"/>
          <w:b/>
          <w:sz w:val="22"/>
          <w:szCs w:val="22"/>
        </w:rPr>
      </w:pPr>
    </w:p>
    <w:p w:rsidR="00535DEC" w:rsidRPr="00B7715A" w:rsidRDefault="00535DEC" w:rsidP="00535DEC">
      <w:pPr>
        <w:pStyle w:val="Szvegtrzs"/>
        <w:jc w:val="both"/>
        <w:rPr>
          <w:rFonts w:ascii="Arial" w:hAnsi="Arial" w:cs="Arial"/>
          <w:b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 xml:space="preserve">3./ A Bizottság felhatalmazza a SZOVA </w:t>
      </w:r>
      <w:proofErr w:type="spellStart"/>
      <w:r w:rsidRPr="00B7715A">
        <w:rPr>
          <w:rFonts w:ascii="Arial" w:hAnsi="Arial" w:cs="Arial"/>
          <w:sz w:val="22"/>
          <w:szCs w:val="22"/>
        </w:rPr>
        <w:t>Zrt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. vezérigazgatóját, hogy a Szombathelyi </w:t>
      </w:r>
      <w:proofErr w:type="spellStart"/>
      <w:r w:rsidRPr="00B7715A">
        <w:rPr>
          <w:rFonts w:ascii="Arial" w:hAnsi="Arial" w:cs="Arial"/>
          <w:sz w:val="22"/>
          <w:szCs w:val="22"/>
        </w:rPr>
        <w:t>Távhőszolgáltató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Kft. taggyűlésén a fenti döntésnek megfelelően szavazzon.</w:t>
      </w:r>
    </w:p>
    <w:p w:rsidR="00535DEC" w:rsidRPr="00B7715A" w:rsidRDefault="00535DEC" w:rsidP="00535DEC">
      <w:pPr>
        <w:pStyle w:val="Szvegtrzs"/>
        <w:jc w:val="both"/>
        <w:rPr>
          <w:rFonts w:ascii="Arial" w:hAnsi="Arial" w:cs="Arial"/>
          <w:b/>
          <w:sz w:val="22"/>
          <w:szCs w:val="22"/>
        </w:rPr>
      </w:pPr>
    </w:p>
    <w:p w:rsidR="00535DEC" w:rsidRPr="00B7715A" w:rsidRDefault="00535DEC" w:rsidP="00535DEC">
      <w:pPr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B7715A">
        <w:rPr>
          <w:rFonts w:ascii="Arial" w:hAnsi="Arial" w:cs="Arial"/>
          <w:sz w:val="22"/>
          <w:szCs w:val="22"/>
        </w:rPr>
        <w:tab/>
        <w:t>Dr. Puskás Tivadar polgármester</w:t>
      </w:r>
    </w:p>
    <w:p w:rsidR="00535DEC" w:rsidRPr="00B7715A" w:rsidRDefault="00535DEC" w:rsidP="00535DEC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>Molnár Miklós alpolgármester</w:t>
      </w:r>
    </w:p>
    <w:p w:rsidR="00535DEC" w:rsidRPr="00B7715A" w:rsidRDefault="00535DEC" w:rsidP="00535DEC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>Dr. Károlyi Ákos jegyzői feladatokat ellátó aljegyző</w:t>
      </w:r>
    </w:p>
    <w:p w:rsidR="00535DEC" w:rsidRPr="00B7715A" w:rsidRDefault="00535DEC" w:rsidP="00535DEC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B7715A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535DEC" w:rsidRPr="00B7715A" w:rsidRDefault="00535DEC" w:rsidP="00535DEC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ab/>
        <w:t xml:space="preserve">Dr. Németh Gábor, a SZOVA </w:t>
      </w:r>
      <w:proofErr w:type="spellStart"/>
      <w:r w:rsidRPr="00B7715A">
        <w:rPr>
          <w:rFonts w:ascii="Arial" w:hAnsi="Arial" w:cs="Arial"/>
          <w:sz w:val="22"/>
          <w:szCs w:val="22"/>
        </w:rPr>
        <w:t>Zrt</w:t>
      </w:r>
      <w:proofErr w:type="spellEnd"/>
      <w:r w:rsidRPr="00B7715A">
        <w:rPr>
          <w:rFonts w:ascii="Arial" w:hAnsi="Arial" w:cs="Arial"/>
          <w:sz w:val="22"/>
          <w:szCs w:val="22"/>
        </w:rPr>
        <w:t>. vezérigazgatója</w:t>
      </w:r>
    </w:p>
    <w:p w:rsidR="00535DEC" w:rsidRPr="00B7715A" w:rsidRDefault="00535DEC" w:rsidP="00535DEC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 xml:space="preserve">Kovács Márta, a </w:t>
      </w:r>
      <w:proofErr w:type="spellStart"/>
      <w:r w:rsidRPr="00B7715A">
        <w:rPr>
          <w:rFonts w:ascii="Arial" w:hAnsi="Arial" w:cs="Arial"/>
          <w:sz w:val="22"/>
          <w:szCs w:val="22"/>
        </w:rPr>
        <w:t>Távhőszolgáltató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Kft. ügyvezetője</w:t>
      </w:r>
      <w:r w:rsidRPr="00B7715A">
        <w:rPr>
          <w:rFonts w:ascii="Arial" w:hAnsi="Arial" w:cs="Arial"/>
          <w:sz w:val="22"/>
          <w:szCs w:val="22"/>
        </w:rPr>
        <w:tab/>
      </w:r>
    </w:p>
    <w:p w:rsidR="00535DEC" w:rsidRPr="00B7715A" w:rsidRDefault="00535DEC" w:rsidP="00535DEC">
      <w:pPr>
        <w:ind w:left="708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 xml:space="preserve">                  </w:t>
      </w:r>
      <w:r w:rsidRPr="00B7715A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535DEC" w:rsidRPr="00B7715A" w:rsidRDefault="00535DEC" w:rsidP="00535DEC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B7715A">
        <w:rPr>
          <w:rFonts w:ascii="Arial" w:hAnsi="Arial" w:cs="Arial"/>
          <w:sz w:val="22"/>
          <w:szCs w:val="22"/>
        </w:rPr>
        <w:t>Stéger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Gábor, a Közgazdasági és Adó Osztály vezetője)</w:t>
      </w:r>
    </w:p>
    <w:p w:rsidR="00535DEC" w:rsidRPr="00B7715A" w:rsidRDefault="00535DEC" w:rsidP="00535DEC">
      <w:pPr>
        <w:jc w:val="both"/>
        <w:rPr>
          <w:rFonts w:ascii="Arial" w:hAnsi="Arial" w:cs="Arial"/>
          <w:sz w:val="22"/>
          <w:szCs w:val="22"/>
        </w:rPr>
      </w:pPr>
    </w:p>
    <w:p w:rsidR="00535DEC" w:rsidRPr="00B7715A" w:rsidRDefault="00535DEC" w:rsidP="00535D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B7715A">
        <w:rPr>
          <w:rFonts w:ascii="Arial" w:hAnsi="Arial" w:cs="Arial"/>
          <w:sz w:val="22"/>
          <w:szCs w:val="22"/>
        </w:rPr>
        <w:tab/>
        <w:t>a társaság taggyűlése</w:t>
      </w:r>
    </w:p>
    <w:p w:rsidR="00F03ADF" w:rsidRPr="00535DEC" w:rsidRDefault="00F03ADF" w:rsidP="00535DEC">
      <w:bookmarkStart w:id="0" w:name="_GoBack"/>
      <w:bookmarkEnd w:id="0"/>
    </w:p>
    <w:sectPr w:rsidR="00F03ADF" w:rsidRPr="00535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122F0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6A"/>
    <w:rsid w:val="0007396A"/>
    <w:rsid w:val="002F0797"/>
    <w:rsid w:val="00424573"/>
    <w:rsid w:val="0042738B"/>
    <w:rsid w:val="00535DEC"/>
    <w:rsid w:val="006F7BE3"/>
    <w:rsid w:val="00895744"/>
    <w:rsid w:val="00955A23"/>
    <w:rsid w:val="009832F8"/>
    <w:rsid w:val="00A940CD"/>
    <w:rsid w:val="00BB649F"/>
    <w:rsid w:val="00C02D29"/>
    <w:rsid w:val="00D24260"/>
    <w:rsid w:val="00F03ADF"/>
    <w:rsid w:val="00FB75DB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ECAC8-C663-4C37-9543-8CD6CA78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079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940CD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940CD"/>
    <w:rPr>
      <w:rFonts w:ascii="Times New Roman" w:eastAsia="Times New Roman" w:hAnsi="Times New Roman" w:cs="Times New Roman"/>
      <w:szCs w:val="24"/>
      <w:lang w:eastAsia="hu-HU"/>
    </w:rPr>
  </w:style>
  <w:style w:type="paragraph" w:styleId="Szvegtrzs2">
    <w:name w:val="Body Text 2"/>
    <w:basedOn w:val="Norml"/>
    <w:link w:val="Szvegtrzs2Char"/>
    <w:rsid w:val="00C02D2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C02D2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2015-05-19T07:38:00Z</dcterms:created>
  <dcterms:modified xsi:type="dcterms:W3CDTF">2015-05-19T07:38:00Z</dcterms:modified>
</cp:coreProperties>
</file>