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BE" w:rsidRDefault="004643BE" w:rsidP="004643B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10 igen szavazattal, tartózkodás és ellenszavazat nélkül az alábbi határozatot hozta: </w:t>
      </w:r>
    </w:p>
    <w:p w:rsidR="004643BE" w:rsidRDefault="004643BE" w:rsidP="004643BE">
      <w:pPr>
        <w:rPr>
          <w:rFonts w:cs="Arial"/>
        </w:rPr>
      </w:pPr>
      <w:r>
        <w:rPr>
          <w:rFonts w:cs="Arial"/>
        </w:rPr>
        <w:t xml:space="preserve"> </w:t>
      </w:r>
    </w:p>
    <w:p w:rsidR="004643BE" w:rsidRDefault="004643BE" w:rsidP="004643B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180/2015.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4643BE" w:rsidRPr="00376E22" w:rsidRDefault="004643BE" w:rsidP="004643BE">
      <w:pPr>
        <w:jc w:val="center"/>
        <w:rPr>
          <w:rFonts w:cs="Arial"/>
          <w:b/>
          <w:bCs/>
          <w:u w:val="single"/>
        </w:rPr>
      </w:pPr>
    </w:p>
    <w:p w:rsidR="004643BE" w:rsidRPr="00CD1E9E" w:rsidRDefault="004643BE" w:rsidP="004643BE">
      <w:pPr>
        <w:jc w:val="both"/>
        <w:rPr>
          <w:rFonts w:cs="Arial"/>
        </w:rPr>
      </w:pPr>
      <w:r w:rsidRPr="00CD1E9E">
        <w:rPr>
          <w:rFonts w:cs="Arial"/>
        </w:rPr>
        <w:t>Az Oktatási és Szociális Bizottság</w:t>
      </w:r>
      <w:r>
        <w:rPr>
          <w:rFonts w:cs="Arial"/>
        </w:rPr>
        <w:t xml:space="preserve"> </w:t>
      </w:r>
      <w:r w:rsidRPr="00CD1E9E">
        <w:rPr>
          <w:rFonts w:cs="Arial"/>
        </w:rPr>
        <w:t xml:space="preserve">az ápolási díjra vonatkozó jelenleg hatályos jogszabályi rendelkezésekről szóló tájékoztatót megtárgyalta, és </w:t>
      </w:r>
      <w:r>
        <w:rPr>
          <w:rFonts w:cs="Arial"/>
        </w:rPr>
        <w:t>azt elfogadta.</w:t>
      </w:r>
    </w:p>
    <w:p w:rsidR="004643BE" w:rsidRPr="00CD1E9E" w:rsidRDefault="004643BE" w:rsidP="004643BE">
      <w:pPr>
        <w:pStyle w:val="Szvegtrzs"/>
      </w:pPr>
    </w:p>
    <w:p w:rsidR="004643BE" w:rsidRDefault="004643BE" w:rsidP="004643B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Rettegi Attila, az Oktatási és Szociális Bizottság elnöke</w:t>
      </w:r>
    </w:p>
    <w:p w:rsidR="004643BE" w:rsidRDefault="004643BE" w:rsidP="004643B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4643BE" w:rsidRDefault="004643BE" w:rsidP="004643BE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cs="Arial"/>
          </w:rPr>
          <w:t>Bencsics Enikő</w:t>
        </w:r>
      </w:smartTag>
      <w:r>
        <w:rPr>
          <w:rFonts w:cs="Arial"/>
        </w:rPr>
        <w:t>, az Egészségügyi és Közszolgálati Osztály vezetője/</w:t>
      </w:r>
      <w:r>
        <w:rPr>
          <w:rFonts w:cs="Arial"/>
        </w:rPr>
        <w:tab/>
      </w:r>
    </w:p>
    <w:p w:rsidR="004643BE" w:rsidRDefault="004643BE" w:rsidP="004643BE">
      <w:pPr>
        <w:ind w:left="1413"/>
        <w:jc w:val="both"/>
        <w:rPr>
          <w:rFonts w:cs="Arial"/>
        </w:rPr>
      </w:pPr>
    </w:p>
    <w:p w:rsidR="004643BE" w:rsidRDefault="004643BE" w:rsidP="004643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április 15. </w:t>
      </w:r>
    </w:p>
    <w:p w:rsidR="008C5299" w:rsidRPr="0007138C" w:rsidRDefault="008C5299" w:rsidP="008C5299">
      <w:pPr>
        <w:jc w:val="both"/>
        <w:rPr>
          <w:rFonts w:cs="Arial"/>
          <w:b/>
          <w:u w:val="single"/>
        </w:rPr>
      </w:pPr>
      <w:bookmarkStart w:id="0" w:name="_GoBack"/>
      <w:bookmarkEnd w:id="0"/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407163"/>
    <w:rsid w:val="00421B08"/>
    <w:rsid w:val="004643BE"/>
    <w:rsid w:val="004B67FC"/>
    <w:rsid w:val="00602005"/>
    <w:rsid w:val="007A5528"/>
    <w:rsid w:val="007B2B75"/>
    <w:rsid w:val="008A2E83"/>
    <w:rsid w:val="008C5299"/>
    <w:rsid w:val="00A033BC"/>
    <w:rsid w:val="00A27EDF"/>
    <w:rsid w:val="00AB49C1"/>
    <w:rsid w:val="00B361FB"/>
    <w:rsid w:val="00B516C5"/>
    <w:rsid w:val="00C51677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2015-04-16T07:34:00Z</dcterms:created>
  <dcterms:modified xsi:type="dcterms:W3CDTF">2015-04-16T07:34:00Z</dcterms:modified>
</cp:coreProperties>
</file>