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BF5CF2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BF5CF2">
        <w:rPr>
          <w:rFonts w:ascii="Arial" w:hAnsi="Arial" w:cs="Arial"/>
          <w:b/>
          <w:bCs/>
        </w:rPr>
        <w:t>1</w:t>
      </w:r>
      <w:r w:rsidR="00107DB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BF5CF2" w:rsidRPr="00BF5CF2" w:rsidRDefault="00871D02" w:rsidP="00BF5CF2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Tájékoztató Szombathely M</w:t>
      </w:r>
      <w:r w:rsidR="00671C8A">
        <w:rPr>
          <w:rFonts w:ascii="Arial" w:hAnsi="Arial"/>
          <w:b/>
        </w:rPr>
        <w:t xml:space="preserve">egyei Jogú Város Óvodáiban a közétkeztetés tárgyában </w:t>
      </w:r>
      <w:r>
        <w:rPr>
          <w:rFonts w:ascii="Arial" w:hAnsi="Arial"/>
          <w:b/>
        </w:rPr>
        <w:t xml:space="preserve">készített </w:t>
      </w:r>
      <w:r w:rsidR="00671C8A">
        <w:rPr>
          <w:rFonts w:ascii="Arial" w:hAnsi="Arial"/>
          <w:b/>
        </w:rPr>
        <w:t xml:space="preserve">felmérés eredményéről 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5CF2" w:rsidRDefault="00BF5CF2" w:rsidP="00BF5CF2">
      <w:pPr>
        <w:jc w:val="both"/>
        <w:rPr>
          <w:rFonts w:ascii="Arial" w:hAnsi="Arial" w:cs="Arial"/>
        </w:rPr>
      </w:pPr>
    </w:p>
    <w:p w:rsidR="00671C8A" w:rsidRPr="00671C8A" w:rsidRDefault="00BF5CF2" w:rsidP="00671C8A">
      <w:pPr>
        <w:jc w:val="both"/>
        <w:rPr>
          <w:rFonts w:ascii="Arial" w:hAnsi="Arial" w:cs="Arial"/>
        </w:rPr>
      </w:pPr>
      <w:r w:rsidRPr="00BF5CF2">
        <w:rPr>
          <w:rFonts w:ascii="Arial" w:hAnsi="Arial" w:cs="Arial"/>
        </w:rPr>
        <w:t>Szombathe</w:t>
      </w:r>
      <w:r w:rsidR="00671C8A">
        <w:rPr>
          <w:rFonts w:ascii="Arial" w:hAnsi="Arial" w:cs="Arial"/>
        </w:rPr>
        <w:t>ly Megyei Jogú Város Közgyűlésének Oktatási és Szociális Bizottsága 201</w:t>
      </w:r>
      <w:r w:rsidR="00871D02">
        <w:rPr>
          <w:rFonts w:ascii="Arial" w:hAnsi="Arial" w:cs="Arial"/>
        </w:rPr>
        <w:t>4</w:t>
      </w:r>
      <w:r w:rsidR="00671C8A">
        <w:rPr>
          <w:rFonts w:ascii="Arial" w:hAnsi="Arial" w:cs="Arial"/>
        </w:rPr>
        <w:t xml:space="preserve">. </w:t>
      </w:r>
      <w:r w:rsidR="00671C8A" w:rsidRPr="00671C8A">
        <w:rPr>
          <w:rFonts w:ascii="Arial" w:hAnsi="Arial" w:cs="Arial"/>
        </w:rPr>
        <w:t xml:space="preserve">decemberi ülésén az élelmezési nyersanyag-norma tárgyalásának napirendje kapcsán felvetődött, hogy a szülők bevonásával készüljön tájékozódó felmérés az óvodai étkeztetéssel kapcsolatosan, különös tekintettel az </w:t>
      </w:r>
      <w:r w:rsidR="00671C8A" w:rsidRPr="00671C8A">
        <w:rPr>
          <w:rFonts w:ascii="Arial" w:hAnsi="Arial" w:cs="Arial"/>
          <w:i/>
        </w:rPr>
        <w:t>új előírások</w:t>
      </w:r>
      <w:r w:rsidR="00671C8A" w:rsidRPr="00671C8A">
        <w:rPr>
          <w:rFonts w:ascii="Arial" w:hAnsi="Arial" w:cs="Arial"/>
        </w:rPr>
        <w:t xml:space="preserve"> megjelenése vonatkozásában.</w:t>
      </w:r>
    </w:p>
    <w:p w:rsidR="00833EDB" w:rsidRDefault="00671C8A" w:rsidP="00671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óvodavezetői munkaközösség vezetőjével, és a szolgáltatást biztosító ELAMEN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területi vezetőjével történt egyeztetés alapján</w:t>
      </w:r>
      <w:r w:rsidR="00833EDB">
        <w:rPr>
          <w:rFonts w:ascii="Arial" w:hAnsi="Arial" w:cs="Arial"/>
        </w:rPr>
        <w:t xml:space="preserve"> – </w:t>
      </w:r>
      <w:r w:rsidR="00833EDB" w:rsidRPr="00833EDB">
        <w:rPr>
          <w:rFonts w:ascii="Arial" w:hAnsi="Arial" w:cs="Arial"/>
        </w:rPr>
        <w:t xml:space="preserve">a </w:t>
      </w:r>
      <w:r w:rsidR="00833EDB">
        <w:rPr>
          <w:rFonts w:ascii="Arial" w:hAnsi="Arial" w:cs="Arial"/>
        </w:rPr>
        <w:t xml:space="preserve">korrekt és </w:t>
      </w:r>
      <w:r w:rsidR="00833EDB" w:rsidRPr="00833EDB">
        <w:rPr>
          <w:rFonts w:ascii="Arial" w:hAnsi="Arial" w:cs="Arial"/>
        </w:rPr>
        <w:t>megalapozott helyzetkép kialakításához</w:t>
      </w:r>
      <w:r w:rsidRPr="00833EDB">
        <w:rPr>
          <w:rFonts w:ascii="Arial" w:hAnsi="Arial" w:cs="Arial"/>
        </w:rPr>
        <w:t xml:space="preserve"> </w:t>
      </w:r>
      <w:r w:rsidR="00833EDB" w:rsidRPr="00833EDB">
        <w:rPr>
          <w:rFonts w:ascii="Arial" w:hAnsi="Arial" w:cs="Arial"/>
        </w:rPr>
        <w:t>- f</w:t>
      </w:r>
      <w:r w:rsidR="00833EDB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kértük az óvodák vezetőit, hogy </w:t>
      </w:r>
    </w:p>
    <w:p w:rsidR="00671C8A" w:rsidRPr="00833EDB" w:rsidRDefault="00671C8A" w:rsidP="00833ED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833EDB">
        <w:rPr>
          <w:rFonts w:ascii="Arial" w:hAnsi="Arial" w:cs="Arial"/>
        </w:rPr>
        <w:t>óvodai csoportonként kérjék fel a szülői munkaközösség</w:t>
      </w:r>
      <w:r w:rsidR="00833EDB" w:rsidRPr="00833EDB">
        <w:rPr>
          <w:rFonts w:ascii="Arial" w:hAnsi="Arial" w:cs="Arial"/>
        </w:rPr>
        <w:t xml:space="preserve">eket, </w:t>
      </w:r>
      <w:r w:rsidRPr="00833EDB">
        <w:rPr>
          <w:rFonts w:ascii="Arial" w:hAnsi="Arial" w:cs="Arial"/>
        </w:rPr>
        <w:t>delegá</w:t>
      </w:r>
      <w:r w:rsidR="00833EDB" w:rsidRPr="00833EDB">
        <w:rPr>
          <w:rFonts w:ascii="Arial" w:hAnsi="Arial" w:cs="Arial"/>
        </w:rPr>
        <w:t>ljanak</w:t>
      </w:r>
      <w:r w:rsidRPr="00833EDB">
        <w:rPr>
          <w:rFonts w:ascii="Arial" w:hAnsi="Arial" w:cs="Arial"/>
        </w:rPr>
        <w:t xml:space="preserve"> egy</w:t>
      </w:r>
      <w:r w:rsidR="00833EDB" w:rsidRPr="00833EDB">
        <w:rPr>
          <w:rFonts w:ascii="Arial" w:hAnsi="Arial" w:cs="Arial"/>
        </w:rPr>
        <w:t>-egy</w:t>
      </w:r>
      <w:r w:rsidRPr="00833EDB">
        <w:rPr>
          <w:rFonts w:ascii="Arial" w:hAnsi="Arial" w:cs="Arial"/>
        </w:rPr>
        <w:t xml:space="preserve"> szülőt, aki </w:t>
      </w:r>
      <w:r w:rsidR="00833EDB" w:rsidRPr="00833EDB">
        <w:rPr>
          <w:rFonts w:ascii="Arial" w:hAnsi="Arial" w:cs="Arial"/>
        </w:rPr>
        <w:t xml:space="preserve">2015. február hónapjában </w:t>
      </w:r>
      <w:r w:rsidRPr="00833EDB">
        <w:rPr>
          <w:rFonts w:ascii="Arial" w:hAnsi="Arial" w:cs="Arial"/>
        </w:rPr>
        <w:t xml:space="preserve">napi rendszerességgel (de minimum heti 2-3 alkalommal) részt vesz </w:t>
      </w:r>
      <w:r w:rsidR="00D04205">
        <w:rPr>
          <w:rFonts w:ascii="Arial" w:hAnsi="Arial" w:cs="Arial"/>
        </w:rPr>
        <w:t>az óvodai csoport ebédeltetésén,</w:t>
      </w:r>
    </w:p>
    <w:p w:rsidR="00833EDB" w:rsidRDefault="00D04205" w:rsidP="00CA292D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továbbá kértük</w:t>
      </w:r>
      <w:r w:rsidR="00833EDB" w:rsidRPr="00D04205">
        <w:rPr>
          <w:rFonts w:ascii="Arial" w:hAnsi="Arial" w:cs="Arial"/>
        </w:rPr>
        <w:t xml:space="preserve"> az óvodapedagógusok</w:t>
      </w:r>
      <w:r w:rsidRPr="00D04205">
        <w:rPr>
          <w:rFonts w:ascii="Arial" w:hAnsi="Arial" w:cs="Arial"/>
        </w:rPr>
        <w:t xml:space="preserve">at, hogy </w:t>
      </w:r>
      <w:r>
        <w:rPr>
          <w:rFonts w:ascii="Arial" w:hAnsi="Arial" w:cs="Arial"/>
        </w:rPr>
        <w:t xml:space="preserve">Ők is </w:t>
      </w:r>
      <w:r w:rsidRPr="00D04205">
        <w:rPr>
          <w:rFonts w:ascii="Arial" w:hAnsi="Arial" w:cs="Arial"/>
        </w:rPr>
        <w:t>működjenek közre a felmérésben</w:t>
      </w:r>
      <w:r>
        <w:rPr>
          <w:rFonts w:ascii="Arial" w:hAnsi="Arial" w:cs="Arial"/>
        </w:rPr>
        <w:t>.</w:t>
      </w:r>
    </w:p>
    <w:p w:rsidR="00D04205" w:rsidRPr="00D04205" w:rsidRDefault="00D04205" w:rsidP="00D04205">
      <w:pPr>
        <w:pStyle w:val="Listaszerbekezds"/>
        <w:jc w:val="both"/>
        <w:rPr>
          <w:rFonts w:ascii="Arial" w:hAnsi="Arial" w:cs="Arial"/>
        </w:rPr>
      </w:pPr>
    </w:p>
    <w:p w:rsidR="00671C8A" w:rsidRPr="00833EDB" w:rsidRDefault="00833EDB" w:rsidP="00833EDB">
      <w:pPr>
        <w:jc w:val="both"/>
        <w:rPr>
          <w:rFonts w:ascii="Arial" w:hAnsi="Arial" w:cs="Arial"/>
        </w:rPr>
      </w:pPr>
      <w:r w:rsidRPr="00833EDB">
        <w:rPr>
          <w:rFonts w:ascii="Arial" w:hAnsi="Arial" w:cs="Arial"/>
        </w:rPr>
        <w:t>A felmérés ideje alatt a szülőknek lehetőséget biztosítottunk é</w:t>
      </w:r>
      <w:r w:rsidR="00671C8A" w:rsidRPr="00833EDB">
        <w:rPr>
          <w:rFonts w:ascii="Arial" w:hAnsi="Arial" w:cs="Arial"/>
        </w:rPr>
        <w:t>tkezési mintaadag meg</w:t>
      </w:r>
      <w:r w:rsidRPr="00833EDB">
        <w:rPr>
          <w:rFonts w:ascii="Arial" w:hAnsi="Arial" w:cs="Arial"/>
        </w:rPr>
        <w:t>tekintésére</w:t>
      </w:r>
      <w:r w:rsidR="00671C8A" w:rsidRPr="00833EDB">
        <w:rPr>
          <w:rFonts w:ascii="Arial" w:hAnsi="Arial" w:cs="Arial"/>
        </w:rPr>
        <w:t xml:space="preserve">, </w:t>
      </w:r>
      <w:r w:rsidRPr="00833EDB">
        <w:rPr>
          <w:rFonts w:ascii="Arial" w:hAnsi="Arial" w:cs="Arial"/>
        </w:rPr>
        <w:t>az elkészített ebéd megkóstolására</w:t>
      </w:r>
      <w:r w:rsidR="00671C8A" w:rsidRPr="00833EDB">
        <w:rPr>
          <w:rFonts w:ascii="Arial" w:hAnsi="Arial" w:cs="Arial"/>
        </w:rPr>
        <w:t>,</w:t>
      </w:r>
      <w:r w:rsidRPr="00833EDB">
        <w:rPr>
          <w:rFonts w:ascii="Arial" w:hAnsi="Arial" w:cs="Arial"/>
        </w:rPr>
        <w:t xml:space="preserve"> </w:t>
      </w:r>
      <w:r w:rsidR="00671C8A" w:rsidRPr="00833EDB">
        <w:rPr>
          <w:rFonts w:ascii="Arial" w:hAnsi="Arial" w:cs="Arial"/>
        </w:rPr>
        <w:t>az óvodások étkeztet</w:t>
      </w:r>
      <w:r w:rsidRPr="00833EDB">
        <w:rPr>
          <w:rFonts w:ascii="Arial" w:hAnsi="Arial" w:cs="Arial"/>
        </w:rPr>
        <w:t>ésének megtekintésére</w:t>
      </w:r>
      <w:r w:rsidR="00671C8A" w:rsidRPr="00833EDB">
        <w:rPr>
          <w:rFonts w:ascii="Arial" w:hAnsi="Arial" w:cs="Arial"/>
        </w:rPr>
        <w:t>.</w:t>
      </w:r>
    </w:p>
    <w:p w:rsidR="00671C8A" w:rsidRPr="00833EDB" w:rsidRDefault="00671C8A" w:rsidP="00833EDB">
      <w:pPr>
        <w:jc w:val="both"/>
        <w:rPr>
          <w:rFonts w:ascii="Arial" w:hAnsi="Arial" w:cs="Arial"/>
        </w:rPr>
      </w:pPr>
    </w:p>
    <w:p w:rsidR="00671C8A" w:rsidRPr="00833EDB" w:rsidRDefault="00833EDB" w:rsidP="00833EDB">
      <w:pPr>
        <w:jc w:val="both"/>
        <w:rPr>
          <w:rFonts w:ascii="Arial" w:hAnsi="Arial" w:cs="Arial"/>
        </w:rPr>
      </w:pPr>
      <w:r w:rsidRPr="00833EDB">
        <w:rPr>
          <w:rFonts w:ascii="Arial" w:hAnsi="Arial" w:cs="Arial"/>
        </w:rPr>
        <w:t>A felmérés</w:t>
      </w:r>
      <w:r>
        <w:rPr>
          <w:rFonts w:ascii="Arial" w:hAnsi="Arial" w:cs="Arial"/>
        </w:rPr>
        <w:t xml:space="preserve">t megelőzően az óvodák vezetői tájékoztatták a szülőket, pedagógusokat a felmérés </w:t>
      </w:r>
      <w:proofErr w:type="spellStart"/>
      <w:r>
        <w:rPr>
          <w:rFonts w:ascii="Arial" w:hAnsi="Arial" w:cs="Arial"/>
        </w:rPr>
        <w:t>tényéről</w:t>
      </w:r>
      <w:proofErr w:type="spellEnd"/>
      <w:r>
        <w:rPr>
          <w:rFonts w:ascii="Arial" w:hAnsi="Arial" w:cs="Arial"/>
        </w:rPr>
        <w:t xml:space="preserve"> és</w:t>
      </w:r>
      <w:r w:rsidR="00D04205">
        <w:rPr>
          <w:rFonts w:ascii="Arial" w:hAnsi="Arial" w:cs="Arial"/>
        </w:rPr>
        <w:t xml:space="preserve"> céljáról, továbbá a</w:t>
      </w:r>
      <w:r>
        <w:rPr>
          <w:rFonts w:ascii="Arial" w:hAnsi="Arial" w:cs="Arial"/>
        </w:rPr>
        <w:t xml:space="preserve"> szolgáltató által készített tájékoztató prospektus rendelkezésre bocsátásával segítséget nyújtottak </w:t>
      </w:r>
      <w:r w:rsidRPr="00833EDB">
        <w:rPr>
          <w:rFonts w:ascii="Arial" w:hAnsi="Arial" w:cs="Arial"/>
        </w:rPr>
        <w:t xml:space="preserve">az új élelmezési előírások, </w:t>
      </w:r>
      <w:r w:rsidR="00671C8A" w:rsidRPr="00833EDB">
        <w:rPr>
          <w:rFonts w:ascii="Arial" w:hAnsi="Arial" w:cs="Arial"/>
        </w:rPr>
        <w:t>a kötelező men</w:t>
      </w:r>
      <w:r w:rsidRPr="00833EDB">
        <w:rPr>
          <w:rFonts w:ascii="Arial" w:hAnsi="Arial" w:cs="Arial"/>
        </w:rPr>
        <w:t>nyiségi előírások</w:t>
      </w:r>
      <w:r w:rsidR="00671C8A" w:rsidRPr="00833EDB">
        <w:rPr>
          <w:rFonts w:ascii="Arial" w:hAnsi="Arial" w:cs="Arial"/>
        </w:rPr>
        <w:t xml:space="preserve"> (mintaadag bemutatásával)</w:t>
      </w:r>
      <w:r w:rsidRPr="00833EDB">
        <w:rPr>
          <w:rFonts w:ascii="Arial" w:hAnsi="Arial" w:cs="Arial"/>
        </w:rPr>
        <w:t xml:space="preserve"> megismeréséhez.</w:t>
      </w:r>
    </w:p>
    <w:p w:rsidR="00833EDB" w:rsidRDefault="00833EDB" w:rsidP="00833EDB">
      <w:pPr>
        <w:jc w:val="both"/>
      </w:pPr>
    </w:p>
    <w:p w:rsidR="00671C8A" w:rsidRPr="0037141C" w:rsidRDefault="0037141C" w:rsidP="0083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Arra k</w:t>
      </w:r>
      <w:r w:rsidRPr="0037141C">
        <w:rPr>
          <w:rFonts w:ascii="Arial" w:hAnsi="Arial" w:cs="Arial"/>
        </w:rPr>
        <w:t xml:space="preserve">értük a felmérésben részt vevő </w:t>
      </w:r>
      <w:r w:rsidR="00833EDB" w:rsidRPr="0037141C">
        <w:rPr>
          <w:rFonts w:ascii="Arial" w:hAnsi="Arial" w:cs="Arial"/>
        </w:rPr>
        <w:t>szülők</w:t>
      </w:r>
      <w:r w:rsidRPr="0037141C">
        <w:rPr>
          <w:rFonts w:ascii="Arial" w:hAnsi="Arial" w:cs="Arial"/>
        </w:rPr>
        <w:t>et és</w:t>
      </w:r>
      <w:r w:rsidR="00833EDB" w:rsidRPr="0037141C">
        <w:rPr>
          <w:rFonts w:ascii="Arial" w:hAnsi="Arial" w:cs="Arial"/>
        </w:rPr>
        <w:t xml:space="preserve"> pedagógusok</w:t>
      </w:r>
      <w:r w:rsidRPr="0037141C">
        <w:rPr>
          <w:rFonts w:ascii="Arial" w:hAnsi="Arial" w:cs="Arial"/>
        </w:rPr>
        <w:t xml:space="preserve">at, hogy </w:t>
      </w:r>
      <w:r>
        <w:rPr>
          <w:rFonts w:ascii="Arial" w:hAnsi="Arial" w:cs="Arial"/>
        </w:rPr>
        <w:t>tapasztalataik, észrevételeik alapján</w:t>
      </w:r>
      <w:r w:rsidRPr="0037141C">
        <w:rPr>
          <w:rFonts w:ascii="Arial" w:hAnsi="Arial" w:cs="Arial"/>
        </w:rPr>
        <w:t xml:space="preserve"> a felmérés végén </w:t>
      </w:r>
      <w:r>
        <w:rPr>
          <w:rFonts w:ascii="Arial" w:hAnsi="Arial" w:cs="Arial"/>
        </w:rPr>
        <w:t>szíveskedjenek kitölteni</w:t>
      </w:r>
      <w:r w:rsidRPr="0037141C">
        <w:rPr>
          <w:rFonts w:ascii="Arial" w:hAnsi="Arial" w:cs="Arial"/>
        </w:rPr>
        <w:t xml:space="preserve"> </w:t>
      </w:r>
      <w:r w:rsidR="00C22C9C">
        <w:rPr>
          <w:rFonts w:ascii="Arial" w:hAnsi="Arial" w:cs="Arial"/>
        </w:rPr>
        <w:t>az általunk segítségként készített</w:t>
      </w:r>
      <w:r w:rsidRPr="0037141C">
        <w:rPr>
          <w:rFonts w:ascii="Arial" w:hAnsi="Arial" w:cs="Arial"/>
        </w:rPr>
        <w:t xml:space="preserve"> </w:t>
      </w:r>
      <w:r w:rsidR="00D04205">
        <w:rPr>
          <w:rFonts w:ascii="Arial" w:hAnsi="Arial" w:cs="Arial"/>
        </w:rPr>
        <w:t>kérdőívet</w:t>
      </w:r>
      <w:r w:rsidR="00671C8A" w:rsidRPr="003714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71C8A" w:rsidRDefault="00671C8A" w:rsidP="00BF5CF2">
      <w:pPr>
        <w:jc w:val="both"/>
        <w:rPr>
          <w:rFonts w:ascii="Arial" w:hAnsi="Arial" w:cs="Arial"/>
        </w:rPr>
      </w:pPr>
    </w:p>
    <w:p w:rsidR="0037141C" w:rsidRDefault="0037141C" w:rsidP="00BF5C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felmérés lezárult, az óvodáktól beérkezett szülői és pedagógusi kérdőívek feldolgozása megtörtént. A felmérés tapasztalatai az alábbiak szerint foglalhatóak össze:</w:t>
      </w:r>
    </w:p>
    <w:p w:rsidR="0037141C" w:rsidRPr="00671C8A" w:rsidRDefault="0037141C" w:rsidP="00BF5CF2">
      <w:pPr>
        <w:jc w:val="both"/>
        <w:rPr>
          <w:rFonts w:ascii="Arial" w:hAnsi="Arial" w:cs="Arial"/>
        </w:rPr>
      </w:pPr>
    </w:p>
    <w:p w:rsidR="007A13C1" w:rsidRDefault="007A13C1" w:rsidP="00BF5CF2">
      <w:pPr>
        <w:jc w:val="both"/>
        <w:rPr>
          <w:rFonts w:ascii="Arial" w:hAnsi="Arial" w:cs="Arial"/>
        </w:rPr>
      </w:pPr>
    </w:p>
    <w:p w:rsidR="0037141C" w:rsidRDefault="0037141C" w:rsidP="00BF5CF2">
      <w:pPr>
        <w:jc w:val="both"/>
        <w:rPr>
          <w:rFonts w:ascii="Arial" w:hAnsi="Arial" w:cs="Arial"/>
        </w:rPr>
      </w:pPr>
    </w:p>
    <w:p w:rsidR="0037141C" w:rsidRDefault="0037141C" w:rsidP="00BF5CF2">
      <w:pPr>
        <w:jc w:val="both"/>
        <w:rPr>
          <w:rFonts w:ascii="Arial" w:hAnsi="Arial" w:cs="Arial"/>
        </w:rPr>
      </w:pPr>
    </w:p>
    <w:p w:rsidR="006B115C" w:rsidRDefault="006B115C" w:rsidP="00BF5C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felmérésben 107 szülő, és 137 pedagógus vett részt.</w:t>
      </w:r>
    </w:p>
    <w:p w:rsidR="006B115C" w:rsidRDefault="006B115C" w:rsidP="00BF5CF2">
      <w:pPr>
        <w:jc w:val="both"/>
        <w:rPr>
          <w:rFonts w:ascii="Arial" w:hAnsi="Arial" w:cs="Arial"/>
        </w:rPr>
      </w:pPr>
    </w:p>
    <w:p w:rsidR="0037141C" w:rsidRPr="00410119" w:rsidRDefault="0037141C" w:rsidP="0041011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410119">
        <w:rPr>
          <w:rFonts w:ascii="Arial" w:hAnsi="Arial" w:cs="Arial"/>
        </w:rPr>
        <w:t xml:space="preserve">A felmérés első két kérdéseként azt vizsgáltuk, hogy a felmérést megelőzően hallottak-e az új (37/2014. (IV.30.) EMMI) rendelet közétkeztetésre vonatkozó táplálkozás- egészségügyi előírásairól, illetve eljutott-e a felmérésben részt vevőkhöz az </w:t>
      </w:r>
      <w:proofErr w:type="spellStart"/>
      <w:r w:rsidRPr="00410119">
        <w:rPr>
          <w:rFonts w:ascii="Arial" w:hAnsi="Arial" w:cs="Arial"/>
        </w:rPr>
        <w:t>Elamen</w:t>
      </w:r>
      <w:proofErr w:type="spellEnd"/>
      <w:r w:rsidRPr="00410119">
        <w:rPr>
          <w:rFonts w:ascii="Arial" w:hAnsi="Arial" w:cs="Arial"/>
        </w:rPr>
        <w:t xml:space="preserve"> </w:t>
      </w:r>
      <w:proofErr w:type="spellStart"/>
      <w:r w:rsidRPr="00410119">
        <w:rPr>
          <w:rFonts w:ascii="Arial" w:hAnsi="Arial" w:cs="Arial"/>
        </w:rPr>
        <w:t>Zrt</w:t>
      </w:r>
      <w:proofErr w:type="spellEnd"/>
      <w:r w:rsidRPr="00410119">
        <w:rPr>
          <w:rFonts w:ascii="Arial" w:hAnsi="Arial" w:cs="Arial"/>
        </w:rPr>
        <w:t xml:space="preserve"> által a szülők részére készített Egészséges táplálkozás az „</w:t>
      </w:r>
      <w:proofErr w:type="spellStart"/>
      <w:r w:rsidRPr="00410119">
        <w:rPr>
          <w:rFonts w:ascii="Arial" w:hAnsi="Arial" w:cs="Arial"/>
        </w:rPr>
        <w:t>Ovi-Suli-Világ</w:t>
      </w:r>
      <w:proofErr w:type="spellEnd"/>
      <w:r w:rsidRPr="00410119">
        <w:rPr>
          <w:rFonts w:ascii="Arial" w:hAnsi="Arial" w:cs="Arial"/>
        </w:rPr>
        <w:t>”</w:t>
      </w:r>
      <w:proofErr w:type="spellStart"/>
      <w:r w:rsidRPr="00410119">
        <w:rPr>
          <w:rFonts w:ascii="Arial" w:hAnsi="Arial" w:cs="Arial"/>
        </w:rPr>
        <w:t>-ban</w:t>
      </w:r>
      <w:proofErr w:type="spellEnd"/>
      <w:r w:rsidRPr="00410119">
        <w:rPr>
          <w:rFonts w:ascii="Arial" w:hAnsi="Arial" w:cs="Arial"/>
        </w:rPr>
        <w:t xml:space="preserve"> prospektus?</w:t>
      </w:r>
    </w:p>
    <w:p w:rsidR="0037141C" w:rsidRDefault="0037141C" w:rsidP="00BF5CF2">
      <w:pPr>
        <w:jc w:val="both"/>
        <w:rPr>
          <w:rFonts w:ascii="Arial" w:hAnsi="Arial" w:cs="Arial"/>
        </w:rPr>
      </w:pPr>
    </w:p>
    <w:p w:rsidR="006B115C" w:rsidRDefault="006B115C" w:rsidP="00BF5C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Megállapítható, hogy mind a szülők, mind a pedagógusok túlnyomó többsége hallott az új előírásokról, és eljutott hozzá a 2014. szeptemberében készített tájékoztató füzet.</w:t>
      </w:r>
      <w:r w:rsidR="00FC3FC7">
        <w:rPr>
          <w:rFonts w:ascii="Arial" w:hAnsi="Arial" w:cs="Arial"/>
        </w:rPr>
        <w:t xml:space="preserve"> </w:t>
      </w:r>
    </w:p>
    <w:p w:rsidR="006B115C" w:rsidRDefault="006B115C" w:rsidP="00BF5CF2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C3FC7" w:rsidTr="00CA292D">
        <w:tc>
          <w:tcPr>
            <w:tcW w:w="1925" w:type="dxa"/>
          </w:tcPr>
          <w:p w:rsidR="00FC3FC7" w:rsidRDefault="00FC3FC7" w:rsidP="00BF5C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3851" w:type="dxa"/>
            <w:gridSpan w:val="2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Szülők</w:t>
            </w:r>
          </w:p>
        </w:tc>
        <w:tc>
          <w:tcPr>
            <w:tcW w:w="3852" w:type="dxa"/>
            <w:gridSpan w:val="2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Óvodapedagógusok</w:t>
            </w:r>
          </w:p>
        </w:tc>
      </w:tr>
      <w:tr w:rsidR="00FC3FC7" w:rsidTr="00FC3FC7">
        <w:tc>
          <w:tcPr>
            <w:tcW w:w="1925" w:type="dxa"/>
          </w:tcPr>
          <w:p w:rsidR="00FC3FC7" w:rsidRPr="00FC3FC7" w:rsidRDefault="00FC3FC7" w:rsidP="00FC3FC7">
            <w:pPr>
              <w:pStyle w:val="Listaszerbekezds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FC3FC7" w:rsidTr="00FC3FC7">
        <w:tc>
          <w:tcPr>
            <w:tcW w:w="1925" w:type="dxa"/>
          </w:tcPr>
          <w:p w:rsidR="00FC3FC7" w:rsidRPr="00FC3FC7" w:rsidRDefault="00FC3FC7" w:rsidP="00A27DD3">
            <w:pPr>
              <w:pStyle w:val="Listaszerbekezds"/>
              <w:numPr>
                <w:ilvl w:val="0"/>
                <w:numId w:val="8"/>
              </w:numPr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1925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3FC7" w:rsidTr="00FC3FC7">
        <w:tc>
          <w:tcPr>
            <w:tcW w:w="1925" w:type="dxa"/>
          </w:tcPr>
          <w:p w:rsidR="00FC3FC7" w:rsidRDefault="00FC3FC7" w:rsidP="00A27DD3">
            <w:pPr>
              <w:pStyle w:val="Listaszerbekezds"/>
              <w:numPr>
                <w:ilvl w:val="0"/>
                <w:numId w:val="8"/>
              </w:numPr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1925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926" w:type="dxa"/>
          </w:tcPr>
          <w:p w:rsidR="00FC3FC7" w:rsidRDefault="00FC3FC7" w:rsidP="00FC3F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FC3FC7" w:rsidRDefault="00FC3FC7" w:rsidP="00BF5CF2">
      <w:pPr>
        <w:jc w:val="both"/>
        <w:rPr>
          <w:rFonts w:ascii="Arial" w:hAnsi="Arial" w:cs="Arial"/>
        </w:rPr>
      </w:pPr>
    </w:p>
    <w:p w:rsidR="00FC3FC7" w:rsidRDefault="00FC3FC7" w:rsidP="00BF5CF2">
      <w:pPr>
        <w:jc w:val="both"/>
        <w:rPr>
          <w:rFonts w:ascii="Arial" w:hAnsi="Arial" w:cs="Arial"/>
        </w:rPr>
      </w:pPr>
    </w:p>
    <w:p w:rsidR="007B0066" w:rsidRDefault="006B115C" w:rsidP="00410119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Arra a kérdésre</w:t>
      </w:r>
      <w:r w:rsidR="002646D5">
        <w:rPr>
          <w:rFonts w:ascii="Arial" w:hAnsi="Arial" w:cs="Arial"/>
        </w:rPr>
        <w:t xml:space="preserve"> (3. kérdés)</w:t>
      </w:r>
      <w:r>
        <w:rPr>
          <w:rFonts w:ascii="Arial" w:hAnsi="Arial" w:cs="Arial"/>
        </w:rPr>
        <w:t xml:space="preserve">, hogy </w:t>
      </w:r>
      <w:r w:rsidR="00410119" w:rsidRPr="00410119">
        <w:rPr>
          <w:rFonts w:ascii="Arial" w:hAnsi="Arial" w:cs="Arial"/>
        </w:rPr>
        <w:t>(a szolgáltató által bemutatott mintaadag figyelembe</w:t>
      </w:r>
      <w:r w:rsidR="002646D5">
        <w:rPr>
          <w:rFonts w:ascii="Arial" w:hAnsi="Arial" w:cs="Arial"/>
        </w:rPr>
        <w:t xml:space="preserve"> vételével) mennyire elégedett</w:t>
      </w:r>
      <w:r w:rsidR="00410119" w:rsidRPr="00410119">
        <w:rPr>
          <w:rFonts w:ascii="Arial" w:hAnsi="Arial" w:cs="Arial"/>
        </w:rPr>
        <w:t xml:space="preserve"> az étel mennyiségével</w:t>
      </w:r>
      <w:r w:rsidR="002646D5">
        <w:rPr>
          <w:rFonts w:ascii="Arial" w:hAnsi="Arial" w:cs="Arial"/>
        </w:rPr>
        <w:t>,</w:t>
      </w:r>
      <w:r w:rsidR="00410119" w:rsidRPr="00410119">
        <w:rPr>
          <w:rFonts w:ascii="Arial" w:hAnsi="Arial" w:cs="Arial"/>
        </w:rPr>
        <w:t xml:space="preserve"> </w:t>
      </w:r>
      <w:r w:rsidR="00871D02">
        <w:rPr>
          <w:rFonts w:ascii="Arial" w:hAnsi="Arial" w:cs="Arial"/>
        </w:rPr>
        <w:t xml:space="preserve">a szülők </w:t>
      </w:r>
      <w:r w:rsidR="007B0066">
        <w:rPr>
          <w:rFonts w:ascii="Arial" w:hAnsi="Arial" w:cs="Arial"/>
        </w:rPr>
        <w:t xml:space="preserve">nagy része (több mint 80 %-a) elégedett </w:t>
      </w:r>
      <w:r w:rsidR="00F70C8E">
        <w:rPr>
          <w:rFonts w:ascii="Arial" w:hAnsi="Arial" w:cs="Arial"/>
        </w:rPr>
        <w:t xml:space="preserve">választ adott a </w:t>
      </w:r>
      <w:r w:rsidR="007B0066">
        <w:rPr>
          <w:rFonts w:ascii="Arial" w:hAnsi="Arial" w:cs="Arial"/>
        </w:rPr>
        <w:t>mennyis</w:t>
      </w:r>
      <w:r w:rsidR="00F70C8E">
        <w:rPr>
          <w:rFonts w:ascii="Arial" w:hAnsi="Arial" w:cs="Arial"/>
        </w:rPr>
        <w:t>égre vonatkozóan</w:t>
      </w:r>
      <w:r w:rsidR="007B0066">
        <w:rPr>
          <w:rFonts w:ascii="Arial" w:hAnsi="Arial" w:cs="Arial"/>
        </w:rPr>
        <w:t>, 15,4 %</w:t>
      </w:r>
      <w:r w:rsidR="00F70C8E">
        <w:rPr>
          <w:rFonts w:ascii="Arial" w:hAnsi="Arial" w:cs="Arial"/>
        </w:rPr>
        <w:t>-a</w:t>
      </w:r>
      <w:r w:rsidR="007B0066">
        <w:rPr>
          <w:rFonts w:ascii="Arial" w:hAnsi="Arial" w:cs="Arial"/>
        </w:rPr>
        <w:t xml:space="preserve"> változónak ítélte meg</w:t>
      </w:r>
      <w:r w:rsidR="00A27DD3">
        <w:rPr>
          <w:rFonts w:ascii="Arial" w:hAnsi="Arial" w:cs="Arial"/>
        </w:rPr>
        <w:t xml:space="preserve"> (alapvetően a főzelékek és húsételek mennyiségét kevesellték)</w:t>
      </w:r>
      <w:r w:rsidR="007B0066">
        <w:rPr>
          <w:rFonts w:ascii="Arial" w:hAnsi="Arial" w:cs="Arial"/>
        </w:rPr>
        <w:t>, 4,6 %</w:t>
      </w:r>
      <w:r w:rsidR="00F70C8E">
        <w:rPr>
          <w:rFonts w:ascii="Arial" w:hAnsi="Arial" w:cs="Arial"/>
        </w:rPr>
        <w:t>-uk</w:t>
      </w:r>
      <w:r w:rsidR="007B0066">
        <w:rPr>
          <w:rFonts w:ascii="Arial" w:hAnsi="Arial" w:cs="Arial"/>
        </w:rPr>
        <w:t xml:space="preserve"> nem volt elégedett az adaggal. </w:t>
      </w:r>
    </w:p>
    <w:p w:rsidR="006B115C" w:rsidRPr="00410119" w:rsidRDefault="007B0066" w:rsidP="007B0066">
      <w:pPr>
        <w:pStyle w:val="Standard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 pedagógusok 70 %-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elégedett volt a mintaadaghoz viszonyított mennyiséggel, 23,5 % szerint az étel típusa alapján változó volt az adag, 6,5 %-uk kevésnek tartotta az adagot.</w:t>
      </w:r>
    </w:p>
    <w:p w:rsidR="0037141C" w:rsidRPr="00410119" w:rsidRDefault="0037141C" w:rsidP="00410119">
      <w:pPr>
        <w:jc w:val="both"/>
        <w:rPr>
          <w:rFonts w:ascii="Arial" w:hAnsi="Arial" w:cs="Arial"/>
        </w:rPr>
      </w:pPr>
    </w:p>
    <w:tbl>
      <w:tblPr>
        <w:tblStyle w:val="Rcsostblzat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27DD3" w:rsidTr="00A27DD3">
        <w:tc>
          <w:tcPr>
            <w:tcW w:w="1418" w:type="dxa"/>
          </w:tcPr>
          <w:p w:rsidR="00A27DD3" w:rsidRDefault="00A27DD3" w:rsidP="004101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4253" w:type="dxa"/>
            <w:gridSpan w:val="5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Szülők</w:t>
            </w:r>
          </w:p>
        </w:tc>
        <w:tc>
          <w:tcPr>
            <w:tcW w:w="4252" w:type="dxa"/>
            <w:gridSpan w:val="5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Óvodapedagógusok</w:t>
            </w:r>
          </w:p>
        </w:tc>
      </w:tr>
      <w:tr w:rsidR="00A27DD3" w:rsidTr="00A27DD3">
        <w:tc>
          <w:tcPr>
            <w:tcW w:w="1418" w:type="dxa"/>
          </w:tcPr>
          <w:p w:rsidR="007B0066" w:rsidRPr="00A27DD3" w:rsidRDefault="007B0066" w:rsidP="00A27DD3">
            <w:pPr>
              <w:pStyle w:val="Listaszerbekezds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7B0066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27DD3" w:rsidTr="00A27DD3">
        <w:tc>
          <w:tcPr>
            <w:tcW w:w="1418" w:type="dxa"/>
          </w:tcPr>
          <w:p w:rsidR="00A27DD3" w:rsidRDefault="00A27DD3" w:rsidP="00A27DD3">
            <w:pPr>
              <w:pStyle w:val="Listaszerbekezds"/>
              <w:numPr>
                <w:ilvl w:val="0"/>
                <w:numId w:val="8"/>
              </w:numPr>
              <w:ind w:left="45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851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50" w:type="dxa"/>
          </w:tcPr>
          <w:p w:rsidR="00A27DD3" w:rsidRDefault="00A27DD3" w:rsidP="00A2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37141C" w:rsidRPr="00410119" w:rsidRDefault="002646D5" w:rsidP="004101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(Az 5 fokú skála növekvő elégedettséget jelez.)</w:t>
      </w:r>
    </w:p>
    <w:p w:rsidR="0037141C" w:rsidRPr="00410119" w:rsidRDefault="0037141C" w:rsidP="00410119">
      <w:pPr>
        <w:jc w:val="both"/>
        <w:rPr>
          <w:rFonts w:ascii="Arial" w:hAnsi="Arial" w:cs="Arial"/>
        </w:rPr>
      </w:pPr>
    </w:p>
    <w:p w:rsidR="0037141C" w:rsidRDefault="00F70C8E" w:rsidP="00F70C8E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Arra a kérdésre</w:t>
      </w:r>
      <w:r w:rsidR="002646D5">
        <w:rPr>
          <w:rFonts w:ascii="Arial" w:hAnsi="Arial" w:cs="Arial"/>
        </w:rPr>
        <w:t xml:space="preserve"> (4. kérdés)</w:t>
      </w:r>
      <w:r>
        <w:rPr>
          <w:rFonts w:ascii="Arial" w:hAnsi="Arial" w:cs="Arial"/>
        </w:rPr>
        <w:t>, hogy elégedett-e az étel minőségével, állagával, megjelenésével</w:t>
      </w:r>
      <w:r w:rsidR="004E5B24">
        <w:rPr>
          <w:rFonts w:ascii="Arial" w:hAnsi="Arial" w:cs="Arial"/>
        </w:rPr>
        <w:t xml:space="preserve"> a szülők 70 %-</w:t>
      </w:r>
      <w:proofErr w:type="gramStart"/>
      <w:r w:rsidR="004E5B24">
        <w:rPr>
          <w:rFonts w:ascii="Arial" w:hAnsi="Arial" w:cs="Arial"/>
        </w:rPr>
        <w:t>a</w:t>
      </w:r>
      <w:proofErr w:type="gramEnd"/>
      <w:r w:rsidR="004E5B24">
        <w:rPr>
          <w:rFonts w:ascii="Arial" w:hAnsi="Arial" w:cs="Arial"/>
        </w:rPr>
        <w:t xml:space="preserve"> elégedett választ adott, 26,2 %-a változónak ítélte meg, 3,8 %-uk nem volt elégedett a ételek állagával, megjelenésével.</w:t>
      </w:r>
    </w:p>
    <w:p w:rsidR="004E5B24" w:rsidRDefault="004E5B24" w:rsidP="005C29C6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A pedagógusok 55,5 %-a szerint megfelelő az ételek minősége, 29,9 %-uk szerint változó, 14,6 %-uk nem volt elégedett az ételek állagával, megjelenésével.</w:t>
      </w:r>
    </w:p>
    <w:p w:rsidR="004E5B24" w:rsidRDefault="004E5B24" w:rsidP="004E5B24">
      <w:pPr>
        <w:pStyle w:val="Listaszerbekezds"/>
        <w:ind w:left="360"/>
        <w:jc w:val="both"/>
        <w:rPr>
          <w:rFonts w:ascii="Arial" w:hAnsi="Arial" w:cs="Arial"/>
        </w:rPr>
      </w:pPr>
    </w:p>
    <w:p w:rsidR="004E5B24" w:rsidRPr="004E5B24" w:rsidRDefault="004E5B24" w:rsidP="0083648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ételek </w:t>
      </w:r>
      <w:r w:rsidRPr="004E5B24">
        <w:rPr>
          <w:rFonts w:ascii="Arial" w:hAnsi="Arial" w:cs="Arial"/>
        </w:rPr>
        <w:t>minőség</w:t>
      </w:r>
      <w:r>
        <w:rPr>
          <w:rFonts w:ascii="Arial" w:hAnsi="Arial" w:cs="Arial"/>
        </w:rPr>
        <w:t>é</w:t>
      </w:r>
      <w:r w:rsidRPr="004E5B24">
        <w:rPr>
          <w:rFonts w:ascii="Arial" w:hAnsi="Arial" w:cs="Arial"/>
        </w:rPr>
        <w:t>re vonatkozó észre</w:t>
      </w:r>
      <w:r w:rsidR="002646D5">
        <w:rPr>
          <w:rFonts w:ascii="Arial" w:hAnsi="Arial" w:cs="Arial"/>
        </w:rPr>
        <w:t>vételek jellemzően a kör</w:t>
      </w:r>
      <w:r>
        <w:rPr>
          <w:rFonts w:ascii="Arial" w:hAnsi="Arial" w:cs="Arial"/>
        </w:rPr>
        <w:t>etek állagára, a felhasznált alapanyagok minőségére vonatkoztak: száraz rizs, kemény vagy szétfőtt burgonya, szálkás zöldség a levesben</w:t>
      </w:r>
      <w:r w:rsidR="005C29C6">
        <w:rPr>
          <w:rFonts w:ascii="Arial" w:hAnsi="Arial" w:cs="Arial"/>
        </w:rPr>
        <w:t>, alma minősége</w:t>
      </w:r>
      <w:r>
        <w:rPr>
          <w:rFonts w:ascii="Arial" w:hAnsi="Arial" w:cs="Arial"/>
        </w:rPr>
        <w:t xml:space="preserve">. </w:t>
      </w:r>
    </w:p>
    <w:p w:rsidR="0037141C" w:rsidRDefault="0037141C" w:rsidP="00BF5CF2">
      <w:pPr>
        <w:jc w:val="both"/>
        <w:rPr>
          <w:rFonts w:ascii="Arial" w:hAnsi="Arial" w:cs="Arial"/>
        </w:rPr>
      </w:pPr>
    </w:p>
    <w:tbl>
      <w:tblPr>
        <w:tblStyle w:val="Rcsostblzat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D3BE1" w:rsidTr="00CA292D">
        <w:tc>
          <w:tcPr>
            <w:tcW w:w="1418" w:type="dxa"/>
          </w:tcPr>
          <w:p w:rsidR="001D3BE1" w:rsidRDefault="001D3BE1" w:rsidP="00CA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4253" w:type="dxa"/>
            <w:gridSpan w:val="5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Szülők</w:t>
            </w:r>
          </w:p>
        </w:tc>
        <w:tc>
          <w:tcPr>
            <w:tcW w:w="4252" w:type="dxa"/>
            <w:gridSpan w:val="5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Óvodapedagógusok</w:t>
            </w:r>
          </w:p>
        </w:tc>
      </w:tr>
      <w:tr w:rsidR="001D3BE1" w:rsidTr="00CA292D">
        <w:tc>
          <w:tcPr>
            <w:tcW w:w="1418" w:type="dxa"/>
          </w:tcPr>
          <w:p w:rsidR="001D3BE1" w:rsidRPr="00A27DD3" w:rsidRDefault="001D3BE1" w:rsidP="00CA292D">
            <w:pPr>
              <w:pStyle w:val="Listaszerbekezds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D3BE1" w:rsidTr="00CA292D">
        <w:tc>
          <w:tcPr>
            <w:tcW w:w="1418" w:type="dxa"/>
          </w:tcPr>
          <w:p w:rsidR="001D3BE1" w:rsidRPr="001D3BE1" w:rsidRDefault="001D3BE1" w:rsidP="001D3BE1">
            <w:pPr>
              <w:pStyle w:val="Listaszerbekezds"/>
              <w:numPr>
                <w:ilvl w:val="0"/>
                <w:numId w:val="8"/>
              </w:numPr>
              <w:ind w:left="460" w:hanging="284"/>
              <w:jc w:val="both"/>
              <w:rPr>
                <w:rFonts w:ascii="Arial" w:hAnsi="Arial" w:cs="Arial"/>
              </w:rPr>
            </w:pPr>
            <w:r w:rsidRPr="001D3BE1">
              <w:rPr>
                <w:rFonts w:ascii="Arial" w:hAnsi="Arial" w:cs="Arial"/>
              </w:rPr>
              <w:t>kérdés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50" w:type="dxa"/>
          </w:tcPr>
          <w:p w:rsidR="001D3BE1" w:rsidRDefault="001D3BE1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</w:tbl>
    <w:p w:rsidR="002646D5" w:rsidRPr="00410119" w:rsidRDefault="002646D5" w:rsidP="00264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(Az 5 fokú skála növekvő elégedettséget jelez.)</w:t>
      </w:r>
    </w:p>
    <w:p w:rsidR="0037141C" w:rsidRDefault="0037141C" w:rsidP="00BF5CF2">
      <w:pPr>
        <w:jc w:val="both"/>
        <w:rPr>
          <w:rFonts w:ascii="Arial" w:hAnsi="Arial" w:cs="Arial"/>
        </w:rPr>
      </w:pPr>
    </w:p>
    <w:p w:rsidR="001D3BE1" w:rsidRDefault="001D3BE1" w:rsidP="00BF5CF2">
      <w:pPr>
        <w:jc w:val="both"/>
        <w:rPr>
          <w:rFonts w:ascii="Arial" w:hAnsi="Arial" w:cs="Arial"/>
        </w:rPr>
      </w:pPr>
    </w:p>
    <w:p w:rsidR="0037141C" w:rsidRDefault="005C29C6" w:rsidP="005C29C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Arra a kérdésre</w:t>
      </w:r>
      <w:r w:rsidR="00CC6074">
        <w:rPr>
          <w:rFonts w:ascii="Arial" w:hAnsi="Arial" w:cs="Arial"/>
        </w:rPr>
        <w:t xml:space="preserve"> (5. kérdés) </w:t>
      </w:r>
      <w:r>
        <w:rPr>
          <w:rFonts w:ascii="Arial" w:hAnsi="Arial" w:cs="Arial"/>
        </w:rPr>
        <w:t>, hogy mennyire volt elégedett az étel ízével, a szülők 56,1 %-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úgy nyilatkozott, hogy jónak, 33,6 %-a változónak, 10,3 %-a nem megfelelőnek ítélte meg az ételek ízét.</w:t>
      </w:r>
    </w:p>
    <w:p w:rsidR="001D3BE1" w:rsidRDefault="001D3BE1" w:rsidP="005C29C6">
      <w:pPr>
        <w:pStyle w:val="Listaszerbekezds"/>
        <w:jc w:val="both"/>
        <w:rPr>
          <w:rFonts w:ascii="Arial" w:hAnsi="Arial" w:cs="Arial"/>
        </w:rPr>
      </w:pPr>
    </w:p>
    <w:p w:rsidR="001D3BE1" w:rsidRDefault="001D3BE1" w:rsidP="005C29C6">
      <w:pPr>
        <w:pStyle w:val="Listaszerbekezds"/>
        <w:jc w:val="both"/>
        <w:rPr>
          <w:rFonts w:ascii="Arial" w:hAnsi="Arial" w:cs="Arial"/>
        </w:rPr>
      </w:pPr>
    </w:p>
    <w:p w:rsidR="005C29C6" w:rsidRDefault="005C29C6" w:rsidP="005C29C6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A0E4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AA0E4A">
        <w:rPr>
          <w:rFonts w:ascii="Arial" w:hAnsi="Arial" w:cs="Arial"/>
        </w:rPr>
        <w:t>óvoda</w:t>
      </w:r>
      <w:r>
        <w:rPr>
          <w:rFonts w:ascii="Arial" w:hAnsi="Arial" w:cs="Arial"/>
        </w:rPr>
        <w:t xml:space="preserve">pedagógusok 49,6 %-a </w:t>
      </w:r>
      <w:r w:rsidR="00837D19">
        <w:rPr>
          <w:rFonts w:ascii="Arial" w:hAnsi="Arial" w:cs="Arial"/>
        </w:rPr>
        <w:t>jóna</w:t>
      </w:r>
      <w:r>
        <w:rPr>
          <w:rFonts w:ascii="Arial" w:hAnsi="Arial" w:cs="Arial"/>
        </w:rPr>
        <w:t xml:space="preserve">k, 32,9 %-a változónak, 17,5 %-a </w:t>
      </w:r>
      <w:r w:rsidR="00837D19">
        <w:rPr>
          <w:rFonts w:ascii="Arial" w:hAnsi="Arial" w:cs="Arial"/>
        </w:rPr>
        <w:t>nem megfelelőnek ítélte meg az ételek ízét.</w:t>
      </w:r>
    </w:p>
    <w:p w:rsidR="00837D19" w:rsidRDefault="00837D19" w:rsidP="005C29C6">
      <w:pPr>
        <w:pStyle w:val="Listaszerbekezds"/>
        <w:jc w:val="both"/>
        <w:rPr>
          <w:rFonts w:ascii="Arial" w:hAnsi="Arial" w:cs="Arial"/>
        </w:rPr>
      </w:pPr>
    </w:p>
    <w:p w:rsidR="00837D19" w:rsidRPr="005C29C6" w:rsidRDefault="00837D19" w:rsidP="0083648E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étel ízét – a rendeletben maghatározott előírásokból adódón - sótalannak, cukortalannak tartották.</w:t>
      </w:r>
    </w:p>
    <w:p w:rsidR="0037141C" w:rsidRDefault="0037141C" w:rsidP="00BF5CF2">
      <w:pPr>
        <w:jc w:val="both"/>
        <w:rPr>
          <w:rFonts w:ascii="Arial" w:hAnsi="Arial" w:cs="Arial"/>
        </w:rPr>
      </w:pPr>
    </w:p>
    <w:tbl>
      <w:tblPr>
        <w:tblStyle w:val="Rcsostblzat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37D19" w:rsidTr="00CA292D">
        <w:tc>
          <w:tcPr>
            <w:tcW w:w="1418" w:type="dxa"/>
          </w:tcPr>
          <w:p w:rsidR="00837D19" w:rsidRDefault="00837D19" w:rsidP="00CA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4253" w:type="dxa"/>
            <w:gridSpan w:val="5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Szülők</w:t>
            </w:r>
          </w:p>
        </w:tc>
        <w:tc>
          <w:tcPr>
            <w:tcW w:w="4252" w:type="dxa"/>
            <w:gridSpan w:val="5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Óvodapedagógusok</w:t>
            </w:r>
          </w:p>
        </w:tc>
      </w:tr>
      <w:tr w:rsidR="00837D19" w:rsidTr="00CA292D">
        <w:tc>
          <w:tcPr>
            <w:tcW w:w="1418" w:type="dxa"/>
          </w:tcPr>
          <w:p w:rsidR="00837D19" w:rsidRPr="00A27DD3" w:rsidRDefault="00837D19" w:rsidP="00CA292D">
            <w:pPr>
              <w:pStyle w:val="Listaszerbekezds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37D19" w:rsidTr="00CA292D">
        <w:tc>
          <w:tcPr>
            <w:tcW w:w="1418" w:type="dxa"/>
          </w:tcPr>
          <w:p w:rsidR="00837D19" w:rsidRPr="00837D19" w:rsidRDefault="00837D19" w:rsidP="001D3BE1">
            <w:pPr>
              <w:pStyle w:val="Listaszerbekezds"/>
              <w:numPr>
                <w:ilvl w:val="0"/>
                <w:numId w:val="8"/>
              </w:numPr>
              <w:ind w:left="460" w:hanging="284"/>
              <w:jc w:val="both"/>
              <w:rPr>
                <w:rFonts w:ascii="Arial" w:hAnsi="Arial" w:cs="Arial"/>
              </w:rPr>
            </w:pPr>
            <w:r w:rsidRPr="00837D19">
              <w:rPr>
                <w:rFonts w:ascii="Arial" w:hAnsi="Arial" w:cs="Arial"/>
              </w:rPr>
              <w:t>kérdés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850" w:type="dxa"/>
          </w:tcPr>
          <w:p w:rsidR="00837D19" w:rsidRDefault="00837D19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CC6074" w:rsidRPr="00410119" w:rsidRDefault="00CC6074" w:rsidP="00CC60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(Az 5 fokú skála növekvő elégedettséget jelez.)</w:t>
      </w:r>
    </w:p>
    <w:p w:rsidR="00837D19" w:rsidRDefault="00837D19" w:rsidP="00BF5CF2">
      <w:pPr>
        <w:jc w:val="both"/>
        <w:rPr>
          <w:rFonts w:ascii="Arial" w:hAnsi="Arial" w:cs="Arial"/>
        </w:rPr>
      </w:pPr>
    </w:p>
    <w:p w:rsidR="00837D19" w:rsidRDefault="00837D19" w:rsidP="00BF5CF2">
      <w:pPr>
        <w:jc w:val="both"/>
        <w:rPr>
          <w:rFonts w:ascii="Arial" w:hAnsi="Arial" w:cs="Arial"/>
        </w:rPr>
      </w:pPr>
    </w:p>
    <w:p w:rsidR="00AA0E4A" w:rsidRDefault="00D20F43" w:rsidP="00CA292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D20F43">
        <w:rPr>
          <w:rFonts w:ascii="Arial" w:hAnsi="Arial" w:cs="Arial"/>
        </w:rPr>
        <w:t>Arra a kérdésre</w:t>
      </w:r>
      <w:r w:rsidR="00CC6074">
        <w:rPr>
          <w:rFonts w:ascii="Arial" w:hAnsi="Arial" w:cs="Arial"/>
        </w:rPr>
        <w:t xml:space="preserve"> (6. kérdés)</w:t>
      </w:r>
      <w:r w:rsidRPr="00D20F43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>m</w:t>
      </w:r>
      <w:r w:rsidRPr="00D20F43">
        <w:rPr>
          <w:rFonts w:ascii="Arial" w:hAnsi="Arial" w:cs="Arial"/>
        </w:rPr>
        <w:t>ennyire elégedett az étrend változatosságával</w:t>
      </w:r>
      <w:r>
        <w:rPr>
          <w:rFonts w:ascii="Arial" w:hAnsi="Arial" w:cs="Arial"/>
        </w:rPr>
        <w:t>, a szülők 85,1 %-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úgy válaszolt, hogy változatosnak ítéli az étrendet, 11,2 %-uk változónak, 3,7 %-uk nem </w:t>
      </w:r>
      <w:r w:rsidR="00AA0E4A">
        <w:rPr>
          <w:rFonts w:ascii="Arial" w:hAnsi="Arial" w:cs="Arial"/>
        </w:rPr>
        <w:t xml:space="preserve">tartotta </w:t>
      </w:r>
      <w:r>
        <w:rPr>
          <w:rFonts w:ascii="Arial" w:hAnsi="Arial" w:cs="Arial"/>
        </w:rPr>
        <w:t>kellően változatosnak</w:t>
      </w:r>
      <w:r w:rsidR="00AA0E4A">
        <w:rPr>
          <w:rFonts w:ascii="Arial" w:hAnsi="Arial" w:cs="Arial"/>
        </w:rPr>
        <w:t>.</w:t>
      </w:r>
    </w:p>
    <w:p w:rsidR="00D20F43" w:rsidRDefault="00AA0E4A" w:rsidP="00AA0E4A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óvodapedagógusoknál</w:t>
      </w:r>
      <w:r w:rsidR="00D20F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63,5 % nyilatkozott úgy, hogy változatos az étrend, 29,9 %-uk szerint változó, 6,</w:t>
      </w:r>
      <w:proofErr w:type="spellStart"/>
      <w:r>
        <w:rPr>
          <w:rFonts w:ascii="Arial" w:hAnsi="Arial" w:cs="Arial"/>
        </w:rPr>
        <w:t>6</w:t>
      </w:r>
      <w:proofErr w:type="spellEnd"/>
      <w:r>
        <w:rPr>
          <w:rFonts w:ascii="Arial" w:hAnsi="Arial" w:cs="Arial"/>
        </w:rPr>
        <w:t xml:space="preserve"> %-uk szerint pedig nem eléggé változatos az étrend.</w:t>
      </w:r>
    </w:p>
    <w:p w:rsidR="00AA0E4A" w:rsidRDefault="00AA0E4A" w:rsidP="00AA0E4A">
      <w:pPr>
        <w:jc w:val="both"/>
        <w:rPr>
          <w:rFonts w:ascii="Arial" w:hAnsi="Arial" w:cs="Arial"/>
        </w:rPr>
      </w:pPr>
    </w:p>
    <w:p w:rsidR="00AA0E4A" w:rsidRPr="00AA0E4A" w:rsidRDefault="00AA0E4A" w:rsidP="00446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rendeletben foglalt előírás szerint kétszer 10 élelmezési napban ugyanaz a menüsor kétszer nem fordulhat elő, amely előírást a szolgáltató a vizsgált időszakban be is tartott. A változatosságra vonatkozó észrevételek</w:t>
      </w:r>
      <w:r w:rsidR="00CC6074">
        <w:rPr>
          <w:rFonts w:ascii="Arial" w:hAnsi="Arial" w:cs="Arial"/>
        </w:rPr>
        <w:t>ben</w:t>
      </w:r>
      <w:r>
        <w:rPr>
          <w:rFonts w:ascii="Arial" w:hAnsi="Arial" w:cs="Arial"/>
        </w:rPr>
        <w:t xml:space="preserve"> a hagyományos ételek, illetve meghatározott ételek (pl. rakott ételek, krémlevesek, édességek) hiányát fogalmazták meg.  </w:t>
      </w:r>
    </w:p>
    <w:p w:rsidR="00837D19" w:rsidRDefault="00837D19" w:rsidP="00BF5CF2">
      <w:pPr>
        <w:jc w:val="both"/>
        <w:rPr>
          <w:rFonts w:ascii="Arial" w:hAnsi="Arial" w:cs="Arial"/>
        </w:rPr>
      </w:pPr>
    </w:p>
    <w:tbl>
      <w:tblPr>
        <w:tblStyle w:val="Rcsostblzat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AA0E4A" w:rsidTr="00D334F5">
        <w:tc>
          <w:tcPr>
            <w:tcW w:w="1276" w:type="dxa"/>
          </w:tcPr>
          <w:p w:rsidR="00AA0E4A" w:rsidRDefault="00AA0E4A" w:rsidP="00CA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4253" w:type="dxa"/>
            <w:gridSpan w:val="5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Szülők</w:t>
            </w:r>
          </w:p>
        </w:tc>
        <w:tc>
          <w:tcPr>
            <w:tcW w:w="4252" w:type="dxa"/>
            <w:gridSpan w:val="5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Óvodapedagógusok</w:t>
            </w:r>
          </w:p>
        </w:tc>
      </w:tr>
      <w:tr w:rsidR="00AA0E4A" w:rsidTr="00D334F5">
        <w:tc>
          <w:tcPr>
            <w:tcW w:w="1276" w:type="dxa"/>
          </w:tcPr>
          <w:p w:rsidR="00AA0E4A" w:rsidRPr="00A27DD3" w:rsidRDefault="00AA0E4A" w:rsidP="00CA292D">
            <w:pPr>
              <w:pStyle w:val="Listaszerbekezds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A0E4A" w:rsidTr="00D334F5">
        <w:tc>
          <w:tcPr>
            <w:tcW w:w="1276" w:type="dxa"/>
          </w:tcPr>
          <w:p w:rsidR="00AA0E4A" w:rsidRPr="00AA0E4A" w:rsidRDefault="00AA0E4A" w:rsidP="00D334F5">
            <w:pPr>
              <w:pStyle w:val="Listaszerbekezds"/>
              <w:numPr>
                <w:ilvl w:val="0"/>
                <w:numId w:val="8"/>
              </w:numPr>
              <w:ind w:left="318" w:hanging="284"/>
              <w:jc w:val="both"/>
              <w:rPr>
                <w:rFonts w:ascii="Arial" w:hAnsi="Arial" w:cs="Arial"/>
              </w:rPr>
            </w:pPr>
            <w:r w:rsidRPr="00AA0E4A">
              <w:rPr>
                <w:rFonts w:ascii="Arial" w:hAnsi="Arial" w:cs="Arial"/>
              </w:rPr>
              <w:t>kérdés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851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50" w:type="dxa"/>
          </w:tcPr>
          <w:p w:rsidR="00AA0E4A" w:rsidRDefault="00AA0E4A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CC6074" w:rsidRPr="00410119" w:rsidRDefault="00CC6074" w:rsidP="00CC60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(Az 5 fokú skála növekvő elégedettséget jelez.)</w:t>
      </w:r>
    </w:p>
    <w:p w:rsidR="00837D19" w:rsidRDefault="00837D19" w:rsidP="00BF5CF2">
      <w:pPr>
        <w:jc w:val="both"/>
        <w:rPr>
          <w:rFonts w:ascii="Arial" w:hAnsi="Arial" w:cs="Arial"/>
        </w:rPr>
      </w:pPr>
    </w:p>
    <w:p w:rsidR="00AA0E4A" w:rsidRDefault="00AA0E4A" w:rsidP="00BF5CF2">
      <w:pPr>
        <w:jc w:val="both"/>
        <w:rPr>
          <w:rFonts w:ascii="Arial" w:hAnsi="Arial" w:cs="Arial"/>
        </w:rPr>
      </w:pPr>
    </w:p>
    <w:p w:rsidR="00280E7B" w:rsidRDefault="003302D7" w:rsidP="003302D7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41DBD">
        <w:rPr>
          <w:rFonts w:ascii="Arial" w:hAnsi="Arial" w:cs="Arial"/>
        </w:rPr>
        <w:t xml:space="preserve">7. kérdésre válaszolva a </w:t>
      </w:r>
      <w:r>
        <w:rPr>
          <w:rFonts w:ascii="Arial" w:hAnsi="Arial" w:cs="Arial"/>
        </w:rPr>
        <w:t>tálaló eszközök tisztaságát a szülők 95,3 %-a jónak, 4,7 %-a nem megfelelőnek tartotta.</w:t>
      </w:r>
    </w:p>
    <w:p w:rsidR="003302D7" w:rsidRDefault="003302D7" w:rsidP="003302D7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>A pedagógusok 94,2 %-a nyilatkozott úgy, hogy tiszták a tálalóeszközök, 5,8 %-uk szerint nem megfelelőek.</w:t>
      </w:r>
    </w:p>
    <w:p w:rsidR="003302D7" w:rsidRDefault="003302D7" w:rsidP="003302D7">
      <w:pPr>
        <w:pStyle w:val="Listaszerbekezds"/>
        <w:jc w:val="both"/>
        <w:rPr>
          <w:rFonts w:ascii="Arial" w:hAnsi="Arial" w:cs="Arial"/>
        </w:rPr>
      </w:pPr>
    </w:p>
    <w:p w:rsidR="003302D7" w:rsidRDefault="001C7B1B" w:rsidP="00D334F5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Egy óvoda jelezte a pohártartó rekesz, és a kopott poharak cseréjének szükségességét.</w:t>
      </w:r>
    </w:p>
    <w:p w:rsidR="001C7B1B" w:rsidRDefault="001C7B1B" w:rsidP="003302D7">
      <w:pPr>
        <w:pStyle w:val="Listaszerbekezds"/>
        <w:jc w:val="both"/>
        <w:rPr>
          <w:rFonts w:ascii="Arial" w:hAnsi="Arial" w:cs="Arial"/>
        </w:rPr>
      </w:pPr>
    </w:p>
    <w:tbl>
      <w:tblPr>
        <w:tblStyle w:val="Rcsostblzat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5"/>
        <w:gridCol w:w="993"/>
        <w:gridCol w:w="1136"/>
        <w:gridCol w:w="1134"/>
        <w:gridCol w:w="851"/>
        <w:gridCol w:w="992"/>
        <w:gridCol w:w="1134"/>
        <w:gridCol w:w="1134"/>
        <w:gridCol w:w="992"/>
      </w:tblGrid>
      <w:tr w:rsidR="004A573E" w:rsidTr="004A573E">
        <w:tc>
          <w:tcPr>
            <w:tcW w:w="1415" w:type="dxa"/>
          </w:tcPr>
          <w:p w:rsidR="004A573E" w:rsidRDefault="004A573E" w:rsidP="00CA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4114" w:type="dxa"/>
            <w:gridSpan w:val="4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Szülők</w:t>
            </w:r>
          </w:p>
        </w:tc>
        <w:tc>
          <w:tcPr>
            <w:tcW w:w="4252" w:type="dxa"/>
            <w:gridSpan w:val="4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Óvodapedagógusok</w:t>
            </w:r>
          </w:p>
        </w:tc>
      </w:tr>
      <w:tr w:rsidR="004A573E" w:rsidTr="004A573E">
        <w:tc>
          <w:tcPr>
            <w:tcW w:w="1415" w:type="dxa"/>
          </w:tcPr>
          <w:p w:rsidR="004A573E" w:rsidRPr="00A27DD3" w:rsidRDefault="004A573E" w:rsidP="004A573E">
            <w:pPr>
              <w:pStyle w:val="Listaszerbekezds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1136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többnyire nem</w:t>
            </w:r>
          </w:p>
        </w:tc>
        <w:tc>
          <w:tcPr>
            <w:tcW w:w="1134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többnyire igen</w:t>
            </w:r>
          </w:p>
        </w:tc>
        <w:tc>
          <w:tcPr>
            <w:tcW w:w="851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992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1134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többnyire nem</w:t>
            </w:r>
          </w:p>
        </w:tc>
        <w:tc>
          <w:tcPr>
            <w:tcW w:w="1134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többnyire igen</w:t>
            </w:r>
          </w:p>
        </w:tc>
        <w:tc>
          <w:tcPr>
            <w:tcW w:w="992" w:type="dxa"/>
          </w:tcPr>
          <w:p w:rsidR="004A573E" w:rsidRPr="004A573E" w:rsidRDefault="004A573E" w:rsidP="004A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573E"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</w:tr>
      <w:tr w:rsidR="004A573E" w:rsidTr="004A573E">
        <w:tc>
          <w:tcPr>
            <w:tcW w:w="1415" w:type="dxa"/>
          </w:tcPr>
          <w:p w:rsidR="004A573E" w:rsidRPr="004A573E" w:rsidRDefault="004A573E" w:rsidP="004A573E">
            <w:pPr>
              <w:pStyle w:val="Listaszerbekezds"/>
              <w:numPr>
                <w:ilvl w:val="0"/>
                <w:numId w:val="8"/>
              </w:numPr>
              <w:ind w:left="460" w:hanging="284"/>
              <w:jc w:val="both"/>
              <w:rPr>
                <w:rFonts w:ascii="Arial" w:hAnsi="Arial" w:cs="Arial"/>
              </w:rPr>
            </w:pPr>
            <w:r w:rsidRPr="004A573E">
              <w:rPr>
                <w:rFonts w:ascii="Arial" w:hAnsi="Arial" w:cs="Arial"/>
              </w:rPr>
              <w:t>kérdés</w:t>
            </w:r>
          </w:p>
        </w:tc>
        <w:tc>
          <w:tcPr>
            <w:tcW w:w="993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6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992" w:type="dxa"/>
          </w:tcPr>
          <w:p w:rsidR="004A573E" w:rsidRDefault="004A573E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</w:tbl>
    <w:p w:rsidR="001C7B1B" w:rsidRDefault="001C7B1B" w:rsidP="003302D7">
      <w:pPr>
        <w:pStyle w:val="Listaszerbekezds"/>
        <w:jc w:val="both"/>
        <w:rPr>
          <w:rFonts w:ascii="Arial" w:hAnsi="Arial" w:cs="Arial"/>
        </w:rPr>
      </w:pPr>
    </w:p>
    <w:p w:rsidR="001C7B1B" w:rsidRPr="003302D7" w:rsidRDefault="001C7B1B" w:rsidP="003302D7">
      <w:pPr>
        <w:pStyle w:val="Listaszerbekezds"/>
        <w:jc w:val="both"/>
        <w:rPr>
          <w:rFonts w:ascii="Arial" w:hAnsi="Arial" w:cs="Arial"/>
        </w:rPr>
      </w:pPr>
    </w:p>
    <w:p w:rsidR="00583FCD" w:rsidRPr="00583FCD" w:rsidRDefault="00E41DBD" w:rsidP="00583FCD">
      <w:pPr>
        <w:pStyle w:val="Standard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8. k</w:t>
      </w:r>
      <w:r w:rsidR="00980080">
        <w:rPr>
          <w:rFonts w:ascii="Arial" w:hAnsi="Arial" w:cs="Arial"/>
        </w:rPr>
        <w:t>érdésként fogalmaztuk meg:</w:t>
      </w:r>
      <w:r w:rsidR="00583FCD">
        <w:rPr>
          <w:rFonts w:ascii="Arial" w:hAnsi="Arial" w:cs="Arial"/>
        </w:rPr>
        <w:t xml:space="preserve"> </w:t>
      </w:r>
      <w:r w:rsidR="00980080">
        <w:rPr>
          <w:rFonts w:ascii="Arial" w:hAnsi="Arial" w:cs="Arial"/>
        </w:rPr>
        <w:t>t</w:t>
      </w:r>
      <w:r w:rsidR="00583FCD" w:rsidRPr="00583FCD">
        <w:rPr>
          <w:rFonts w:ascii="Arial" w:hAnsi="Arial" w:cs="Arial"/>
        </w:rPr>
        <w:t xml:space="preserve">apasztalta-e, hogy valamely ételt az </w:t>
      </w:r>
      <w:r w:rsidR="00980080">
        <w:rPr>
          <w:rFonts w:ascii="Arial" w:hAnsi="Arial" w:cs="Arial"/>
        </w:rPr>
        <w:t>óvodások jelentős része nem evett</w:t>
      </w:r>
      <w:r w:rsidR="00583FCD">
        <w:rPr>
          <w:rFonts w:ascii="Arial" w:hAnsi="Arial" w:cs="Arial"/>
        </w:rPr>
        <w:t xml:space="preserve"> meg, h</w:t>
      </w:r>
      <w:r w:rsidR="00583FCD" w:rsidRPr="00583FCD">
        <w:rPr>
          <w:rFonts w:ascii="Arial" w:hAnsi="Arial" w:cs="Arial"/>
        </w:rPr>
        <w:t>a igen</w:t>
      </w:r>
      <w:r w:rsidR="00583FCD">
        <w:rPr>
          <w:rFonts w:ascii="Arial" w:hAnsi="Arial" w:cs="Arial"/>
        </w:rPr>
        <w:t xml:space="preserve"> hány esetben, és miért.</w:t>
      </w:r>
    </w:p>
    <w:p w:rsidR="00AA0E4A" w:rsidRDefault="00AA0E4A" w:rsidP="00BF5CF2">
      <w:pPr>
        <w:jc w:val="both"/>
        <w:rPr>
          <w:rFonts w:ascii="Arial" w:hAnsi="Arial" w:cs="Arial"/>
        </w:rPr>
      </w:pPr>
    </w:p>
    <w:p w:rsidR="00583FCD" w:rsidRDefault="00583FCD" w:rsidP="00583FC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szülők jelentős része, 73,8 %-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, a</w:t>
      </w:r>
      <w:r w:rsidR="0068337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68337C">
        <w:rPr>
          <w:rFonts w:ascii="Arial" w:hAnsi="Arial" w:cs="Arial"/>
        </w:rPr>
        <w:t>óvoda</w:t>
      </w:r>
      <w:r>
        <w:rPr>
          <w:rFonts w:ascii="Arial" w:hAnsi="Arial" w:cs="Arial"/>
        </w:rPr>
        <w:t>pedagógusok</w:t>
      </w:r>
      <w:r w:rsidR="00634AA5">
        <w:rPr>
          <w:rFonts w:ascii="Arial" w:hAnsi="Arial" w:cs="Arial"/>
        </w:rPr>
        <w:t>nak ugyancsak jelentős része</w:t>
      </w:r>
      <w:r>
        <w:rPr>
          <w:rFonts w:ascii="Arial" w:hAnsi="Arial" w:cs="Arial"/>
        </w:rPr>
        <w:t xml:space="preserve"> 88,3 %-a tapasztalta azt, hogy az óvodások </w:t>
      </w:r>
      <w:r w:rsidR="00634AA5">
        <w:rPr>
          <w:rFonts w:ascii="Arial" w:hAnsi="Arial" w:cs="Arial"/>
        </w:rPr>
        <w:t>nem ettek</w:t>
      </w:r>
      <w:r>
        <w:rPr>
          <w:rFonts w:ascii="Arial" w:hAnsi="Arial" w:cs="Arial"/>
        </w:rPr>
        <w:t xml:space="preserve"> meg valamely éte</w:t>
      </w:r>
      <w:r w:rsidR="00634AA5">
        <w:rPr>
          <w:rFonts w:ascii="Arial" w:hAnsi="Arial" w:cs="Arial"/>
        </w:rPr>
        <w:t>l. Ennek előfordulása a válaszok</w:t>
      </w:r>
      <w:r w:rsidR="00980080">
        <w:rPr>
          <w:rFonts w:ascii="Arial" w:hAnsi="Arial" w:cs="Arial"/>
        </w:rPr>
        <w:t xml:space="preserve"> alapján a néhány eset előfordulásától</w:t>
      </w:r>
      <w:r>
        <w:rPr>
          <w:rFonts w:ascii="Arial" w:hAnsi="Arial" w:cs="Arial"/>
        </w:rPr>
        <w:t xml:space="preserve"> a gyakori előfordulásig jelentkezett.</w:t>
      </w:r>
    </w:p>
    <w:p w:rsidR="00D334F5" w:rsidRDefault="00D334F5" w:rsidP="00D334F5">
      <w:pPr>
        <w:jc w:val="both"/>
        <w:rPr>
          <w:rFonts w:ascii="Arial" w:hAnsi="Arial" w:cs="Arial"/>
        </w:rPr>
      </w:pPr>
    </w:p>
    <w:p w:rsidR="00D334F5" w:rsidRDefault="00D334F5" w:rsidP="00D334F5">
      <w:pPr>
        <w:jc w:val="both"/>
        <w:rPr>
          <w:rFonts w:ascii="Arial" w:hAnsi="Arial" w:cs="Arial"/>
        </w:rPr>
      </w:pPr>
    </w:p>
    <w:p w:rsidR="00583FCD" w:rsidRDefault="00583FCD" w:rsidP="00D33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Lehetséges okaként leggyakrabban az étel ismeretlenségét, ízetlenségét (sótlan, cukortalan), küllemét jelölték meg. Általános jelzés volt mind a szülők, mind a pedagógusok részéről, hogy a teljes kiőrlésű ételeket </w:t>
      </w:r>
      <w:r w:rsidR="00634AA5">
        <w:rPr>
          <w:rFonts w:ascii="Arial" w:hAnsi="Arial" w:cs="Arial"/>
        </w:rPr>
        <w:t xml:space="preserve">– bár a rendelkezések alapján napi gyakorisággal kell biztosítani - </w:t>
      </w:r>
      <w:r>
        <w:rPr>
          <w:rFonts w:ascii="Arial" w:hAnsi="Arial" w:cs="Arial"/>
        </w:rPr>
        <w:t>a gyerekek nem ismerik, és ezért nehezen fogadják el.</w:t>
      </w:r>
    </w:p>
    <w:p w:rsidR="00583FCD" w:rsidRDefault="00583FCD" w:rsidP="00BF5CF2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4AA5" w:rsidTr="00CA292D">
        <w:tc>
          <w:tcPr>
            <w:tcW w:w="1925" w:type="dxa"/>
          </w:tcPr>
          <w:p w:rsidR="00634AA5" w:rsidRDefault="00634AA5" w:rsidP="00CA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3851" w:type="dxa"/>
            <w:gridSpan w:val="2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Szülők</w:t>
            </w:r>
          </w:p>
        </w:tc>
        <w:tc>
          <w:tcPr>
            <w:tcW w:w="3852" w:type="dxa"/>
            <w:gridSpan w:val="2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Óvodapedagógusok</w:t>
            </w:r>
          </w:p>
        </w:tc>
      </w:tr>
      <w:tr w:rsidR="00634AA5" w:rsidTr="00CA292D">
        <w:tc>
          <w:tcPr>
            <w:tcW w:w="1925" w:type="dxa"/>
          </w:tcPr>
          <w:p w:rsidR="00634AA5" w:rsidRPr="00FC3FC7" w:rsidRDefault="00634AA5" w:rsidP="00CA292D">
            <w:pPr>
              <w:pStyle w:val="Listaszerbekezds"/>
              <w:jc w:val="both"/>
              <w:rPr>
                <w:rFonts w:ascii="Arial" w:hAnsi="Arial" w:cs="Arial"/>
              </w:rPr>
            </w:pPr>
          </w:p>
        </w:tc>
        <w:tc>
          <w:tcPr>
            <w:tcW w:w="1925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926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  <w:tc>
          <w:tcPr>
            <w:tcW w:w="1926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1926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634AA5" w:rsidTr="00CA292D">
        <w:tc>
          <w:tcPr>
            <w:tcW w:w="1925" w:type="dxa"/>
          </w:tcPr>
          <w:p w:rsidR="00634AA5" w:rsidRPr="00634AA5" w:rsidRDefault="00634AA5" w:rsidP="00634AA5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34AA5">
              <w:rPr>
                <w:rFonts w:ascii="Arial" w:hAnsi="Arial" w:cs="Arial"/>
              </w:rPr>
              <w:t>kérdés</w:t>
            </w:r>
          </w:p>
        </w:tc>
        <w:tc>
          <w:tcPr>
            <w:tcW w:w="1925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926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926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926" w:type="dxa"/>
          </w:tcPr>
          <w:p w:rsidR="00634AA5" w:rsidRDefault="00634AA5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</w:tbl>
    <w:p w:rsidR="00583FCD" w:rsidRDefault="00583FCD" w:rsidP="00BF5CF2">
      <w:pPr>
        <w:jc w:val="both"/>
        <w:rPr>
          <w:rFonts w:ascii="Arial" w:hAnsi="Arial" w:cs="Arial"/>
        </w:rPr>
      </w:pPr>
    </w:p>
    <w:p w:rsidR="00583FCD" w:rsidRDefault="00583FCD" w:rsidP="00BF5CF2">
      <w:pPr>
        <w:jc w:val="both"/>
        <w:rPr>
          <w:rFonts w:ascii="Arial" w:hAnsi="Arial" w:cs="Arial"/>
        </w:rPr>
      </w:pPr>
    </w:p>
    <w:p w:rsidR="0068337C" w:rsidRDefault="0068337C" w:rsidP="00BF5CF2">
      <w:pPr>
        <w:jc w:val="both"/>
        <w:rPr>
          <w:rFonts w:ascii="Arial" w:hAnsi="Arial" w:cs="Arial"/>
        </w:rPr>
      </w:pPr>
    </w:p>
    <w:p w:rsidR="0068337C" w:rsidRDefault="006C4F10" w:rsidP="006C4F1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óvodapedagógusoktól kérdeztük</w:t>
      </w:r>
      <w:r w:rsidR="00D816AC">
        <w:rPr>
          <w:rFonts w:ascii="Arial" w:hAnsi="Arial" w:cs="Arial"/>
        </w:rPr>
        <w:t xml:space="preserve"> (9. kérdés)</w:t>
      </w:r>
      <w:r>
        <w:rPr>
          <w:rFonts w:ascii="Arial" w:hAnsi="Arial" w:cs="Arial"/>
        </w:rPr>
        <w:t>, hogy milyennek ítéli meg az ELAMEN konyhai dolgozóinak intézményéhez való hozzáállását, segítőkészségét, hangnemét.</w:t>
      </w:r>
    </w:p>
    <w:p w:rsidR="006C4F10" w:rsidRPr="006C4F10" w:rsidRDefault="006C4F10" w:rsidP="006C4F10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válaszok 92,0 %-ában az óvodapedagógusok jónak ítélték meg a konyhai dolgozók hozzáállását, 7,3 %-uk szerint változó, és 1 fő </w:t>
      </w:r>
      <w:proofErr w:type="gramStart"/>
      <w:r>
        <w:rPr>
          <w:rFonts w:ascii="Arial" w:hAnsi="Arial" w:cs="Arial"/>
        </w:rPr>
        <w:t>( 0</w:t>
      </w:r>
      <w:proofErr w:type="gramEnd"/>
      <w:r>
        <w:rPr>
          <w:rFonts w:ascii="Arial" w:hAnsi="Arial" w:cs="Arial"/>
        </w:rPr>
        <w:t>,7 %) nem megfelelőnek ítélte meg.</w:t>
      </w:r>
    </w:p>
    <w:p w:rsidR="0068337C" w:rsidRDefault="0068337C" w:rsidP="00BF5CF2">
      <w:pPr>
        <w:jc w:val="both"/>
        <w:rPr>
          <w:rFonts w:ascii="Arial" w:hAnsi="Arial" w:cs="Arial"/>
        </w:rPr>
      </w:pPr>
    </w:p>
    <w:p w:rsidR="0068337C" w:rsidRDefault="0068337C" w:rsidP="00BF5CF2">
      <w:pPr>
        <w:jc w:val="both"/>
        <w:rPr>
          <w:rFonts w:ascii="Arial" w:hAnsi="Arial" w:cs="Arial"/>
        </w:rPr>
      </w:pPr>
    </w:p>
    <w:tbl>
      <w:tblPr>
        <w:tblStyle w:val="Rcsostblzat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489"/>
        <w:gridCol w:w="1487"/>
        <w:gridCol w:w="1489"/>
        <w:gridCol w:w="1487"/>
        <w:gridCol w:w="1489"/>
      </w:tblGrid>
      <w:tr w:rsidR="006C4F10" w:rsidTr="006C4F10">
        <w:tc>
          <w:tcPr>
            <w:tcW w:w="2340" w:type="dxa"/>
          </w:tcPr>
          <w:p w:rsidR="006C4F10" w:rsidRDefault="006C4F10" w:rsidP="00CA2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Kérdés</w:t>
            </w:r>
          </w:p>
        </w:tc>
        <w:tc>
          <w:tcPr>
            <w:tcW w:w="7441" w:type="dxa"/>
            <w:gridSpan w:val="5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Pedagógusok</w:t>
            </w:r>
          </w:p>
        </w:tc>
      </w:tr>
      <w:tr w:rsidR="006C4F10" w:rsidTr="006C4F10">
        <w:tc>
          <w:tcPr>
            <w:tcW w:w="2340" w:type="dxa"/>
          </w:tcPr>
          <w:p w:rsidR="006C4F10" w:rsidRPr="00A27DD3" w:rsidRDefault="006C4F10" w:rsidP="00CA292D">
            <w:pPr>
              <w:pStyle w:val="Listaszerbekezds"/>
              <w:ind w:left="454"/>
              <w:jc w:val="both"/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7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7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89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C4F10" w:rsidTr="006C4F10">
        <w:tc>
          <w:tcPr>
            <w:tcW w:w="2340" w:type="dxa"/>
          </w:tcPr>
          <w:p w:rsidR="006C4F10" w:rsidRPr="006C4F10" w:rsidRDefault="006C4F10" w:rsidP="006C4F10">
            <w:pPr>
              <w:pStyle w:val="Listaszerbekezds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C4F10">
              <w:rPr>
                <w:rFonts w:ascii="Arial" w:hAnsi="Arial" w:cs="Arial"/>
              </w:rPr>
              <w:t>kérdés</w:t>
            </w:r>
          </w:p>
        </w:tc>
        <w:tc>
          <w:tcPr>
            <w:tcW w:w="1489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87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87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89" w:type="dxa"/>
          </w:tcPr>
          <w:p w:rsidR="006C4F10" w:rsidRDefault="006C4F10" w:rsidP="00CA2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</w:tbl>
    <w:p w:rsidR="00D816AC" w:rsidRPr="00410119" w:rsidRDefault="00D816AC" w:rsidP="00D81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(Az 5 fokú skála növekvő elégedettséget jelez.)</w:t>
      </w:r>
    </w:p>
    <w:p w:rsidR="006C4F10" w:rsidRDefault="006C4F10" w:rsidP="00BF5CF2">
      <w:pPr>
        <w:jc w:val="both"/>
        <w:rPr>
          <w:rFonts w:ascii="Arial" w:hAnsi="Arial" w:cs="Arial"/>
        </w:rPr>
      </w:pPr>
    </w:p>
    <w:p w:rsidR="006C4F10" w:rsidRDefault="006C4F10" w:rsidP="00BF5CF2">
      <w:pPr>
        <w:jc w:val="both"/>
        <w:rPr>
          <w:rFonts w:ascii="Arial" w:hAnsi="Arial" w:cs="Arial"/>
        </w:rPr>
      </w:pPr>
    </w:p>
    <w:p w:rsidR="00A32FEB" w:rsidRDefault="00A32FEB" w:rsidP="00D816AC">
      <w:pPr>
        <w:pStyle w:val="Listaszerbekezds"/>
        <w:ind w:left="0"/>
        <w:jc w:val="both"/>
        <w:rPr>
          <w:rFonts w:ascii="Arial" w:hAnsi="Arial" w:cs="Arial"/>
        </w:rPr>
      </w:pPr>
    </w:p>
    <w:p w:rsidR="006C4F10" w:rsidRPr="006C4F10" w:rsidRDefault="00E87826" w:rsidP="00D816AC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kérdőív végén összefoglalva lehetőséget kínáltunk a szülők, óvodapedagógusok számára, hogy általános és</w:t>
      </w:r>
      <w:r w:rsidR="00853A2E">
        <w:rPr>
          <w:rFonts w:ascii="Arial" w:hAnsi="Arial" w:cs="Arial"/>
        </w:rPr>
        <w:t xml:space="preserve">zrevételeiket, javaslataikat </w:t>
      </w:r>
      <w:r>
        <w:rPr>
          <w:rFonts w:ascii="Arial" w:hAnsi="Arial" w:cs="Arial"/>
        </w:rPr>
        <w:t>fogalmazzák</w:t>
      </w:r>
      <w:r w:rsidR="00853A2E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>, receptötletekkel a szolgáltató munkáját segítsék.</w:t>
      </w:r>
    </w:p>
    <w:p w:rsidR="006C4F10" w:rsidRDefault="006C4F10" w:rsidP="00D816AC">
      <w:pPr>
        <w:jc w:val="both"/>
        <w:rPr>
          <w:rFonts w:ascii="Arial" w:hAnsi="Arial" w:cs="Arial"/>
        </w:rPr>
      </w:pPr>
    </w:p>
    <w:p w:rsidR="006C4F10" w:rsidRDefault="00E87826" w:rsidP="00D81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Általánosságban megállapítható, a felmérés </w:t>
      </w:r>
      <w:r w:rsidR="007128AC">
        <w:rPr>
          <w:rFonts w:ascii="Arial" w:hAnsi="Arial" w:cs="Arial"/>
        </w:rPr>
        <w:t>nagyon hasznos volt</w:t>
      </w:r>
      <w:bookmarkStart w:id="0" w:name="_GoBack"/>
      <w:bookmarkEnd w:id="0"/>
      <w:r>
        <w:rPr>
          <w:rFonts w:ascii="Arial" w:hAnsi="Arial" w:cs="Arial"/>
        </w:rPr>
        <w:t xml:space="preserve">: szülői oldalról többen megfogalmazták, hogy jónak tartották az étkezésről való tájékozódási lehetőség </w:t>
      </w:r>
      <w:proofErr w:type="gramStart"/>
      <w:r>
        <w:rPr>
          <w:rFonts w:ascii="Arial" w:hAnsi="Arial" w:cs="Arial"/>
        </w:rPr>
        <w:t>ezen</w:t>
      </w:r>
      <w:proofErr w:type="gramEnd"/>
      <w:r>
        <w:rPr>
          <w:rFonts w:ascii="Arial" w:hAnsi="Arial" w:cs="Arial"/>
        </w:rPr>
        <w:t xml:space="preserve"> formáját, a felmérés során kedvezőbb kép alakult ki bennük, mint amilyenre számítottak. </w:t>
      </w:r>
      <w:r w:rsidR="00853A2E">
        <w:rPr>
          <w:rFonts w:ascii="Arial" w:hAnsi="Arial" w:cs="Arial"/>
        </w:rPr>
        <w:t>Örömmel kísérnék figyelemmel gyermekük étkeztetését, s</w:t>
      </w:r>
      <w:r>
        <w:rPr>
          <w:rFonts w:ascii="Arial" w:hAnsi="Arial" w:cs="Arial"/>
        </w:rPr>
        <w:t>zívesen részt vennének</w:t>
      </w:r>
      <w:r w:rsidR="00195D3D">
        <w:rPr>
          <w:rFonts w:ascii="Arial" w:hAnsi="Arial" w:cs="Arial"/>
        </w:rPr>
        <w:t xml:space="preserve"> a jövőben is hasonló felmérés</w:t>
      </w:r>
      <w:r w:rsidR="00853A2E">
        <w:rPr>
          <w:rFonts w:ascii="Arial" w:hAnsi="Arial" w:cs="Arial"/>
        </w:rPr>
        <w:t>en</w:t>
      </w:r>
      <w:r>
        <w:rPr>
          <w:rFonts w:ascii="Arial" w:hAnsi="Arial" w:cs="Arial"/>
        </w:rPr>
        <w:t>.</w:t>
      </w:r>
    </w:p>
    <w:p w:rsidR="00E87826" w:rsidRDefault="00E87826" w:rsidP="00D816AC">
      <w:pPr>
        <w:jc w:val="both"/>
        <w:rPr>
          <w:rFonts w:ascii="Arial" w:hAnsi="Arial" w:cs="Arial"/>
        </w:rPr>
      </w:pPr>
    </w:p>
    <w:p w:rsidR="00853A2E" w:rsidRDefault="00E87826" w:rsidP="00D81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észr</w:t>
      </w:r>
      <w:r w:rsidR="00195D3D">
        <w:rPr>
          <w:rFonts w:ascii="Arial" w:hAnsi="Arial" w:cs="Arial"/>
        </w:rPr>
        <w:t>evételek, javaslatok azt tükrözté</w:t>
      </w:r>
      <w:r>
        <w:rPr>
          <w:rFonts w:ascii="Arial" w:hAnsi="Arial" w:cs="Arial"/>
        </w:rPr>
        <w:t>k, hogy a</w:t>
      </w:r>
      <w:r w:rsidR="00853A2E">
        <w:rPr>
          <w:rFonts w:ascii="Arial" w:hAnsi="Arial" w:cs="Arial"/>
        </w:rPr>
        <w:t xml:space="preserve"> felmérésben részt vevő</w:t>
      </w:r>
      <w:r>
        <w:rPr>
          <w:rFonts w:ascii="Arial" w:hAnsi="Arial" w:cs="Arial"/>
        </w:rPr>
        <w:t xml:space="preserve"> szülők, pedagógusok </w:t>
      </w:r>
      <w:r w:rsidRPr="00853A2E">
        <w:rPr>
          <w:rFonts w:ascii="Arial" w:hAnsi="Arial" w:cs="Arial"/>
          <w:i/>
        </w:rPr>
        <w:t>többsége</w:t>
      </w:r>
      <w:r>
        <w:rPr>
          <w:rFonts w:ascii="Arial" w:hAnsi="Arial" w:cs="Arial"/>
        </w:rPr>
        <w:t xml:space="preserve"> pozitívan áll a közétkeztetésben bevezetésre kerülő új előírásokhoz. </w:t>
      </w:r>
      <w:r w:rsidR="00853A2E">
        <w:rPr>
          <w:rFonts w:ascii="Arial" w:hAnsi="Arial" w:cs="Arial"/>
        </w:rPr>
        <w:t>Azonban a teljes körű elfogadottság eléréséhez még sokat kell tenni az szülőknek, óvodapedagógusoknak, intézményeknek, szolgáltatónak,</w:t>
      </w:r>
      <w:r w:rsidR="00853A2E" w:rsidRPr="00853A2E">
        <w:rPr>
          <w:rFonts w:ascii="Arial" w:hAnsi="Arial" w:cs="Arial"/>
        </w:rPr>
        <w:t xml:space="preserve"> </w:t>
      </w:r>
      <w:r w:rsidR="00853A2E">
        <w:rPr>
          <w:rFonts w:ascii="Arial" w:hAnsi="Arial" w:cs="Arial"/>
        </w:rPr>
        <w:t>fenntartónak.</w:t>
      </w:r>
    </w:p>
    <w:p w:rsidR="00853A2E" w:rsidRDefault="00853A2E" w:rsidP="00D816AC">
      <w:pPr>
        <w:jc w:val="both"/>
        <w:rPr>
          <w:rFonts w:ascii="Arial" w:hAnsi="Arial" w:cs="Arial"/>
        </w:rPr>
      </w:pPr>
    </w:p>
    <w:p w:rsidR="00E87826" w:rsidRDefault="00195D3D" w:rsidP="00D81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óvodákban történő közétkeztetés a gyermekekért felelősséget érző szülők, pedagógusok, fenntartó, szolgáltató számára egyaránt kiemelt fontosságú feladat.</w:t>
      </w:r>
    </w:p>
    <w:p w:rsidR="00853A2E" w:rsidRDefault="00853A2E" w:rsidP="00D816AC">
      <w:pPr>
        <w:jc w:val="both"/>
        <w:rPr>
          <w:rFonts w:ascii="Arial" w:hAnsi="Arial" w:cs="Arial"/>
        </w:rPr>
      </w:pPr>
    </w:p>
    <w:p w:rsidR="006C4F10" w:rsidRDefault="00195D3D" w:rsidP="00D816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Valamennyi érintett közös felelőssége, hogy gyermekeink tápanyagokban gazdag ételekhez</w:t>
      </w:r>
      <w:r w:rsidR="00CD5DEF">
        <w:rPr>
          <w:rFonts w:ascii="Arial" w:hAnsi="Arial" w:cs="Arial"/>
        </w:rPr>
        <w:t xml:space="preserve"> jussanak, amely biztosítja számukra</w:t>
      </w:r>
      <w:r>
        <w:rPr>
          <w:rFonts w:ascii="Arial" w:hAnsi="Arial" w:cs="Arial"/>
        </w:rPr>
        <w:t xml:space="preserve"> a megfel</w:t>
      </w:r>
      <w:r w:rsidR="00CD5DEF">
        <w:rPr>
          <w:rFonts w:ascii="Arial" w:hAnsi="Arial" w:cs="Arial"/>
        </w:rPr>
        <w:t>elő mennyiségű energia bevitelt. Ü</w:t>
      </w:r>
      <w:r>
        <w:rPr>
          <w:rFonts w:ascii="Arial" w:hAnsi="Arial" w:cs="Arial"/>
        </w:rPr>
        <w:t>gyelni kell arra, hogy változatos, jó minőségű, életkoruknak, egészségi állapotuknak megfelelő, és a testi és szellemi fejlődésüket is biztosító élelmiszerekhez jussanak. A gyermekek egészséges táplálkozásra nevelése</w:t>
      </w:r>
      <w:r w:rsidR="00CD5DEF">
        <w:rPr>
          <w:rFonts w:ascii="Arial" w:hAnsi="Arial" w:cs="Arial"/>
        </w:rPr>
        <w:t xml:space="preserve"> hozzájárulhat a jövő generáció harmonikus, egészséges testi lelki fejlődéséhez.</w:t>
      </w:r>
    </w:p>
    <w:p w:rsidR="00CD5DEF" w:rsidRDefault="00CD5DEF" w:rsidP="00CD5DEF">
      <w:pPr>
        <w:ind w:left="708"/>
        <w:jc w:val="both"/>
        <w:rPr>
          <w:rFonts w:ascii="Arial" w:hAnsi="Arial" w:cs="Arial"/>
        </w:rPr>
      </w:pPr>
    </w:p>
    <w:p w:rsidR="00CD5DEF" w:rsidRDefault="00CD5DEF" w:rsidP="00BF5CF2">
      <w:pPr>
        <w:jc w:val="both"/>
        <w:rPr>
          <w:rFonts w:ascii="Arial" w:hAnsi="Arial" w:cs="Arial"/>
        </w:rPr>
      </w:pPr>
    </w:p>
    <w:p w:rsidR="00A32FEB" w:rsidRDefault="00A32FEB" w:rsidP="00BF5CF2">
      <w:pPr>
        <w:jc w:val="both"/>
        <w:rPr>
          <w:rFonts w:ascii="Arial" w:hAnsi="Arial" w:cs="Arial"/>
        </w:rPr>
      </w:pPr>
    </w:p>
    <w:p w:rsidR="00BF5CF2" w:rsidRDefault="007A13C1" w:rsidP="00BF5C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Kérem a Tisztelt Bizottságot, hogy az előterjesztést megtárgyalni, és </w:t>
      </w:r>
      <w:r w:rsidR="000820BE">
        <w:rPr>
          <w:rFonts w:ascii="Arial" w:hAnsi="Arial" w:cs="Arial"/>
        </w:rPr>
        <w:t>a</w:t>
      </w:r>
      <w:r w:rsidR="00BF5CF2">
        <w:rPr>
          <w:rFonts w:ascii="Arial" w:hAnsi="Arial" w:cs="Arial"/>
        </w:rPr>
        <w:t xml:space="preserve"> határozati javaslatot elfogadni szíveskedjék.</w:t>
      </w:r>
    </w:p>
    <w:p w:rsidR="00BF5CF2" w:rsidRPr="00BF5CF2" w:rsidRDefault="00BF5CF2" w:rsidP="00BF5CF2">
      <w:pPr>
        <w:jc w:val="both"/>
        <w:rPr>
          <w:rFonts w:ascii="Arial" w:hAnsi="Arial"/>
        </w:rPr>
      </w:pPr>
    </w:p>
    <w:p w:rsidR="007A13C1" w:rsidRDefault="007A13C1" w:rsidP="007A13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2015. </w:t>
      </w:r>
      <w:r w:rsidR="00853A2E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7A13C1" w:rsidRDefault="007A13C1" w:rsidP="007A13C1">
      <w:pPr>
        <w:jc w:val="both"/>
        <w:rPr>
          <w:rFonts w:ascii="Arial" w:hAnsi="Arial" w:cs="Arial"/>
        </w:rPr>
      </w:pPr>
    </w:p>
    <w:p w:rsidR="007A13C1" w:rsidRDefault="007A13C1" w:rsidP="007A13C1">
      <w:pPr>
        <w:jc w:val="both"/>
        <w:rPr>
          <w:rFonts w:ascii="Arial" w:hAnsi="Arial" w:cs="Arial"/>
        </w:rPr>
      </w:pPr>
    </w:p>
    <w:p w:rsidR="007A13C1" w:rsidRDefault="007A13C1" w:rsidP="007A13C1">
      <w:pPr>
        <w:jc w:val="both"/>
        <w:rPr>
          <w:rFonts w:ascii="Arial" w:hAnsi="Arial" w:cs="Arial"/>
        </w:rPr>
      </w:pPr>
    </w:p>
    <w:p w:rsidR="007A13C1" w:rsidRDefault="007A13C1" w:rsidP="007A13C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BF5CF2" w:rsidRPr="006E63BB" w:rsidRDefault="00BF5CF2" w:rsidP="00BF5CF2">
      <w:pPr>
        <w:pStyle w:val="Cm"/>
        <w:rPr>
          <w:rFonts w:ascii="Arial" w:hAnsi="Arial"/>
          <w:sz w:val="22"/>
          <w:szCs w:val="22"/>
        </w:rPr>
      </w:pPr>
    </w:p>
    <w:p w:rsidR="00BF5CF2" w:rsidRDefault="00BF5CF2" w:rsidP="005E45BD">
      <w:pPr>
        <w:pStyle w:val="Cm"/>
        <w:jc w:val="left"/>
        <w:rPr>
          <w:rFonts w:ascii="Arial" w:hAnsi="Arial"/>
        </w:rPr>
      </w:pPr>
    </w:p>
    <w:p w:rsidR="00594C8C" w:rsidRDefault="00594C8C" w:rsidP="005E45BD">
      <w:pPr>
        <w:pStyle w:val="Cm"/>
        <w:jc w:val="left"/>
        <w:rPr>
          <w:rFonts w:ascii="Arial" w:hAnsi="Arial"/>
        </w:rPr>
      </w:pPr>
    </w:p>
    <w:p w:rsidR="0083648E" w:rsidRDefault="0083648E" w:rsidP="005E45BD">
      <w:pPr>
        <w:pStyle w:val="Cm"/>
        <w:jc w:val="left"/>
        <w:rPr>
          <w:rFonts w:ascii="Arial" w:hAnsi="Arial"/>
        </w:rPr>
      </w:pPr>
    </w:p>
    <w:p w:rsidR="00594C8C" w:rsidRPr="007A13C1" w:rsidRDefault="00594C8C" w:rsidP="005E45BD">
      <w:pPr>
        <w:pStyle w:val="Cm"/>
        <w:jc w:val="left"/>
        <w:rPr>
          <w:rFonts w:ascii="Arial" w:hAnsi="Arial"/>
        </w:rPr>
      </w:pPr>
    </w:p>
    <w:p w:rsidR="00BF5CF2" w:rsidRPr="005E45BD" w:rsidRDefault="00BF5CF2" w:rsidP="005E45BD">
      <w:pPr>
        <w:pStyle w:val="Cm"/>
        <w:rPr>
          <w:rFonts w:ascii="Arial" w:hAnsi="Arial"/>
        </w:rPr>
      </w:pPr>
      <w:r w:rsidRPr="007A13C1">
        <w:rPr>
          <w:rFonts w:ascii="Arial" w:hAnsi="Arial"/>
        </w:rPr>
        <w:t>HATÁROZATI JAVASLAT</w:t>
      </w:r>
    </w:p>
    <w:p w:rsidR="00BF5CF2" w:rsidRPr="007A13C1" w:rsidRDefault="00BF5CF2" w:rsidP="00BF5CF2">
      <w:pPr>
        <w:jc w:val="center"/>
        <w:rPr>
          <w:rFonts w:ascii="Arial" w:hAnsi="Arial"/>
          <w:b/>
          <w:u w:val="single"/>
        </w:rPr>
      </w:pPr>
      <w:r w:rsidRPr="007A13C1">
        <w:rPr>
          <w:rFonts w:ascii="Arial" w:hAnsi="Arial"/>
          <w:b/>
          <w:u w:val="single"/>
        </w:rPr>
        <w:t>…/201</w:t>
      </w:r>
      <w:r w:rsidR="007A13C1" w:rsidRPr="007A13C1">
        <w:rPr>
          <w:rFonts w:ascii="Arial" w:hAnsi="Arial"/>
          <w:b/>
          <w:u w:val="single"/>
        </w:rPr>
        <w:t>5</w:t>
      </w:r>
      <w:r w:rsidRPr="007A13C1">
        <w:rPr>
          <w:rFonts w:ascii="Arial" w:hAnsi="Arial"/>
          <w:b/>
          <w:u w:val="single"/>
        </w:rPr>
        <w:t xml:space="preserve">. (IV. </w:t>
      </w:r>
      <w:r w:rsidR="007A13C1" w:rsidRPr="007A13C1">
        <w:rPr>
          <w:rFonts w:ascii="Arial" w:hAnsi="Arial"/>
          <w:b/>
          <w:u w:val="single"/>
        </w:rPr>
        <w:t>1</w:t>
      </w:r>
      <w:r w:rsidR="0094753B">
        <w:rPr>
          <w:rFonts w:ascii="Arial" w:hAnsi="Arial"/>
          <w:b/>
          <w:u w:val="single"/>
        </w:rPr>
        <w:t>5</w:t>
      </w:r>
      <w:r w:rsidRPr="007A13C1">
        <w:rPr>
          <w:rFonts w:ascii="Arial" w:hAnsi="Arial"/>
          <w:b/>
          <w:u w:val="single"/>
        </w:rPr>
        <w:t>.</w:t>
      </w:r>
      <w:r w:rsidR="007A13C1">
        <w:rPr>
          <w:rFonts w:ascii="Arial" w:hAnsi="Arial"/>
          <w:b/>
          <w:u w:val="single"/>
        </w:rPr>
        <w:t>) OSZB</w:t>
      </w:r>
      <w:r w:rsidRPr="007A13C1">
        <w:rPr>
          <w:rFonts w:ascii="Arial" w:hAnsi="Arial"/>
          <w:b/>
          <w:u w:val="single"/>
        </w:rPr>
        <w:t>. számú határozat</w:t>
      </w:r>
    </w:p>
    <w:p w:rsidR="00BF5CF2" w:rsidRPr="006E63BB" w:rsidRDefault="00BF5CF2" w:rsidP="00BF5CF2">
      <w:pPr>
        <w:jc w:val="both"/>
        <w:rPr>
          <w:rFonts w:ascii="Arial" w:hAnsi="Arial"/>
          <w:sz w:val="22"/>
          <w:szCs w:val="22"/>
          <w:u w:val="single"/>
        </w:rPr>
      </w:pPr>
    </w:p>
    <w:p w:rsidR="00BF5CF2" w:rsidRPr="006E63BB" w:rsidRDefault="00BF5CF2" w:rsidP="00BF5CF2">
      <w:pPr>
        <w:jc w:val="both"/>
        <w:rPr>
          <w:rFonts w:ascii="Arial" w:hAnsi="Arial"/>
          <w:sz w:val="22"/>
          <w:szCs w:val="22"/>
          <w:u w:val="single"/>
        </w:rPr>
      </w:pPr>
    </w:p>
    <w:p w:rsidR="00CA292D" w:rsidRPr="000F1588" w:rsidRDefault="003B0ADE" w:rsidP="000F1588">
      <w:pPr>
        <w:pStyle w:val="Listaszerbekezds"/>
        <w:numPr>
          <w:ilvl w:val="0"/>
          <w:numId w:val="15"/>
        </w:numPr>
        <w:ind w:left="567" w:hanging="567"/>
        <w:jc w:val="both"/>
        <w:rPr>
          <w:rFonts w:ascii="Arial" w:hAnsi="Arial" w:cs="Arial"/>
        </w:rPr>
      </w:pPr>
      <w:r w:rsidRPr="000F1588">
        <w:rPr>
          <w:rFonts w:ascii="Arial" w:hAnsi="Arial"/>
        </w:rPr>
        <w:t>Szombathely Megyei Jogú Város Közgyűlésének Oktatási és Szociális Bizottsága a „Tájékoztató Szombathely Megyei Jogú Város Óvodáiban a közétkeztetés tárgyában készített felmérés eredményéről” című előterjesztést megtárgyalta, és az abban foglaltakat tudomásul veszi.</w:t>
      </w:r>
      <w:r w:rsidR="00CA292D" w:rsidRPr="000F1588">
        <w:rPr>
          <w:rFonts w:ascii="Arial" w:hAnsi="Arial"/>
        </w:rPr>
        <w:t xml:space="preserve"> </w:t>
      </w:r>
      <w:r w:rsidR="00CA292D" w:rsidRPr="000F1588">
        <w:rPr>
          <w:rFonts w:ascii="Arial" w:hAnsi="Arial" w:cs="Arial"/>
        </w:rPr>
        <w:t>A Bizottság fontosnak tartja az óvodás gyermekek egészséges életmódra nevelését, a közétkeztetésben ellátottak egészséges táplálkozásával összefüggő kormányzati célkitűzések megvalósulását.</w:t>
      </w:r>
    </w:p>
    <w:p w:rsidR="00CA292D" w:rsidRDefault="00CA292D" w:rsidP="000F1588">
      <w:pPr>
        <w:pStyle w:val="Szvegtrzs"/>
        <w:ind w:left="567" w:hanging="567"/>
      </w:pPr>
    </w:p>
    <w:p w:rsidR="007B3458" w:rsidRDefault="007B3458" w:rsidP="000F1588">
      <w:pPr>
        <w:pStyle w:val="Szvegtrzs"/>
        <w:numPr>
          <w:ilvl w:val="0"/>
          <w:numId w:val="15"/>
        </w:numPr>
        <w:ind w:left="567" w:hanging="567"/>
      </w:pPr>
      <w:r>
        <w:t xml:space="preserve">A Bizottság </w:t>
      </w:r>
      <w:r w:rsidR="003B0ADE">
        <w:t xml:space="preserve">felkéri az óvodák vezetőit, hogy </w:t>
      </w:r>
      <w:r>
        <w:t xml:space="preserve">vizsgálják felül pedagógiai programjuk egészséges életmódra nevelés témakörét, és egészítsék ki - </w:t>
      </w:r>
      <w:r w:rsidRPr="007B3458">
        <w:rPr>
          <w:bCs/>
        </w:rPr>
        <w:t>a közétkeztetésre vonatkozó táplálkozás-egészségügyi előírásokról</w:t>
      </w:r>
      <w:r>
        <w:rPr>
          <w:bCs/>
        </w:rPr>
        <w:t xml:space="preserve"> </w:t>
      </w:r>
      <w:r>
        <w:t>37/2014. (IV.30. EMMI rendeletben foglaltakra tekintettel – az egészséges táplálkozás megvalósítását szolgáló feladatokkal.</w:t>
      </w:r>
    </w:p>
    <w:p w:rsidR="00CA292D" w:rsidRDefault="00CA292D" w:rsidP="000F1588">
      <w:pPr>
        <w:pStyle w:val="Szvegtrzs"/>
        <w:ind w:left="567" w:hanging="567"/>
      </w:pPr>
    </w:p>
    <w:p w:rsidR="003B0ADE" w:rsidRPr="003B0ADE" w:rsidRDefault="007B3458" w:rsidP="000F1588">
      <w:pPr>
        <w:pStyle w:val="Szvegtrzs"/>
        <w:numPr>
          <w:ilvl w:val="0"/>
          <w:numId w:val="15"/>
        </w:numPr>
        <w:ind w:left="567" w:hanging="567"/>
      </w:pPr>
      <w:r>
        <w:t xml:space="preserve">A Bizottság kéri, hogy mind az óvodák, mind a szolgáltató biztosítsa a gyermekek nevelésében érintettek </w:t>
      </w:r>
      <w:r w:rsidR="00CA292D">
        <w:t xml:space="preserve">(szülők, pedagógusok, fenntartó) </w:t>
      </w:r>
      <w:r>
        <w:t xml:space="preserve">részére annak lehetőségét, hogy a jövőben is közvetlenül tájékozódhassanak az óvodákban folyó közétkeztetés minőségi megvalósulásáról. </w:t>
      </w:r>
      <w:r w:rsidR="003B0ADE" w:rsidRPr="003B0ADE">
        <w:t xml:space="preserve"> </w:t>
      </w:r>
    </w:p>
    <w:p w:rsidR="007B3458" w:rsidRDefault="007B3458" w:rsidP="000F1588">
      <w:pPr>
        <w:ind w:left="567" w:hanging="567"/>
        <w:jc w:val="both"/>
        <w:rPr>
          <w:rFonts w:ascii="Arial" w:hAnsi="Arial" w:cs="Arial"/>
          <w:b/>
          <w:bCs/>
          <w:u w:val="single"/>
        </w:rPr>
      </w:pPr>
    </w:p>
    <w:p w:rsidR="00CA292D" w:rsidRPr="000F1588" w:rsidRDefault="00CA292D" w:rsidP="000F1588">
      <w:pPr>
        <w:pStyle w:val="Listaszerbekezds"/>
        <w:numPr>
          <w:ilvl w:val="0"/>
          <w:numId w:val="15"/>
        </w:numPr>
        <w:ind w:left="567" w:hanging="567"/>
        <w:jc w:val="both"/>
        <w:rPr>
          <w:rFonts w:ascii="Arial" w:hAnsi="Arial" w:cs="Arial"/>
          <w:bCs/>
        </w:rPr>
      </w:pPr>
      <w:r w:rsidRPr="000F1588">
        <w:rPr>
          <w:rFonts w:ascii="Arial" w:hAnsi="Arial" w:cs="Arial"/>
          <w:bCs/>
        </w:rPr>
        <w:t>A Bizottság felkéri az Egészs</w:t>
      </w:r>
      <w:r w:rsidR="000F1588" w:rsidRPr="000F1588">
        <w:rPr>
          <w:rFonts w:ascii="Arial" w:hAnsi="Arial" w:cs="Arial"/>
          <w:bCs/>
        </w:rPr>
        <w:t>égügyi és Közsz</w:t>
      </w:r>
      <w:r w:rsidR="00594C8C">
        <w:rPr>
          <w:rFonts w:ascii="Arial" w:hAnsi="Arial" w:cs="Arial"/>
          <w:bCs/>
        </w:rPr>
        <w:t xml:space="preserve">olgálati Osztály Köznevelési, </w:t>
      </w:r>
      <w:r w:rsidR="000F1588" w:rsidRPr="000F1588">
        <w:rPr>
          <w:rFonts w:ascii="Arial" w:hAnsi="Arial" w:cs="Arial"/>
          <w:bCs/>
        </w:rPr>
        <w:t>Sport</w:t>
      </w:r>
      <w:r w:rsidR="00594C8C">
        <w:rPr>
          <w:rFonts w:ascii="Arial" w:hAnsi="Arial" w:cs="Arial"/>
          <w:bCs/>
        </w:rPr>
        <w:t xml:space="preserve"> és Ifjúsági</w:t>
      </w:r>
      <w:r w:rsidR="000F1588" w:rsidRPr="000F1588">
        <w:rPr>
          <w:rFonts w:ascii="Arial" w:hAnsi="Arial" w:cs="Arial"/>
          <w:bCs/>
        </w:rPr>
        <w:t xml:space="preserve"> Irodáját</w:t>
      </w:r>
      <w:r w:rsidRPr="000F1588">
        <w:rPr>
          <w:rFonts w:ascii="Arial" w:hAnsi="Arial" w:cs="Arial"/>
          <w:bCs/>
        </w:rPr>
        <w:t xml:space="preserve">, hogy </w:t>
      </w:r>
      <w:r w:rsidR="000F1588" w:rsidRPr="000F1588">
        <w:rPr>
          <w:rFonts w:ascii="Arial" w:hAnsi="Arial" w:cs="Arial"/>
          <w:bCs/>
        </w:rPr>
        <w:t>kísérje figyelemmel az óvodákban folyó minőségi közétkeztetés megvalósulását, ennek keretében meghatározott rendszerességgel ellenőrizze az étkeztetés mennyiségét, minőségét, változatosságát.</w:t>
      </w:r>
    </w:p>
    <w:p w:rsidR="000F1588" w:rsidRDefault="000F1588" w:rsidP="000F1588">
      <w:pPr>
        <w:ind w:left="567" w:hanging="567"/>
        <w:jc w:val="both"/>
        <w:rPr>
          <w:rFonts w:ascii="Arial" w:hAnsi="Arial" w:cs="Arial"/>
          <w:bCs/>
        </w:rPr>
      </w:pPr>
    </w:p>
    <w:p w:rsidR="000F1588" w:rsidRDefault="000F1588" w:rsidP="000F1588">
      <w:pPr>
        <w:pStyle w:val="Listaszerbekezds"/>
        <w:numPr>
          <w:ilvl w:val="0"/>
          <w:numId w:val="15"/>
        </w:numPr>
        <w:ind w:left="567" w:hanging="567"/>
        <w:jc w:val="both"/>
        <w:rPr>
          <w:rFonts w:ascii="Arial" w:hAnsi="Arial" w:cs="Arial"/>
          <w:bCs/>
        </w:rPr>
      </w:pPr>
      <w:r w:rsidRPr="000F1588">
        <w:rPr>
          <w:rFonts w:ascii="Arial" w:hAnsi="Arial" w:cs="Arial"/>
          <w:bCs/>
        </w:rPr>
        <w:t>A Bizottság kéri, hogy az új előírások megvalósulásáról egy év múlva készüljön összehasonlító felmérés, és tájékoztató.</w:t>
      </w:r>
    </w:p>
    <w:p w:rsidR="005E45BD" w:rsidRPr="005E45BD" w:rsidRDefault="005E45BD" w:rsidP="005E45BD">
      <w:pPr>
        <w:jc w:val="both"/>
        <w:rPr>
          <w:rFonts w:ascii="Arial" w:hAnsi="Arial" w:cs="Arial"/>
          <w:bCs/>
        </w:rPr>
      </w:pPr>
    </w:p>
    <w:p w:rsidR="005E45BD" w:rsidRDefault="005E45BD" w:rsidP="000F1588">
      <w:pPr>
        <w:pStyle w:val="Listaszerbekezds"/>
        <w:numPr>
          <w:ilvl w:val="0"/>
          <w:numId w:val="15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kéri az óvodák vezető</w:t>
      </w:r>
      <w:r w:rsidR="00674A8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t, hogy a felmérés összefoglaló értékeléséről a szülőket, pedagógusokat tájékoztassák.</w:t>
      </w:r>
    </w:p>
    <w:p w:rsidR="00594C8C" w:rsidRPr="00594C8C" w:rsidRDefault="00594C8C" w:rsidP="00594C8C">
      <w:pPr>
        <w:pStyle w:val="Listaszerbekezds"/>
        <w:rPr>
          <w:rFonts w:ascii="Arial" w:hAnsi="Arial" w:cs="Arial"/>
          <w:bCs/>
        </w:rPr>
      </w:pPr>
    </w:p>
    <w:p w:rsidR="00594C8C" w:rsidRPr="000F1588" w:rsidRDefault="00594C8C" w:rsidP="000F1588">
      <w:pPr>
        <w:pStyle w:val="Listaszerbekezds"/>
        <w:numPr>
          <w:ilvl w:val="0"/>
          <w:numId w:val="15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kéri </w:t>
      </w:r>
      <w:r w:rsidRPr="000F1588">
        <w:rPr>
          <w:rFonts w:ascii="Arial" w:hAnsi="Arial" w:cs="Arial"/>
          <w:bCs/>
        </w:rPr>
        <w:t>Egészségügyi és Közsz</w:t>
      </w:r>
      <w:r>
        <w:rPr>
          <w:rFonts w:ascii="Arial" w:hAnsi="Arial" w:cs="Arial"/>
          <w:bCs/>
        </w:rPr>
        <w:t xml:space="preserve">olgálati Osztály Köznevelési, </w:t>
      </w:r>
      <w:r w:rsidRPr="000F1588">
        <w:rPr>
          <w:rFonts w:ascii="Arial" w:hAnsi="Arial" w:cs="Arial"/>
          <w:bCs/>
        </w:rPr>
        <w:t>Sport</w:t>
      </w:r>
      <w:r>
        <w:rPr>
          <w:rFonts w:ascii="Arial" w:hAnsi="Arial" w:cs="Arial"/>
          <w:bCs/>
        </w:rPr>
        <w:t xml:space="preserve"> és Ifjúsági</w:t>
      </w:r>
      <w:r w:rsidRPr="000F1588">
        <w:rPr>
          <w:rFonts w:ascii="Arial" w:hAnsi="Arial" w:cs="Arial"/>
          <w:bCs/>
        </w:rPr>
        <w:t xml:space="preserve"> Irodáját, hogy</w:t>
      </w:r>
      <w:r>
        <w:rPr>
          <w:rFonts w:ascii="Arial" w:hAnsi="Arial" w:cs="Arial"/>
          <w:bCs/>
        </w:rPr>
        <w:t xml:space="preserve"> a felmérés eredményéről tájékoztassa a szolgáltatót, és egyeztessen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az előterjesztésben megfogalmazott, megoldásra váró feladatokról.</w:t>
      </w:r>
    </w:p>
    <w:p w:rsidR="007B3458" w:rsidRDefault="007B3458" w:rsidP="00DA5139">
      <w:pPr>
        <w:ind w:left="1410" w:hanging="1410"/>
        <w:jc w:val="both"/>
        <w:rPr>
          <w:rFonts w:ascii="Arial" w:hAnsi="Arial" w:cs="Arial"/>
          <w:b/>
          <w:bCs/>
          <w:u w:val="single"/>
        </w:rPr>
      </w:pPr>
    </w:p>
    <w:p w:rsidR="007B3458" w:rsidRDefault="007B3458" w:rsidP="000F1588">
      <w:pPr>
        <w:jc w:val="both"/>
        <w:rPr>
          <w:rFonts w:ascii="Arial" w:hAnsi="Arial" w:cs="Arial"/>
          <w:b/>
          <w:bCs/>
          <w:u w:val="single"/>
        </w:rPr>
      </w:pPr>
    </w:p>
    <w:p w:rsidR="0083648E" w:rsidRDefault="0083648E" w:rsidP="000F1588">
      <w:pPr>
        <w:jc w:val="both"/>
        <w:rPr>
          <w:rFonts w:ascii="Arial" w:hAnsi="Arial" w:cs="Arial"/>
          <w:b/>
          <w:bCs/>
          <w:u w:val="single"/>
        </w:rPr>
      </w:pPr>
    </w:p>
    <w:p w:rsidR="0083648E" w:rsidRDefault="0083648E" w:rsidP="000F1588">
      <w:pPr>
        <w:jc w:val="both"/>
        <w:rPr>
          <w:rFonts w:ascii="Arial" w:hAnsi="Arial" w:cs="Arial"/>
          <w:b/>
          <w:bCs/>
          <w:u w:val="single"/>
        </w:rPr>
      </w:pPr>
    </w:p>
    <w:p w:rsidR="000F1588" w:rsidRDefault="00DA5139" w:rsidP="000F158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F1588">
        <w:rPr>
          <w:rFonts w:ascii="Arial" w:hAnsi="Arial" w:cs="Arial"/>
        </w:rPr>
        <w:t xml:space="preserve">Koczka Tibor, alpolgármester </w:t>
      </w:r>
    </w:p>
    <w:p w:rsidR="000F1588" w:rsidRDefault="007B1A09" w:rsidP="000F1588">
      <w:pPr>
        <w:ind w:left="70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Rettegi Attila</w:t>
      </w:r>
      <w:r w:rsidR="00DA5139">
        <w:rPr>
          <w:rFonts w:ascii="Arial" w:hAnsi="Arial" w:cs="Arial"/>
        </w:rPr>
        <w:t>, a</w:t>
      </w:r>
      <w:r>
        <w:rPr>
          <w:rFonts w:ascii="Arial" w:hAnsi="Arial" w:cs="Arial"/>
        </w:rPr>
        <w:t>z Oktatási és</w:t>
      </w:r>
      <w:r w:rsidR="00DA5139">
        <w:rPr>
          <w:rFonts w:ascii="Arial" w:hAnsi="Arial" w:cs="Arial"/>
        </w:rPr>
        <w:t xml:space="preserve"> Szociális Bizottság elnöke</w:t>
      </w:r>
      <w:r w:rsidR="000F1588">
        <w:rPr>
          <w:rFonts w:ascii="Arial" w:hAnsi="Arial" w:cs="Arial"/>
        </w:rPr>
        <w:tab/>
      </w:r>
    </w:p>
    <w:p w:rsidR="00DA5139" w:rsidRDefault="00DA5139" w:rsidP="000F1588">
      <w:pPr>
        <w:ind w:left="70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0F1588" w:rsidRDefault="00242C10" w:rsidP="00EA64F6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0F1588">
        <w:rPr>
          <w:rFonts w:ascii="Arial" w:hAnsi="Arial" w:cs="Arial"/>
        </w:rPr>
        <w:t>,</w:t>
      </w:r>
    </w:p>
    <w:p w:rsidR="000F1588" w:rsidRDefault="000F1588" w:rsidP="00EA64F6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Balázs, a Köznevelési, Sport és Ifjúsági Iroda vezetője,</w:t>
      </w:r>
    </w:p>
    <w:p w:rsidR="000F1588" w:rsidRDefault="000F1588" w:rsidP="00EA64F6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óvodák</w:t>
      </w:r>
      <w:proofErr w:type="gramEnd"/>
      <w:r>
        <w:rPr>
          <w:rFonts w:ascii="Arial" w:hAnsi="Arial" w:cs="Arial"/>
        </w:rPr>
        <w:t xml:space="preserve"> vezetői,</w:t>
      </w:r>
    </w:p>
    <w:p w:rsidR="008A5AD6" w:rsidRDefault="000F1588" w:rsidP="00EA64F6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Rózsás Anikó, az ELAMEN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területi vezetője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EA64F6">
        <w:rPr>
          <w:rFonts w:ascii="Arial" w:hAnsi="Arial" w:cs="Arial"/>
        </w:rPr>
        <w:t>azonnal</w:t>
      </w:r>
      <w:r w:rsidR="000F1588">
        <w:rPr>
          <w:rFonts w:ascii="Arial" w:hAnsi="Arial" w:cs="Arial"/>
        </w:rPr>
        <w:t xml:space="preserve"> /az 1. pont vonatkozásában/</w:t>
      </w:r>
    </w:p>
    <w:p w:rsidR="005E45BD" w:rsidRDefault="000F1588" w:rsidP="000F1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45BD">
        <w:rPr>
          <w:rFonts w:ascii="Arial" w:hAnsi="Arial" w:cs="Arial"/>
        </w:rPr>
        <w:t>2015. május 31. /</w:t>
      </w:r>
      <w:r w:rsidR="005E45BD" w:rsidRPr="005E45BD">
        <w:rPr>
          <w:rFonts w:ascii="Arial" w:hAnsi="Arial" w:cs="Arial"/>
        </w:rPr>
        <w:t xml:space="preserve"> </w:t>
      </w:r>
      <w:r w:rsidR="005E45BD">
        <w:rPr>
          <w:rFonts w:ascii="Arial" w:hAnsi="Arial" w:cs="Arial"/>
        </w:rPr>
        <w:t xml:space="preserve">a 6. </w:t>
      </w:r>
      <w:r w:rsidR="00594C8C">
        <w:rPr>
          <w:rFonts w:ascii="Arial" w:hAnsi="Arial" w:cs="Arial"/>
        </w:rPr>
        <w:t xml:space="preserve">és 7. </w:t>
      </w:r>
      <w:r w:rsidR="005E45BD">
        <w:rPr>
          <w:rFonts w:ascii="Arial" w:hAnsi="Arial" w:cs="Arial"/>
        </w:rPr>
        <w:t>pont</w:t>
      </w:r>
      <w:r w:rsidR="00594C8C">
        <w:rPr>
          <w:rFonts w:ascii="Arial" w:hAnsi="Arial" w:cs="Arial"/>
        </w:rPr>
        <w:t>ok</w:t>
      </w:r>
      <w:r w:rsidR="005E45BD">
        <w:rPr>
          <w:rFonts w:ascii="Arial" w:hAnsi="Arial" w:cs="Arial"/>
        </w:rPr>
        <w:t xml:space="preserve"> vonatkozásában/</w:t>
      </w:r>
    </w:p>
    <w:p w:rsidR="000F1588" w:rsidRDefault="000F1588" w:rsidP="005E45B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2015. június 30. /</w:t>
      </w:r>
      <w:r w:rsidRPr="000F1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2. pont vonatkozásában/</w:t>
      </w:r>
    </w:p>
    <w:p w:rsidR="000F1588" w:rsidRDefault="000F1588" w:rsidP="000F1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folyamatos</w:t>
      </w:r>
      <w:proofErr w:type="gramEnd"/>
      <w:r>
        <w:rPr>
          <w:rFonts w:ascii="Arial" w:hAnsi="Arial" w:cs="Arial"/>
        </w:rPr>
        <w:t xml:space="preserve"> /</w:t>
      </w:r>
      <w:r w:rsidRPr="000F1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3 és 4. pontok vonatkozásában/</w:t>
      </w:r>
    </w:p>
    <w:p w:rsidR="000F1588" w:rsidRDefault="000F1588" w:rsidP="000F1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április 30. /</w:t>
      </w:r>
      <w:r w:rsidRPr="000F1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5. pont vonatkozásában/</w:t>
      </w:r>
    </w:p>
    <w:p w:rsidR="005E45BD" w:rsidRDefault="005E45BD" w:rsidP="005E45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45BD" w:rsidRDefault="005E45BD" w:rsidP="000F1588">
      <w:pPr>
        <w:jc w:val="both"/>
        <w:rPr>
          <w:rFonts w:ascii="Arial" w:hAnsi="Arial" w:cs="Arial"/>
        </w:rPr>
      </w:pPr>
    </w:p>
    <w:p w:rsidR="000F1588" w:rsidRDefault="000F1588" w:rsidP="000F1588">
      <w:pPr>
        <w:jc w:val="both"/>
        <w:rPr>
          <w:rFonts w:ascii="Arial" w:hAnsi="Arial" w:cs="Arial"/>
        </w:rPr>
      </w:pPr>
    </w:p>
    <w:p w:rsidR="000F1588" w:rsidRPr="0032649B" w:rsidRDefault="000F1588" w:rsidP="00107DBE">
      <w:pPr>
        <w:jc w:val="both"/>
        <w:rPr>
          <w:rFonts w:ascii="Arial" w:hAnsi="Arial" w:cs="Arial"/>
        </w:rPr>
      </w:pPr>
    </w:p>
    <w:sectPr w:rsidR="000F158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2D" w:rsidRDefault="00CA292D">
      <w:r>
        <w:separator/>
      </w:r>
    </w:p>
  </w:endnote>
  <w:endnote w:type="continuationSeparator" w:id="0">
    <w:p w:rsidR="00CA292D" w:rsidRDefault="00CA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2D" w:rsidRPr="0034130E" w:rsidRDefault="00CA292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128AC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128AC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2D" w:rsidRPr="00356256" w:rsidRDefault="00CA292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92D" w:rsidRPr="00356256" w:rsidRDefault="00CA292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CA292D" w:rsidRPr="00356256" w:rsidRDefault="00CA292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CA292D" w:rsidRPr="00356256" w:rsidRDefault="00CA292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2D" w:rsidRDefault="00CA292D">
      <w:r>
        <w:separator/>
      </w:r>
    </w:p>
  </w:footnote>
  <w:footnote w:type="continuationSeparator" w:id="0">
    <w:p w:rsidR="00CA292D" w:rsidRDefault="00CA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2D" w:rsidRDefault="00CA292D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292D" w:rsidRPr="007F2F31" w:rsidRDefault="00CA292D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CA292D" w:rsidRPr="00132161" w:rsidRDefault="00CA292D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CA292D" w:rsidRPr="00132161" w:rsidRDefault="00CA292D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43A"/>
    <w:multiLevelType w:val="hybridMultilevel"/>
    <w:tmpl w:val="8C7878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295E"/>
    <w:multiLevelType w:val="hybridMultilevel"/>
    <w:tmpl w:val="758881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925F6"/>
    <w:multiLevelType w:val="hybridMultilevel"/>
    <w:tmpl w:val="5344D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50AE"/>
    <w:multiLevelType w:val="hybridMultilevel"/>
    <w:tmpl w:val="DDEA0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4173B"/>
    <w:multiLevelType w:val="hybridMultilevel"/>
    <w:tmpl w:val="EF52E52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B1EAD"/>
    <w:multiLevelType w:val="hybridMultilevel"/>
    <w:tmpl w:val="AE0C8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D49B9"/>
    <w:multiLevelType w:val="hybridMultilevel"/>
    <w:tmpl w:val="AE0C8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77CA8"/>
    <w:multiLevelType w:val="multilevel"/>
    <w:tmpl w:val="3DC6280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069BB"/>
    <w:multiLevelType w:val="hybridMultilevel"/>
    <w:tmpl w:val="AE0C8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91EEE"/>
    <w:multiLevelType w:val="hybridMultilevel"/>
    <w:tmpl w:val="36DCF31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87EA1"/>
    <w:multiLevelType w:val="hybridMultilevel"/>
    <w:tmpl w:val="694A9B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02B0D"/>
    <w:multiLevelType w:val="hybridMultilevel"/>
    <w:tmpl w:val="AE0C8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F6B60"/>
    <w:multiLevelType w:val="hybridMultilevel"/>
    <w:tmpl w:val="AE0C85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6D4C62"/>
    <w:multiLevelType w:val="hybridMultilevel"/>
    <w:tmpl w:val="31AAB6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13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820BE"/>
    <w:rsid w:val="000C08C3"/>
    <w:rsid w:val="000D5554"/>
    <w:rsid w:val="000F1588"/>
    <w:rsid w:val="00107DBE"/>
    <w:rsid w:val="00132161"/>
    <w:rsid w:val="00163DA0"/>
    <w:rsid w:val="00195D3D"/>
    <w:rsid w:val="001A102C"/>
    <w:rsid w:val="001A4648"/>
    <w:rsid w:val="001C7B1B"/>
    <w:rsid w:val="001D3BE1"/>
    <w:rsid w:val="00242C10"/>
    <w:rsid w:val="00253AC7"/>
    <w:rsid w:val="00256FD9"/>
    <w:rsid w:val="00263F34"/>
    <w:rsid w:val="002646D5"/>
    <w:rsid w:val="00280E7B"/>
    <w:rsid w:val="00325973"/>
    <w:rsid w:val="0032649B"/>
    <w:rsid w:val="003302D7"/>
    <w:rsid w:val="00331BC8"/>
    <w:rsid w:val="0034130E"/>
    <w:rsid w:val="00356256"/>
    <w:rsid w:val="0037141C"/>
    <w:rsid w:val="003B0ADE"/>
    <w:rsid w:val="003E6421"/>
    <w:rsid w:val="00410119"/>
    <w:rsid w:val="00411887"/>
    <w:rsid w:val="00443276"/>
    <w:rsid w:val="004467AC"/>
    <w:rsid w:val="00455884"/>
    <w:rsid w:val="004A573E"/>
    <w:rsid w:val="004B38AC"/>
    <w:rsid w:val="004B41D9"/>
    <w:rsid w:val="004C3174"/>
    <w:rsid w:val="004E28D0"/>
    <w:rsid w:val="004E5B24"/>
    <w:rsid w:val="00503353"/>
    <w:rsid w:val="00556470"/>
    <w:rsid w:val="00562201"/>
    <w:rsid w:val="00583FCD"/>
    <w:rsid w:val="00594C8C"/>
    <w:rsid w:val="005B0C8D"/>
    <w:rsid w:val="005C29C6"/>
    <w:rsid w:val="005E45BD"/>
    <w:rsid w:val="005F19FE"/>
    <w:rsid w:val="00622410"/>
    <w:rsid w:val="00632273"/>
    <w:rsid w:val="00634AA5"/>
    <w:rsid w:val="006475B8"/>
    <w:rsid w:val="00671C8A"/>
    <w:rsid w:val="00674A8A"/>
    <w:rsid w:val="0068337C"/>
    <w:rsid w:val="006B115C"/>
    <w:rsid w:val="006B5218"/>
    <w:rsid w:val="006C4F10"/>
    <w:rsid w:val="006E46FF"/>
    <w:rsid w:val="007128AC"/>
    <w:rsid w:val="00745F89"/>
    <w:rsid w:val="007471C0"/>
    <w:rsid w:val="007708A3"/>
    <w:rsid w:val="00790C5C"/>
    <w:rsid w:val="007A13C1"/>
    <w:rsid w:val="007B0066"/>
    <w:rsid w:val="007B1A09"/>
    <w:rsid w:val="007B2FF9"/>
    <w:rsid w:val="007B3458"/>
    <w:rsid w:val="007F2F31"/>
    <w:rsid w:val="00824925"/>
    <w:rsid w:val="00833EDB"/>
    <w:rsid w:val="0083648E"/>
    <w:rsid w:val="00837D19"/>
    <w:rsid w:val="00853A2E"/>
    <w:rsid w:val="00863BA9"/>
    <w:rsid w:val="00871D02"/>
    <w:rsid w:val="008728D0"/>
    <w:rsid w:val="008A5AD6"/>
    <w:rsid w:val="008E5ABF"/>
    <w:rsid w:val="008F0BA9"/>
    <w:rsid w:val="009348EA"/>
    <w:rsid w:val="0094753B"/>
    <w:rsid w:val="009503E6"/>
    <w:rsid w:val="0096279B"/>
    <w:rsid w:val="00980080"/>
    <w:rsid w:val="009B5958"/>
    <w:rsid w:val="009C7BBD"/>
    <w:rsid w:val="009E421B"/>
    <w:rsid w:val="00A27DD3"/>
    <w:rsid w:val="00A32FEB"/>
    <w:rsid w:val="00A6101F"/>
    <w:rsid w:val="00A7633E"/>
    <w:rsid w:val="00AA0E4A"/>
    <w:rsid w:val="00AB7B31"/>
    <w:rsid w:val="00AC3D7B"/>
    <w:rsid w:val="00AD08CD"/>
    <w:rsid w:val="00B610E8"/>
    <w:rsid w:val="00BC46F6"/>
    <w:rsid w:val="00BE370B"/>
    <w:rsid w:val="00BF084E"/>
    <w:rsid w:val="00BF5CF2"/>
    <w:rsid w:val="00C04236"/>
    <w:rsid w:val="00C20790"/>
    <w:rsid w:val="00C22C9C"/>
    <w:rsid w:val="00C605ED"/>
    <w:rsid w:val="00CA292D"/>
    <w:rsid w:val="00CC6074"/>
    <w:rsid w:val="00CD5DEF"/>
    <w:rsid w:val="00CF3C15"/>
    <w:rsid w:val="00D04205"/>
    <w:rsid w:val="00D20F43"/>
    <w:rsid w:val="00D334F5"/>
    <w:rsid w:val="00D54DF8"/>
    <w:rsid w:val="00D816AC"/>
    <w:rsid w:val="00D84A7E"/>
    <w:rsid w:val="00DA5139"/>
    <w:rsid w:val="00E41DBD"/>
    <w:rsid w:val="00E66FC2"/>
    <w:rsid w:val="00E82F69"/>
    <w:rsid w:val="00E87826"/>
    <w:rsid w:val="00EA64F6"/>
    <w:rsid w:val="00EC7C11"/>
    <w:rsid w:val="00EE2811"/>
    <w:rsid w:val="00F70C8E"/>
    <w:rsid w:val="00FC3FC7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3EDB"/>
    <w:pPr>
      <w:ind w:left="720"/>
      <w:contextualSpacing/>
    </w:pPr>
  </w:style>
  <w:style w:type="paragraph" w:customStyle="1" w:styleId="Standard">
    <w:name w:val="Standard"/>
    <w:rsid w:val="0041011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table" w:styleId="Rcsostblzat">
    <w:name w:val="Table Grid"/>
    <w:basedOn w:val="Normltblzat"/>
    <w:rsid w:val="00FC3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116E9-7581-4BA1-B95E-98EA5963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361</TotalTime>
  <Pages>6</Pages>
  <Words>1520</Words>
  <Characters>9919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Krizmanichné Magyari Klára</cp:lastModifiedBy>
  <cp:revision>40</cp:revision>
  <cp:lastPrinted>2015-03-25T13:52:00Z</cp:lastPrinted>
  <dcterms:created xsi:type="dcterms:W3CDTF">2015-03-25T06:44:00Z</dcterms:created>
  <dcterms:modified xsi:type="dcterms:W3CDTF">2015-03-31T08:03:00Z</dcterms:modified>
</cp:coreProperties>
</file>