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A5" w:rsidRDefault="002E17A5" w:rsidP="001204A8">
      <w:pPr>
        <w:pStyle w:val="Default"/>
        <w:jc w:val="center"/>
        <w:rPr>
          <w:b/>
          <w:bCs/>
          <w:sz w:val="28"/>
          <w:szCs w:val="28"/>
        </w:rPr>
      </w:pPr>
    </w:p>
    <w:p w:rsidR="002E17A5" w:rsidRPr="00C541AB" w:rsidRDefault="002E17A5" w:rsidP="001204A8">
      <w:pPr>
        <w:pStyle w:val="Default"/>
        <w:jc w:val="center"/>
        <w:rPr>
          <w:bCs/>
        </w:rPr>
      </w:pPr>
      <w:r w:rsidRPr="00C541AB">
        <w:rPr>
          <w:bCs/>
          <w:sz w:val="28"/>
          <w:szCs w:val="28"/>
        </w:rPr>
        <w:t xml:space="preserve">                                                                                   </w:t>
      </w:r>
      <w:r w:rsidRPr="00C541AB">
        <w:rPr>
          <w:bCs/>
        </w:rPr>
        <w:t>1. számú melléklet</w:t>
      </w:r>
    </w:p>
    <w:p w:rsidR="002E17A5" w:rsidRDefault="002E17A5" w:rsidP="001204A8">
      <w:pPr>
        <w:pStyle w:val="Default"/>
        <w:jc w:val="center"/>
        <w:rPr>
          <w:b/>
          <w:bCs/>
          <w:sz w:val="28"/>
          <w:szCs w:val="28"/>
        </w:rPr>
      </w:pPr>
    </w:p>
    <w:p w:rsidR="002E17A5" w:rsidRDefault="002E17A5" w:rsidP="001204A8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Beszámoló az SOS Gyermekfalu Kőszeg és az Ifjúsági Ház Sé</w:t>
      </w:r>
    </w:p>
    <w:p w:rsidR="002E17A5" w:rsidRDefault="002E17A5" w:rsidP="001204A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2014. évi tevékenységéről</w:t>
      </w:r>
      <w:bookmarkEnd w:id="0"/>
      <w:r>
        <w:rPr>
          <w:b/>
          <w:bCs/>
          <w:sz w:val="28"/>
          <w:szCs w:val="28"/>
        </w:rPr>
        <w:t>.</w:t>
      </w:r>
    </w:p>
    <w:p w:rsidR="002E17A5" w:rsidRDefault="002E17A5" w:rsidP="001204A8">
      <w:pPr>
        <w:pStyle w:val="Default"/>
        <w:jc w:val="center"/>
        <w:rPr>
          <w:b/>
          <w:bCs/>
          <w:sz w:val="28"/>
          <w:szCs w:val="28"/>
        </w:rPr>
      </w:pPr>
    </w:p>
    <w:p w:rsidR="002E17A5" w:rsidRDefault="002E17A5" w:rsidP="001204A8">
      <w:pPr>
        <w:pStyle w:val="Default"/>
        <w:jc w:val="center"/>
        <w:rPr>
          <w:b/>
          <w:bCs/>
          <w:sz w:val="28"/>
          <w:szCs w:val="28"/>
        </w:rPr>
      </w:pPr>
    </w:p>
    <w:p w:rsidR="002E17A5" w:rsidRPr="001204A8" w:rsidRDefault="002E17A5" w:rsidP="001204A8">
      <w:pPr>
        <w:jc w:val="both"/>
        <w:rPr>
          <w:rFonts w:ascii="Arial" w:hAnsi="Arial" w:cs="Arial"/>
          <w:sz w:val="22"/>
          <w:szCs w:val="22"/>
        </w:rPr>
      </w:pPr>
      <w:r w:rsidRPr="001204A8">
        <w:rPr>
          <w:rFonts w:ascii="Arial" w:hAnsi="Arial" w:cs="Arial"/>
          <w:sz w:val="22"/>
          <w:szCs w:val="22"/>
        </w:rPr>
        <w:t>Szombathely Megyei Jogú Város Önkormányzata és az SOS Gyermekfalu Magyarországi Alapítványa 2010-júliusától érvényes, valamint 2011-ben és 2013-ban módosított együttműködési megállapodása 10. pontja alapján.</w:t>
      </w:r>
    </w:p>
    <w:p w:rsidR="002E17A5" w:rsidRPr="001204A8" w:rsidRDefault="002E17A5" w:rsidP="001204A8">
      <w:pPr>
        <w:spacing w:after="100"/>
        <w:jc w:val="both"/>
        <w:rPr>
          <w:rFonts w:ascii="Arial" w:hAnsi="Arial" w:cs="Arial"/>
          <w:bCs/>
          <w:sz w:val="22"/>
          <w:szCs w:val="22"/>
        </w:rPr>
      </w:pPr>
      <w:r w:rsidRPr="001204A8">
        <w:rPr>
          <w:rFonts w:ascii="Arial" w:hAnsi="Arial" w:cs="Arial"/>
          <w:bCs/>
          <w:sz w:val="22"/>
          <w:szCs w:val="22"/>
        </w:rPr>
        <w:t>A 2</w:t>
      </w:r>
      <w:r>
        <w:rPr>
          <w:rFonts w:ascii="Arial" w:hAnsi="Arial" w:cs="Arial"/>
          <w:bCs/>
          <w:sz w:val="22"/>
          <w:szCs w:val="22"/>
        </w:rPr>
        <w:t>014</w:t>
      </w:r>
      <w:r w:rsidRPr="001204A8">
        <w:rPr>
          <w:rFonts w:ascii="Arial" w:hAnsi="Arial" w:cs="Arial"/>
          <w:bCs/>
          <w:sz w:val="22"/>
          <w:szCs w:val="22"/>
        </w:rPr>
        <w:t xml:space="preserve"> évről szóló beszámoló az SOS Gyermekfalu éves programjairól, a munkatársi állományról, a gazdasági tevékenységről, a gyermekfaluban folyó pedagógiai munkáról, kiemelten a gyermekek fejlesztéséről. A mellékletben részletesen tájékoztatva a testületet a kapott pénz felhasználásáról, valamint az éves létszám alakulásáról. Tájékoztatjuk Önöket a séi ifjúsági házunk fiataljai számára biztosí</w:t>
      </w:r>
      <w:r>
        <w:rPr>
          <w:rFonts w:ascii="Arial" w:hAnsi="Arial" w:cs="Arial"/>
          <w:bCs/>
          <w:sz w:val="22"/>
          <w:szCs w:val="22"/>
        </w:rPr>
        <w:t>tott önkormányzati lakások felhasználásáról.</w:t>
      </w:r>
    </w:p>
    <w:p w:rsidR="002E17A5" w:rsidRDefault="002E17A5" w:rsidP="00E200D5">
      <w:pPr>
        <w:pStyle w:val="Default"/>
        <w:rPr>
          <w:sz w:val="28"/>
          <w:szCs w:val="28"/>
        </w:rPr>
      </w:pPr>
    </w:p>
    <w:p w:rsidR="002E17A5" w:rsidRDefault="002E17A5" w:rsidP="007954B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SOS Gyermekfalu Program Kőszeg a nemzetközi SOS Gyermekfalu szervezet (SOS Children’s Villages) részeként gondoskodik a vérszerinti családjukból kikerült gyermekek, fiatalok gondozásáról, neveléséről. A gyermekeket a gyermekfaluban levő családi házakban és a saját háztartásukban nevelik az erre a feladatra hosszútávon vállalkozó SOS nevelőszülők, akik befogadó szülőként végzik tevékenységüket. A Gyermekfalu Programhoz tartozik egy lakásotthon (séi Ifjúsági Ház), valamint külső férőhelyek. </w:t>
      </w:r>
    </w:p>
    <w:p w:rsidR="002E17A5" w:rsidRDefault="002E17A5" w:rsidP="00E200D5">
      <w:pPr>
        <w:pStyle w:val="Default"/>
        <w:rPr>
          <w:sz w:val="22"/>
          <w:szCs w:val="22"/>
        </w:rPr>
      </w:pPr>
    </w:p>
    <w:p w:rsidR="002E17A5" w:rsidRDefault="002E17A5" w:rsidP="00E200D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Működésünket meghatározza: </w:t>
      </w:r>
    </w:p>
    <w:p w:rsidR="002E17A5" w:rsidRDefault="002E17A5" w:rsidP="00E200D5">
      <w:pPr>
        <w:pStyle w:val="Default"/>
        <w:rPr>
          <w:sz w:val="22"/>
          <w:szCs w:val="22"/>
        </w:rPr>
      </w:pPr>
    </w:p>
    <w:p w:rsidR="002E17A5" w:rsidRPr="007954B6" w:rsidRDefault="002E17A5" w:rsidP="00E200D5">
      <w:pPr>
        <w:tabs>
          <w:tab w:val="left" w:pos="4820"/>
        </w:tabs>
        <w:spacing w:line="276" w:lineRule="auto"/>
        <w:rPr>
          <w:rFonts w:ascii="Arial" w:hAnsi="Arial" w:cs="Arial"/>
          <w:sz w:val="22"/>
          <w:szCs w:val="22"/>
        </w:rPr>
      </w:pPr>
      <w:r w:rsidRPr="007954B6">
        <w:rPr>
          <w:rFonts w:ascii="Arial" w:hAnsi="Arial" w:cs="Arial"/>
          <w:b/>
          <w:i/>
          <w:sz w:val="22"/>
          <w:szCs w:val="22"/>
          <w:u w:val="single"/>
        </w:rPr>
        <w:t>Vonatkozó jogszabályok:</w:t>
      </w:r>
    </w:p>
    <w:p w:rsidR="002E17A5" w:rsidRPr="007954B6" w:rsidRDefault="002E17A5" w:rsidP="00E200D5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54B6">
        <w:rPr>
          <w:rFonts w:ascii="Arial" w:hAnsi="Arial" w:cs="Arial"/>
          <w:sz w:val="22"/>
          <w:szCs w:val="22"/>
        </w:rPr>
        <w:t>1997. évi XXXI. törvény a gyermekek védelméről és a gyámügyi igazgatásról (Gyvt.)</w:t>
      </w:r>
    </w:p>
    <w:p w:rsidR="002E17A5" w:rsidRPr="007954B6" w:rsidRDefault="002E17A5" w:rsidP="00E200D5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54B6">
        <w:rPr>
          <w:rFonts w:ascii="Arial" w:hAnsi="Arial" w:cs="Arial"/>
          <w:sz w:val="22"/>
          <w:szCs w:val="22"/>
        </w:rPr>
        <w:t>15/1998. (IV. 30.) NM rendelet a személyes gondoskodást nyújtó gyermekjóléti, gyermekvédelmi intézmények, valamint személyek szakmai feladatairól és működésük feltételeiről (NM rend.)</w:t>
      </w:r>
    </w:p>
    <w:p w:rsidR="002E17A5" w:rsidRPr="007954B6" w:rsidRDefault="002E17A5" w:rsidP="00E200D5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54B6">
        <w:rPr>
          <w:rFonts w:ascii="Arial" w:hAnsi="Arial" w:cs="Arial"/>
          <w:sz w:val="22"/>
          <w:szCs w:val="22"/>
        </w:rPr>
        <w:t xml:space="preserve">513/2013. (XII. 29.) Kormányrendelet a nevelőszülői foglalkoztatási jogviszony és a helyettes szülői jogviszony egyes kérdéseiről </w:t>
      </w:r>
    </w:p>
    <w:p w:rsidR="002E17A5" w:rsidRPr="007954B6" w:rsidRDefault="002E17A5" w:rsidP="00E200D5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954B6">
        <w:rPr>
          <w:rFonts w:ascii="Arial" w:hAnsi="Arial" w:cs="Arial"/>
          <w:sz w:val="22"/>
          <w:szCs w:val="22"/>
        </w:rPr>
        <w:t xml:space="preserve">235/1997. (XII. 17.) Kormányrendelet a gyámhatóságok, a területi gyermekvédelmi szakszolgálatok, a gyermekjóléti szolgálatok és a személyes gondoskodást nyújtó szervek és személyek által kezelt személyes adatokról </w:t>
      </w:r>
    </w:p>
    <w:p w:rsidR="002E17A5" w:rsidRPr="007954B6" w:rsidRDefault="002E17A5" w:rsidP="00E200D5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954B6">
        <w:rPr>
          <w:rFonts w:ascii="Arial" w:hAnsi="Arial" w:cs="Arial"/>
          <w:sz w:val="22"/>
          <w:szCs w:val="22"/>
        </w:rPr>
        <w:lastRenderedPageBreak/>
        <w:t>VAC/SZGY/32-7/2014-es számú az SOS Gyermekfalu Kőszeg Nevelőszülői Hálózatának határozatlan időre szóló működési engedélye.</w:t>
      </w:r>
    </w:p>
    <w:p w:rsidR="002E17A5" w:rsidRPr="007954B6" w:rsidRDefault="002E17A5" w:rsidP="00E200D5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954B6">
        <w:rPr>
          <w:rFonts w:ascii="Arial" w:hAnsi="Arial" w:cs="Arial"/>
          <w:sz w:val="22"/>
          <w:szCs w:val="22"/>
        </w:rPr>
        <w:t>VAC/SZGY/126-4/2014-es számú az SOS Ifjúsági Ház Sé határozatlan időre szóló működési engedélye.</w:t>
      </w:r>
    </w:p>
    <w:p w:rsidR="002E17A5" w:rsidRPr="007954B6" w:rsidRDefault="002E17A5" w:rsidP="00E200D5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954B6">
        <w:rPr>
          <w:rFonts w:ascii="Arial" w:hAnsi="Arial" w:cs="Arial"/>
          <w:sz w:val="22"/>
          <w:szCs w:val="22"/>
        </w:rPr>
        <w:t>A Szociális és Gyermekvédelmi Főigazgatóság és az SOS-Gyermekfalu Magyarországi Alapítványa között 2013. december 9-én létrejött ellátási szerződés otthont nyújtó ellátás és utógondozói ellátási feladatokra</w:t>
      </w:r>
    </w:p>
    <w:p w:rsidR="002E17A5" w:rsidRPr="007954B6" w:rsidRDefault="002E17A5" w:rsidP="00E200D5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954B6">
        <w:rPr>
          <w:rFonts w:ascii="Arial" w:hAnsi="Arial" w:cs="Arial"/>
          <w:sz w:val="22"/>
          <w:szCs w:val="22"/>
        </w:rPr>
        <w:t>Szombathely Megyei Jogú Város Önkormányzatával kötött együttműködési megállapodás nagykorú fiatalok elhelyezésére. Az Önkormányzat vállalta, hogy feladataink ellátáshoz összesen 10 db önkormányzati bérlakást biztosít. A lakások bérlőit a város Szociális és Családügyi Bizottsága jelöli ki Alapítványunk ajánlása alapján.</w:t>
      </w:r>
    </w:p>
    <w:p w:rsidR="002E17A5" w:rsidRPr="007954B6" w:rsidRDefault="002E17A5" w:rsidP="00E200D5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954B6">
        <w:rPr>
          <w:rFonts w:ascii="Arial" w:hAnsi="Arial" w:cs="Arial"/>
          <w:sz w:val="22"/>
          <w:szCs w:val="22"/>
        </w:rPr>
        <w:t>Szakmai fejlesztési tervek (SOS standardok)</w:t>
      </w:r>
    </w:p>
    <w:p w:rsidR="002E17A5" w:rsidRPr="007954B6" w:rsidRDefault="002E17A5" w:rsidP="00E200D5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954B6">
        <w:rPr>
          <w:rFonts w:ascii="Arial" w:hAnsi="Arial" w:cs="Arial"/>
          <w:sz w:val="22"/>
          <w:szCs w:val="22"/>
        </w:rPr>
        <w:t>SOS Kinderdorf International Statutum Preambulumában meghatározott irányelvek;</w:t>
      </w:r>
    </w:p>
    <w:p w:rsidR="002E17A5" w:rsidRPr="007954B6" w:rsidRDefault="002E17A5" w:rsidP="00E200D5">
      <w:pPr>
        <w:pStyle w:val="Default"/>
        <w:rPr>
          <w:sz w:val="22"/>
          <w:szCs w:val="22"/>
        </w:rPr>
      </w:pPr>
    </w:p>
    <w:p w:rsidR="002E17A5" w:rsidRDefault="002E17A5" w:rsidP="00E200D5">
      <w:pPr>
        <w:pStyle w:val="Default"/>
        <w:rPr>
          <w:sz w:val="22"/>
          <w:szCs w:val="22"/>
        </w:rPr>
      </w:pPr>
    </w:p>
    <w:p w:rsidR="002E17A5" w:rsidRDefault="002E17A5" w:rsidP="00E200D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Szakmai felügyeletet </w:t>
      </w:r>
      <w:r>
        <w:rPr>
          <w:sz w:val="22"/>
          <w:szCs w:val="22"/>
        </w:rPr>
        <w:t xml:space="preserve">a Vas Megyei Kormányhivatal Szociális és Gyámhivatala biztosítja. </w:t>
      </w:r>
    </w:p>
    <w:p w:rsidR="002E17A5" w:rsidRDefault="002E17A5" w:rsidP="00E200D5">
      <w:pPr>
        <w:pStyle w:val="Default"/>
        <w:rPr>
          <w:sz w:val="22"/>
          <w:szCs w:val="22"/>
        </w:rPr>
      </w:pPr>
    </w:p>
    <w:p w:rsidR="002E17A5" w:rsidRDefault="002E17A5" w:rsidP="00E200D5">
      <w:pPr>
        <w:pStyle w:val="Default"/>
        <w:rPr>
          <w:sz w:val="22"/>
          <w:szCs w:val="22"/>
        </w:rPr>
      </w:pPr>
    </w:p>
    <w:p w:rsidR="002E17A5" w:rsidRDefault="002E17A5" w:rsidP="00E200D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Alaptevékenységeink: </w:t>
      </w:r>
    </w:p>
    <w:p w:rsidR="002E17A5" w:rsidRDefault="002E17A5" w:rsidP="00E200D5">
      <w:pPr>
        <w:pStyle w:val="Default"/>
        <w:rPr>
          <w:sz w:val="22"/>
          <w:szCs w:val="22"/>
        </w:rPr>
      </w:pPr>
    </w:p>
    <w:p w:rsidR="002E17A5" w:rsidRDefault="002E17A5" w:rsidP="00E200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Gyermekvédelmi szakellátás, szolgáltatástípusonként: </w:t>
      </w:r>
    </w:p>
    <w:p w:rsidR="002E17A5" w:rsidRDefault="002E17A5" w:rsidP="00E200D5">
      <w:pPr>
        <w:pStyle w:val="Default"/>
        <w:spacing w:after="51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otthont nyújtó ellátás </w:t>
      </w:r>
    </w:p>
    <w:p w:rsidR="002E17A5" w:rsidRDefault="002E17A5" w:rsidP="00E200D5">
      <w:pPr>
        <w:pStyle w:val="Default"/>
        <w:spacing w:after="51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utógondozói ellátás </w:t>
      </w:r>
    </w:p>
    <w:p w:rsidR="002E17A5" w:rsidRDefault="002E17A5" w:rsidP="00E200D5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utógondozás </w:t>
      </w:r>
    </w:p>
    <w:p w:rsidR="002E17A5" w:rsidRDefault="002E17A5" w:rsidP="00E200D5">
      <w:pPr>
        <w:pStyle w:val="Default"/>
        <w:rPr>
          <w:sz w:val="22"/>
          <w:szCs w:val="22"/>
        </w:rPr>
      </w:pPr>
    </w:p>
    <w:p w:rsidR="002E17A5" w:rsidRDefault="002E17A5" w:rsidP="0061280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a) Az ellátásban részesülők száma, korcsoportonkénti és ellátási formánkénti megoszlása, tendenciák (hazagondozás, örökbeadás, engedély nélküli eltávozások, bűncselekmények, rendkívüli események) </w:t>
      </w:r>
    </w:p>
    <w:p w:rsidR="002E17A5" w:rsidRDefault="002E17A5" w:rsidP="00E200D5">
      <w:pPr>
        <w:pStyle w:val="Default"/>
        <w:rPr>
          <w:sz w:val="22"/>
          <w:szCs w:val="22"/>
        </w:rPr>
      </w:pPr>
    </w:p>
    <w:p w:rsidR="002E17A5" w:rsidRPr="00D6595C" w:rsidRDefault="002E17A5" w:rsidP="00190E17">
      <w:pPr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 xml:space="preserve">2014. év december 31-én az </w:t>
      </w:r>
      <w:r w:rsidRPr="004B47F7">
        <w:rPr>
          <w:rFonts w:ascii="Arial" w:hAnsi="Arial" w:cs="Arial"/>
          <w:sz w:val="22"/>
          <w:szCs w:val="22"/>
        </w:rPr>
        <w:t>SOS Gyermekfalu KőszegProgramjának</w:t>
      </w:r>
      <w:r w:rsidRPr="00D6595C">
        <w:rPr>
          <w:rFonts w:ascii="Arial" w:hAnsi="Arial" w:cs="Arial"/>
          <w:sz w:val="22"/>
          <w:szCs w:val="22"/>
        </w:rPr>
        <w:t xml:space="preserve"> engedélyezett férőhelyszáma összesen: </w:t>
      </w:r>
      <w:r>
        <w:rPr>
          <w:rFonts w:ascii="Arial" w:hAnsi="Arial" w:cs="Arial"/>
          <w:sz w:val="22"/>
          <w:szCs w:val="22"/>
        </w:rPr>
        <w:t>123 fő</w:t>
      </w:r>
    </w:p>
    <w:p w:rsidR="002E17A5" w:rsidRPr="00D6595C" w:rsidRDefault="002E17A5" w:rsidP="00AC4B23">
      <w:pPr>
        <w:pStyle w:val="Listaszerbekezds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>a kőszegi gyermekfaluban:</w:t>
      </w:r>
      <w:r w:rsidRPr="00D6595C">
        <w:rPr>
          <w:rFonts w:ascii="Arial" w:hAnsi="Arial" w:cs="Arial"/>
          <w:sz w:val="22"/>
          <w:szCs w:val="22"/>
        </w:rPr>
        <w:tab/>
      </w:r>
      <w:r w:rsidRPr="00D659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595C">
        <w:rPr>
          <w:rFonts w:ascii="Arial" w:hAnsi="Arial" w:cs="Arial"/>
          <w:sz w:val="22"/>
          <w:szCs w:val="22"/>
        </w:rPr>
        <w:t>101 fő</w:t>
      </w:r>
    </w:p>
    <w:p w:rsidR="002E17A5" w:rsidRPr="00D6595C" w:rsidRDefault="002E17A5" w:rsidP="00AC4B23">
      <w:pPr>
        <w:pStyle w:val="Listaszerbekezds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>a séi lakásotthon</w:t>
      </w:r>
      <w:r>
        <w:rPr>
          <w:rFonts w:ascii="Arial" w:hAnsi="Arial" w:cs="Arial"/>
          <w:sz w:val="22"/>
          <w:szCs w:val="22"/>
        </w:rPr>
        <w:t>ban</w:t>
      </w:r>
      <w:r w:rsidRPr="00D6595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595C">
        <w:rPr>
          <w:rFonts w:ascii="Arial" w:hAnsi="Arial" w:cs="Arial"/>
          <w:sz w:val="22"/>
          <w:szCs w:val="22"/>
        </w:rPr>
        <w:t>12 fő</w:t>
      </w:r>
    </w:p>
    <w:p w:rsidR="002E17A5" w:rsidRPr="00D6595C" w:rsidRDefault="002E17A5" w:rsidP="00AC4B23">
      <w:pPr>
        <w:pStyle w:val="Listaszerbekezds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  <w:u w:val="single"/>
        </w:rPr>
      </w:pPr>
      <w:r w:rsidRPr="00D6595C">
        <w:rPr>
          <w:rFonts w:ascii="Arial" w:hAnsi="Arial" w:cs="Arial"/>
          <w:sz w:val="22"/>
          <w:szCs w:val="22"/>
          <w:u w:val="single"/>
        </w:rPr>
        <w:t>a séi Ifjúsági ház műkö</w:t>
      </w:r>
      <w:r>
        <w:rPr>
          <w:rFonts w:ascii="Arial" w:hAnsi="Arial" w:cs="Arial"/>
          <w:sz w:val="22"/>
          <w:szCs w:val="22"/>
          <w:u w:val="single"/>
        </w:rPr>
        <w:t>dtetésében lévő külső férőhelyen:</w:t>
      </w:r>
      <w:r>
        <w:rPr>
          <w:rFonts w:ascii="Arial" w:hAnsi="Arial" w:cs="Arial"/>
          <w:sz w:val="22"/>
          <w:szCs w:val="22"/>
          <w:u w:val="single"/>
        </w:rPr>
        <w:tab/>
      </w:r>
      <w:r w:rsidRPr="00D6595C">
        <w:rPr>
          <w:rFonts w:ascii="Arial" w:hAnsi="Arial" w:cs="Arial"/>
          <w:sz w:val="22"/>
          <w:szCs w:val="22"/>
          <w:u w:val="single"/>
        </w:rPr>
        <w:t>10 fő</w:t>
      </w:r>
    </w:p>
    <w:p w:rsidR="002E17A5" w:rsidRPr="00190E17" w:rsidRDefault="002E17A5" w:rsidP="00AC4B23">
      <w:pPr>
        <w:pStyle w:val="Listaszerbekezds"/>
        <w:spacing w:after="240"/>
        <w:jc w:val="both"/>
        <w:rPr>
          <w:rFonts w:ascii="Arial" w:hAnsi="Arial" w:cs="Arial"/>
          <w:sz w:val="22"/>
          <w:szCs w:val="22"/>
        </w:rPr>
      </w:pPr>
      <w:r w:rsidRPr="00190E17">
        <w:rPr>
          <w:rFonts w:ascii="Arial" w:hAnsi="Arial" w:cs="Arial"/>
          <w:sz w:val="22"/>
          <w:szCs w:val="22"/>
        </w:rPr>
        <w:t>összes férőhelyek száma:</w:t>
      </w:r>
      <w:r w:rsidRPr="00190E17">
        <w:rPr>
          <w:rFonts w:ascii="Arial" w:hAnsi="Arial" w:cs="Arial"/>
          <w:sz w:val="22"/>
          <w:szCs w:val="22"/>
        </w:rPr>
        <w:tab/>
      </w:r>
      <w:r w:rsidRPr="00190E17">
        <w:rPr>
          <w:rFonts w:ascii="Arial" w:hAnsi="Arial" w:cs="Arial"/>
          <w:sz w:val="22"/>
          <w:szCs w:val="22"/>
        </w:rPr>
        <w:tab/>
      </w:r>
      <w:r w:rsidRPr="00190E17">
        <w:rPr>
          <w:rFonts w:ascii="Arial" w:hAnsi="Arial" w:cs="Arial"/>
          <w:sz w:val="22"/>
          <w:szCs w:val="22"/>
        </w:rPr>
        <w:tab/>
      </w:r>
      <w:r w:rsidRPr="00190E17">
        <w:rPr>
          <w:rFonts w:ascii="Arial" w:hAnsi="Arial" w:cs="Arial"/>
          <w:sz w:val="22"/>
          <w:szCs w:val="22"/>
        </w:rPr>
        <w:tab/>
      </w:r>
      <w:r w:rsidRPr="00190E17">
        <w:rPr>
          <w:rFonts w:ascii="Arial" w:hAnsi="Arial" w:cs="Arial"/>
          <w:sz w:val="22"/>
          <w:szCs w:val="22"/>
        </w:rPr>
        <w:tab/>
        <w:t>123 fő</w:t>
      </w:r>
    </w:p>
    <w:p w:rsidR="002E17A5" w:rsidRDefault="002E17A5" w:rsidP="005901DB">
      <w:pPr>
        <w:jc w:val="center"/>
        <w:rPr>
          <w:rFonts w:ascii="Arial" w:hAnsi="Arial" w:cs="Arial"/>
          <w:b/>
          <w:sz w:val="22"/>
          <w:szCs w:val="22"/>
        </w:rPr>
      </w:pPr>
    </w:p>
    <w:p w:rsidR="002E17A5" w:rsidRDefault="00997AB2" w:rsidP="00747FE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3434715" cy="1985010"/>
            <wp:effectExtent l="0" t="0" r="13335" b="1524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E17A5" w:rsidRDefault="002E17A5" w:rsidP="00FE1CED">
      <w:pPr>
        <w:jc w:val="both"/>
        <w:rPr>
          <w:rFonts w:ascii="Arial" w:hAnsi="Arial" w:cs="Arial"/>
          <w:b/>
          <w:sz w:val="22"/>
          <w:szCs w:val="22"/>
        </w:rPr>
      </w:pPr>
    </w:p>
    <w:p w:rsidR="002E17A5" w:rsidRPr="00D6595C" w:rsidRDefault="002E17A5" w:rsidP="00046BB4">
      <w:pPr>
        <w:jc w:val="center"/>
        <w:rPr>
          <w:rFonts w:ascii="Arial" w:hAnsi="Arial" w:cs="Arial"/>
          <w:b/>
          <w:sz w:val="22"/>
          <w:szCs w:val="22"/>
        </w:rPr>
      </w:pPr>
      <w:r w:rsidRPr="00D6595C">
        <w:rPr>
          <w:rFonts w:ascii="Arial" w:hAnsi="Arial" w:cs="Arial"/>
          <w:b/>
          <w:sz w:val="22"/>
          <w:szCs w:val="22"/>
        </w:rPr>
        <w:t>A 2014. év december 31-i</w:t>
      </w:r>
      <w:r>
        <w:rPr>
          <w:rFonts w:ascii="Arial" w:hAnsi="Arial" w:cs="Arial"/>
          <w:b/>
          <w:sz w:val="22"/>
          <w:szCs w:val="22"/>
        </w:rPr>
        <w:t>adatok a kőszegi gyermekfaluban</w:t>
      </w:r>
    </w:p>
    <w:p w:rsidR="002E17A5" w:rsidRPr="00D6595C" w:rsidRDefault="002E17A5" w:rsidP="00FE1CED">
      <w:pPr>
        <w:jc w:val="both"/>
        <w:rPr>
          <w:rFonts w:ascii="Arial" w:hAnsi="Arial" w:cs="Arial"/>
          <w:b/>
          <w:sz w:val="22"/>
          <w:szCs w:val="22"/>
        </w:rPr>
      </w:pPr>
    </w:p>
    <w:p w:rsidR="002E17A5" w:rsidRPr="00D6595C" w:rsidRDefault="002E17A5" w:rsidP="00FE1CED">
      <w:pPr>
        <w:jc w:val="both"/>
        <w:rPr>
          <w:rFonts w:ascii="Arial" w:hAnsi="Arial" w:cs="Arial"/>
          <w:b/>
          <w:sz w:val="22"/>
          <w:szCs w:val="22"/>
        </w:rPr>
      </w:pPr>
      <w:r w:rsidRPr="00D6595C">
        <w:rPr>
          <w:rFonts w:ascii="Arial" w:hAnsi="Arial" w:cs="Arial"/>
          <w:b/>
          <w:sz w:val="22"/>
          <w:szCs w:val="22"/>
        </w:rPr>
        <w:t>Ellátotti létszámunk</w:t>
      </w:r>
    </w:p>
    <w:p w:rsidR="002E17A5" w:rsidRPr="00D6595C" w:rsidRDefault="002E17A5" w:rsidP="00FE1CE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 xml:space="preserve">otthont nyújtó ellátásban részesült: </w:t>
      </w:r>
      <w:r w:rsidRPr="00D6595C">
        <w:rPr>
          <w:rFonts w:ascii="Arial" w:hAnsi="Arial" w:cs="Arial"/>
          <w:sz w:val="22"/>
          <w:szCs w:val="22"/>
        </w:rPr>
        <w:tab/>
        <w:t>82 fő</w:t>
      </w:r>
    </w:p>
    <w:p w:rsidR="002E17A5" w:rsidRPr="00D6595C" w:rsidRDefault="002E17A5" w:rsidP="00FE1CE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D6595C">
        <w:rPr>
          <w:rFonts w:ascii="Arial" w:hAnsi="Arial" w:cs="Arial"/>
          <w:sz w:val="22"/>
          <w:szCs w:val="22"/>
          <w:u w:val="single"/>
        </w:rPr>
        <w:t>utógondozói ellátásban:</w:t>
      </w:r>
      <w:r w:rsidRPr="00D6595C">
        <w:rPr>
          <w:rFonts w:ascii="Arial" w:hAnsi="Arial" w:cs="Arial"/>
          <w:sz w:val="22"/>
          <w:szCs w:val="22"/>
          <w:u w:val="single"/>
        </w:rPr>
        <w:tab/>
      </w:r>
      <w:r w:rsidRPr="00D6595C">
        <w:rPr>
          <w:rFonts w:ascii="Arial" w:hAnsi="Arial" w:cs="Arial"/>
          <w:sz w:val="22"/>
          <w:szCs w:val="22"/>
          <w:u w:val="single"/>
        </w:rPr>
        <w:tab/>
        <w:t xml:space="preserve">  2 fő</w:t>
      </w:r>
    </w:p>
    <w:p w:rsidR="002E17A5" w:rsidRDefault="002E17A5" w:rsidP="00FE1CE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 xml:space="preserve">összesen: </w:t>
      </w:r>
      <w:r w:rsidRPr="00D6595C">
        <w:rPr>
          <w:rFonts w:ascii="Arial" w:hAnsi="Arial" w:cs="Arial"/>
          <w:sz w:val="22"/>
          <w:szCs w:val="22"/>
        </w:rPr>
        <w:tab/>
      </w:r>
      <w:r w:rsidRPr="00D6595C">
        <w:rPr>
          <w:rFonts w:ascii="Arial" w:hAnsi="Arial" w:cs="Arial"/>
          <w:sz w:val="22"/>
          <w:szCs w:val="22"/>
        </w:rPr>
        <w:tab/>
      </w:r>
      <w:r w:rsidRPr="00D6595C">
        <w:rPr>
          <w:rFonts w:ascii="Arial" w:hAnsi="Arial" w:cs="Arial"/>
          <w:sz w:val="22"/>
          <w:szCs w:val="22"/>
        </w:rPr>
        <w:tab/>
      </w:r>
      <w:r w:rsidRPr="00D6595C">
        <w:rPr>
          <w:rFonts w:ascii="Arial" w:hAnsi="Arial" w:cs="Arial"/>
          <w:sz w:val="22"/>
          <w:szCs w:val="22"/>
        </w:rPr>
        <w:tab/>
        <w:t>84 fő</w:t>
      </w:r>
    </w:p>
    <w:p w:rsidR="002E17A5" w:rsidRDefault="002E17A5" w:rsidP="00FE1CE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E17A5" w:rsidRDefault="00997AB2" w:rsidP="005901DB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3284220" cy="1821180"/>
            <wp:effectExtent l="0" t="0" r="11430" b="7620"/>
            <wp:docPr id="2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17A5" w:rsidRDefault="002E17A5" w:rsidP="00DD0CDB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2E17A5" w:rsidRPr="00D6595C" w:rsidRDefault="002E17A5" w:rsidP="00614E36">
      <w:pPr>
        <w:jc w:val="both"/>
        <w:rPr>
          <w:rFonts w:ascii="Arial" w:hAnsi="Arial" w:cs="Arial"/>
          <w:sz w:val="22"/>
          <w:szCs w:val="22"/>
        </w:rPr>
      </w:pPr>
    </w:p>
    <w:p w:rsidR="002E17A5" w:rsidRPr="00D6595C" w:rsidRDefault="002E17A5" w:rsidP="00614E36">
      <w:pPr>
        <w:jc w:val="both"/>
        <w:rPr>
          <w:rFonts w:ascii="Arial" w:hAnsi="Arial" w:cs="Arial"/>
          <w:b/>
          <w:sz w:val="22"/>
          <w:szCs w:val="22"/>
        </w:rPr>
      </w:pPr>
      <w:r w:rsidRPr="00D6595C">
        <w:rPr>
          <w:rFonts w:ascii="Arial" w:hAnsi="Arial" w:cs="Arial"/>
          <w:b/>
          <w:sz w:val="22"/>
          <w:szCs w:val="22"/>
        </w:rPr>
        <w:t>Az otthont nyújtó ellátásban részesülők közül</w:t>
      </w:r>
    </w:p>
    <w:p w:rsidR="002E17A5" w:rsidRPr="00D6595C" w:rsidRDefault="002E17A5" w:rsidP="00792356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>normál ellátást:</w:t>
      </w:r>
      <w:r w:rsidRPr="00D6595C">
        <w:rPr>
          <w:rFonts w:ascii="Arial" w:hAnsi="Arial" w:cs="Arial"/>
          <w:sz w:val="22"/>
          <w:szCs w:val="22"/>
        </w:rPr>
        <w:tab/>
        <w:t xml:space="preserve">48 fő, </w:t>
      </w:r>
    </w:p>
    <w:p w:rsidR="002E17A5" w:rsidRDefault="002E17A5" w:rsidP="00792356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 xml:space="preserve">különleges ellátást: </w:t>
      </w:r>
      <w:r w:rsidRPr="00D6595C">
        <w:rPr>
          <w:rFonts w:ascii="Arial" w:hAnsi="Arial" w:cs="Arial"/>
          <w:sz w:val="22"/>
          <w:szCs w:val="22"/>
        </w:rPr>
        <w:tab/>
        <w:t>34 fő vett igénybe.</w:t>
      </w:r>
    </w:p>
    <w:p w:rsidR="002E17A5" w:rsidRPr="00D6595C" w:rsidRDefault="002E17A5" w:rsidP="004828B8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2E17A5" w:rsidRDefault="00997AB2" w:rsidP="004828B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3149600" cy="1751965"/>
            <wp:effectExtent l="0" t="0" r="12700" b="635"/>
            <wp:docPr id="3" name="Diagra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17A5" w:rsidRDefault="002E17A5" w:rsidP="00792356">
      <w:pPr>
        <w:jc w:val="both"/>
        <w:rPr>
          <w:rFonts w:ascii="Arial" w:hAnsi="Arial" w:cs="Arial"/>
          <w:b/>
          <w:sz w:val="22"/>
          <w:szCs w:val="22"/>
        </w:rPr>
      </w:pPr>
    </w:p>
    <w:p w:rsidR="002E17A5" w:rsidRDefault="002E17A5" w:rsidP="00792356">
      <w:pPr>
        <w:jc w:val="both"/>
        <w:rPr>
          <w:rFonts w:ascii="Arial" w:hAnsi="Arial" w:cs="Arial"/>
          <w:b/>
          <w:sz w:val="22"/>
          <w:szCs w:val="22"/>
        </w:rPr>
      </w:pPr>
    </w:p>
    <w:p w:rsidR="002E17A5" w:rsidRPr="00D6595C" w:rsidRDefault="002E17A5" w:rsidP="00792356">
      <w:pPr>
        <w:jc w:val="both"/>
        <w:rPr>
          <w:rFonts w:ascii="Arial" w:hAnsi="Arial" w:cs="Arial"/>
          <w:b/>
          <w:sz w:val="22"/>
          <w:szCs w:val="22"/>
        </w:rPr>
      </w:pPr>
      <w:r w:rsidRPr="00D6595C">
        <w:rPr>
          <w:rFonts w:ascii="Arial" w:hAnsi="Arial" w:cs="Arial"/>
          <w:b/>
          <w:sz w:val="22"/>
          <w:szCs w:val="22"/>
        </w:rPr>
        <w:t>Gyermekvédelmi státusz szerinti eloszlás</w:t>
      </w:r>
    </w:p>
    <w:p w:rsidR="002E17A5" w:rsidRPr="00190E17" w:rsidRDefault="002E17A5" w:rsidP="00957662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90E17">
        <w:rPr>
          <w:rFonts w:ascii="Arial" w:hAnsi="Arial" w:cs="Arial"/>
          <w:sz w:val="22"/>
          <w:szCs w:val="22"/>
        </w:rPr>
        <w:t>nevelésbe vett:</w:t>
      </w:r>
      <w:r w:rsidRPr="00190E17">
        <w:rPr>
          <w:rFonts w:ascii="Arial" w:hAnsi="Arial" w:cs="Arial"/>
          <w:sz w:val="22"/>
          <w:szCs w:val="22"/>
        </w:rPr>
        <w:tab/>
        <w:t>53 fő</w:t>
      </w:r>
    </w:p>
    <w:p w:rsidR="002E17A5" w:rsidRPr="00D6595C" w:rsidRDefault="002E17A5" w:rsidP="00792356">
      <w:pPr>
        <w:pStyle w:val="Listaszerbekezds"/>
        <w:numPr>
          <w:ilvl w:val="0"/>
          <w:numId w:val="4"/>
        </w:numPr>
        <w:tabs>
          <w:tab w:val="left" w:pos="1675"/>
        </w:tabs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>átmeneti nevelt:</w:t>
      </w:r>
      <w:r w:rsidRPr="00D6595C">
        <w:rPr>
          <w:rFonts w:ascii="Arial" w:hAnsi="Arial" w:cs="Arial"/>
          <w:sz w:val="22"/>
          <w:szCs w:val="22"/>
        </w:rPr>
        <w:tab/>
        <w:t>25 fő</w:t>
      </w:r>
    </w:p>
    <w:p w:rsidR="002E17A5" w:rsidRPr="00D6595C" w:rsidRDefault="002E17A5" w:rsidP="00792356">
      <w:pPr>
        <w:pStyle w:val="Listaszerbekezds"/>
        <w:numPr>
          <w:ilvl w:val="0"/>
          <w:numId w:val="4"/>
        </w:numPr>
        <w:tabs>
          <w:tab w:val="left" w:pos="1675"/>
        </w:tabs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>tartós nevelt:</w:t>
      </w:r>
      <w:r w:rsidRPr="00D6595C">
        <w:rPr>
          <w:rFonts w:ascii="Arial" w:hAnsi="Arial" w:cs="Arial"/>
          <w:sz w:val="22"/>
          <w:szCs w:val="22"/>
        </w:rPr>
        <w:tab/>
      </w:r>
      <w:r w:rsidRPr="00D6595C">
        <w:rPr>
          <w:rFonts w:ascii="Arial" w:hAnsi="Arial" w:cs="Arial"/>
          <w:sz w:val="22"/>
          <w:szCs w:val="22"/>
        </w:rPr>
        <w:tab/>
        <w:t xml:space="preserve">  4 fő</w:t>
      </w:r>
    </w:p>
    <w:p w:rsidR="002E17A5" w:rsidRPr="00D6595C" w:rsidRDefault="002E17A5" w:rsidP="00792356">
      <w:pPr>
        <w:pStyle w:val="Listaszerbekezds"/>
        <w:numPr>
          <w:ilvl w:val="0"/>
          <w:numId w:val="4"/>
        </w:numPr>
        <w:tabs>
          <w:tab w:val="left" w:pos="1675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utógondozói</w:t>
      </w:r>
      <w:r w:rsidRPr="00D6595C">
        <w:rPr>
          <w:rFonts w:ascii="Arial" w:hAnsi="Arial" w:cs="Arial"/>
          <w:sz w:val="22"/>
          <w:szCs w:val="22"/>
          <w:u w:val="single"/>
        </w:rPr>
        <w:t xml:space="preserve"> ellátott:    2 fő</w:t>
      </w:r>
    </w:p>
    <w:p w:rsidR="002E17A5" w:rsidRDefault="002E17A5" w:rsidP="00EF7DEF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>összesen:</w:t>
      </w:r>
      <w:r w:rsidRPr="00D6595C">
        <w:rPr>
          <w:rFonts w:ascii="Arial" w:hAnsi="Arial" w:cs="Arial"/>
          <w:sz w:val="22"/>
          <w:szCs w:val="22"/>
        </w:rPr>
        <w:tab/>
      </w:r>
      <w:r w:rsidRPr="00D6595C">
        <w:rPr>
          <w:rFonts w:ascii="Arial" w:hAnsi="Arial" w:cs="Arial"/>
          <w:sz w:val="22"/>
          <w:szCs w:val="22"/>
        </w:rPr>
        <w:tab/>
        <w:t>84 fő</w:t>
      </w:r>
    </w:p>
    <w:p w:rsidR="002E17A5" w:rsidRDefault="00997AB2" w:rsidP="00EF7DEF">
      <w:pPr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3582035" cy="2106295"/>
            <wp:effectExtent l="38100" t="0" r="18415" b="8255"/>
            <wp:docPr id="4" name="Diagra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17A5" w:rsidRDefault="002E17A5" w:rsidP="00D67484">
      <w:pPr>
        <w:jc w:val="both"/>
        <w:rPr>
          <w:rFonts w:ascii="Arial" w:hAnsi="Arial" w:cs="Arial"/>
          <w:b/>
          <w:sz w:val="22"/>
          <w:szCs w:val="22"/>
        </w:rPr>
      </w:pPr>
    </w:p>
    <w:p w:rsidR="002E17A5" w:rsidRPr="00D6595C" w:rsidRDefault="002E17A5" w:rsidP="00D67484">
      <w:pPr>
        <w:jc w:val="both"/>
        <w:rPr>
          <w:rFonts w:ascii="Arial" w:hAnsi="Arial" w:cs="Arial"/>
          <w:b/>
          <w:sz w:val="22"/>
          <w:szCs w:val="22"/>
        </w:rPr>
      </w:pPr>
      <w:r w:rsidRPr="00D6595C">
        <w:rPr>
          <w:rFonts w:ascii="Arial" w:hAnsi="Arial" w:cs="Arial"/>
          <w:b/>
          <w:sz w:val="22"/>
          <w:szCs w:val="22"/>
        </w:rPr>
        <w:t>Az ellátásban részesülők korcsoport szerinti megoszlása</w:t>
      </w:r>
    </w:p>
    <w:p w:rsidR="002E17A5" w:rsidRPr="00D6595C" w:rsidRDefault="002E17A5" w:rsidP="00792356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>0-3 éves:</w:t>
      </w:r>
      <w:r w:rsidRPr="00D6595C">
        <w:rPr>
          <w:rFonts w:ascii="Arial" w:hAnsi="Arial" w:cs="Arial"/>
          <w:sz w:val="22"/>
          <w:szCs w:val="22"/>
        </w:rPr>
        <w:tab/>
        <w:t>2 fő</w:t>
      </w:r>
    </w:p>
    <w:p w:rsidR="002E17A5" w:rsidRPr="00D6595C" w:rsidRDefault="002E17A5" w:rsidP="00792356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>4-5 éves:</w:t>
      </w:r>
      <w:r w:rsidRPr="00D6595C">
        <w:rPr>
          <w:rFonts w:ascii="Arial" w:hAnsi="Arial" w:cs="Arial"/>
          <w:sz w:val="22"/>
          <w:szCs w:val="22"/>
        </w:rPr>
        <w:tab/>
        <w:t>13 fő</w:t>
      </w:r>
    </w:p>
    <w:p w:rsidR="002E17A5" w:rsidRPr="00D6595C" w:rsidRDefault="002E17A5" w:rsidP="00792356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>6-13 éves:</w:t>
      </w:r>
      <w:r w:rsidRPr="00D6595C">
        <w:rPr>
          <w:rFonts w:ascii="Arial" w:hAnsi="Arial" w:cs="Arial"/>
          <w:sz w:val="22"/>
          <w:szCs w:val="22"/>
        </w:rPr>
        <w:tab/>
        <w:t>43 fő</w:t>
      </w:r>
    </w:p>
    <w:p w:rsidR="002E17A5" w:rsidRPr="00D6595C" w:rsidRDefault="002E17A5" w:rsidP="00792356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>14-17 éves:</w:t>
      </w:r>
      <w:r w:rsidRPr="00D6595C">
        <w:rPr>
          <w:rFonts w:ascii="Arial" w:hAnsi="Arial" w:cs="Arial"/>
          <w:sz w:val="22"/>
          <w:szCs w:val="22"/>
        </w:rPr>
        <w:tab/>
        <w:t>24 fő</w:t>
      </w:r>
    </w:p>
    <w:p w:rsidR="002E17A5" w:rsidRPr="00D6595C" w:rsidRDefault="002E17A5" w:rsidP="00792356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D6595C">
        <w:rPr>
          <w:rFonts w:ascii="Arial" w:hAnsi="Arial" w:cs="Arial"/>
          <w:sz w:val="22"/>
          <w:szCs w:val="22"/>
          <w:u w:val="single"/>
        </w:rPr>
        <w:t>18 év felett:</w:t>
      </w:r>
      <w:r w:rsidRPr="00D6595C">
        <w:rPr>
          <w:rFonts w:ascii="Arial" w:hAnsi="Arial" w:cs="Arial"/>
          <w:sz w:val="22"/>
          <w:szCs w:val="22"/>
          <w:u w:val="single"/>
        </w:rPr>
        <w:tab/>
        <w:t xml:space="preserve">  2 fő</w:t>
      </w:r>
    </w:p>
    <w:p w:rsidR="002E17A5" w:rsidRDefault="002E17A5" w:rsidP="00792356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>összesen:</w:t>
      </w:r>
      <w:r w:rsidRPr="00D6595C">
        <w:rPr>
          <w:rFonts w:ascii="Arial" w:hAnsi="Arial" w:cs="Arial"/>
          <w:sz w:val="22"/>
          <w:szCs w:val="22"/>
        </w:rPr>
        <w:tab/>
        <w:t>84 fő</w:t>
      </w:r>
    </w:p>
    <w:p w:rsidR="002E17A5" w:rsidRPr="00D6595C" w:rsidRDefault="00997AB2" w:rsidP="00046BB4">
      <w:pPr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3522345" cy="2065020"/>
            <wp:effectExtent l="0" t="0" r="1905" b="11430"/>
            <wp:docPr id="5" name="Diagra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E17A5" w:rsidRDefault="002E17A5" w:rsidP="00190E17">
      <w:pPr>
        <w:jc w:val="both"/>
        <w:rPr>
          <w:rFonts w:ascii="Arial" w:hAnsi="Arial" w:cs="Arial"/>
          <w:b/>
          <w:sz w:val="22"/>
          <w:szCs w:val="22"/>
        </w:rPr>
      </w:pPr>
    </w:p>
    <w:p w:rsidR="002E17A5" w:rsidRDefault="002E17A5" w:rsidP="00190E17">
      <w:pPr>
        <w:jc w:val="both"/>
        <w:rPr>
          <w:rFonts w:ascii="Arial" w:hAnsi="Arial" w:cs="Arial"/>
          <w:b/>
          <w:sz w:val="22"/>
          <w:szCs w:val="22"/>
        </w:rPr>
      </w:pPr>
    </w:p>
    <w:p w:rsidR="002E17A5" w:rsidRDefault="002E17A5" w:rsidP="00190E17">
      <w:pPr>
        <w:jc w:val="both"/>
        <w:rPr>
          <w:rFonts w:ascii="Arial" w:hAnsi="Arial" w:cs="Arial"/>
          <w:b/>
          <w:sz w:val="22"/>
          <w:szCs w:val="22"/>
        </w:rPr>
      </w:pPr>
      <w:r w:rsidRPr="00D6595C">
        <w:rPr>
          <w:rFonts w:ascii="Arial" w:hAnsi="Arial" w:cs="Arial"/>
          <w:b/>
          <w:sz w:val="22"/>
          <w:szCs w:val="22"/>
        </w:rPr>
        <w:t>Létszámváltozások</w:t>
      </w:r>
    </w:p>
    <w:p w:rsidR="002E17A5" w:rsidRPr="00D6595C" w:rsidRDefault="002E17A5" w:rsidP="00190E17">
      <w:pPr>
        <w:jc w:val="both"/>
        <w:rPr>
          <w:rFonts w:ascii="Arial" w:hAnsi="Arial" w:cs="Arial"/>
          <w:b/>
          <w:sz w:val="22"/>
          <w:szCs w:val="22"/>
        </w:rPr>
      </w:pPr>
    </w:p>
    <w:p w:rsidR="002E17A5" w:rsidRPr="00D6595C" w:rsidRDefault="002E17A5" w:rsidP="00190E17">
      <w:pPr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>Az év folyamán gyermekvédelmi gondoskodásba került: 8 fő</w:t>
      </w:r>
    </w:p>
    <w:p w:rsidR="002E17A5" w:rsidRPr="00D6595C" w:rsidRDefault="002E17A5" w:rsidP="00190E17">
      <w:pPr>
        <w:jc w:val="both"/>
        <w:rPr>
          <w:rFonts w:ascii="Arial" w:hAnsi="Arial" w:cs="Arial"/>
          <w:bCs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>Bekerülések indokai: a</w:t>
      </w:r>
      <w:r w:rsidRPr="00D6595C">
        <w:rPr>
          <w:rFonts w:ascii="Arial" w:hAnsi="Arial" w:cs="Arial"/>
          <w:bCs/>
          <w:sz w:val="22"/>
          <w:szCs w:val="22"/>
        </w:rPr>
        <w:t xml:space="preserve"> szülők életvezetési problémái, szenvedélybetegsége miatti elhanyagolás, illetve a szülők lakhatási problémái.</w:t>
      </w:r>
      <w:r w:rsidRPr="00D6595C">
        <w:rPr>
          <w:rFonts w:ascii="Arial" w:hAnsi="Arial" w:cs="Arial"/>
          <w:bCs/>
          <w:sz w:val="22"/>
          <w:szCs w:val="22"/>
        </w:rPr>
        <w:tab/>
      </w:r>
    </w:p>
    <w:p w:rsidR="002E17A5" w:rsidRPr="00D6595C" w:rsidRDefault="002E17A5" w:rsidP="00190E17">
      <w:pPr>
        <w:tabs>
          <w:tab w:val="center" w:pos="5940"/>
        </w:tabs>
        <w:jc w:val="both"/>
        <w:rPr>
          <w:rFonts w:ascii="Arial" w:hAnsi="Arial" w:cs="Arial"/>
          <w:bCs/>
          <w:sz w:val="22"/>
          <w:szCs w:val="22"/>
        </w:rPr>
      </w:pPr>
      <w:r w:rsidRPr="00D6595C">
        <w:rPr>
          <w:rFonts w:ascii="Arial" w:hAnsi="Arial" w:cs="Arial"/>
          <w:bCs/>
          <w:sz w:val="22"/>
          <w:szCs w:val="22"/>
        </w:rPr>
        <w:t>Távozás 20 esetben történt. Két utógondozotti ellátottunk elérte a törvény által előírt korhatárt, így a gyámhivatal megszűntette ellátásukat. Mindketten elvégezték iskoláikat, munkahellyel rendelkeznek. Egyik fiatal albérletben lakik, másiknak otthonteremtési támogatás igénybevételével és SOS támogatással sikerült saját lakást vásárolni.</w:t>
      </w:r>
    </w:p>
    <w:p w:rsidR="002E17A5" w:rsidRPr="009A3BB9" w:rsidRDefault="002E17A5" w:rsidP="009A3BB9">
      <w:pPr>
        <w:tabs>
          <w:tab w:val="center" w:pos="5940"/>
        </w:tabs>
        <w:jc w:val="both"/>
        <w:rPr>
          <w:rFonts w:ascii="Arial" w:hAnsi="Arial" w:cs="Arial"/>
          <w:bCs/>
          <w:sz w:val="22"/>
          <w:szCs w:val="22"/>
        </w:rPr>
      </w:pPr>
      <w:r w:rsidRPr="00D6595C">
        <w:rPr>
          <w:rFonts w:ascii="Arial" w:hAnsi="Arial" w:cs="Arial"/>
          <w:bCs/>
          <w:sz w:val="22"/>
          <w:szCs w:val="22"/>
        </w:rPr>
        <w:t>Három utógondozói ellátott úgy döntött, hogy önálló életet kezd, kérték ellátásuk megszűntetését, ketten haza mentek vérszerinti családjukhoz, egyikük pedig élettársi kapcsolatot létesített, és párjával albérletbe költözött. Az év folyamán ketten a nagykorúságuk betöltésekor nem kívántak a gyermekvédelmi rendszerben maradni, nem kértek utógondozói ellátást, hazatértek vérszerinti családjukba. Gondozási hely</w:t>
      </w:r>
      <w:r>
        <w:rPr>
          <w:rFonts w:ascii="Arial" w:hAnsi="Arial" w:cs="Arial"/>
          <w:bCs/>
          <w:sz w:val="22"/>
          <w:szCs w:val="22"/>
        </w:rPr>
        <w:t xml:space="preserve"> változás</w:t>
      </w:r>
      <w:r w:rsidRPr="00D6595C">
        <w:rPr>
          <w:rFonts w:ascii="Arial" w:hAnsi="Arial" w:cs="Arial"/>
          <w:bCs/>
          <w:sz w:val="22"/>
          <w:szCs w:val="22"/>
        </w:rPr>
        <w:t xml:space="preserve"> miatt két fő került el tőlünk, két kiskorú esetében pedig sikeres hazagondozás történt. A séi ifjúsági házunkba összesen 9 főt tudtunk áthelyezni. </w:t>
      </w:r>
    </w:p>
    <w:p w:rsidR="002E17A5" w:rsidRPr="00EA1FB7" w:rsidRDefault="002E17A5" w:rsidP="00EA1FB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E17A5" w:rsidRPr="00134019" w:rsidRDefault="002E17A5" w:rsidP="001340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E5DB4">
        <w:rPr>
          <w:rFonts w:ascii="Arial" w:hAnsi="Arial" w:cs="Arial"/>
          <w:b/>
          <w:sz w:val="22"/>
          <w:szCs w:val="22"/>
        </w:rPr>
        <w:t xml:space="preserve">A 2014. év december 31-i adatok a </w:t>
      </w:r>
      <w:r w:rsidRPr="003E5DB4">
        <w:rPr>
          <w:rFonts w:ascii="Arial" w:hAnsi="Arial" w:cs="Arial"/>
          <w:b/>
          <w:bCs/>
          <w:sz w:val="22"/>
          <w:szCs w:val="22"/>
        </w:rPr>
        <w:t>séi Ifjúsági Ház és külső férőhelyein</w:t>
      </w:r>
    </w:p>
    <w:p w:rsidR="002E17A5" w:rsidRDefault="002E17A5" w:rsidP="00D6595C">
      <w:pPr>
        <w:jc w:val="both"/>
        <w:rPr>
          <w:rFonts w:ascii="Arial" w:hAnsi="Arial" w:cs="Arial"/>
          <w:b/>
          <w:sz w:val="22"/>
          <w:szCs w:val="22"/>
        </w:rPr>
      </w:pPr>
    </w:p>
    <w:p w:rsidR="002E17A5" w:rsidRPr="003E5DB4" w:rsidRDefault="002E17A5" w:rsidP="00D6595C">
      <w:pPr>
        <w:jc w:val="both"/>
        <w:rPr>
          <w:rFonts w:ascii="Arial" w:hAnsi="Arial" w:cs="Arial"/>
          <w:b/>
          <w:sz w:val="22"/>
          <w:szCs w:val="22"/>
        </w:rPr>
      </w:pPr>
      <w:r w:rsidRPr="003E5DB4">
        <w:rPr>
          <w:rFonts w:ascii="Arial" w:hAnsi="Arial" w:cs="Arial"/>
          <w:b/>
          <w:sz w:val="22"/>
          <w:szCs w:val="22"/>
        </w:rPr>
        <w:t>Ellátotti létszám</w:t>
      </w:r>
    </w:p>
    <w:p w:rsidR="002E17A5" w:rsidRPr="003E5DB4" w:rsidRDefault="002E17A5" w:rsidP="0093142B">
      <w:pPr>
        <w:pStyle w:val="Default"/>
        <w:numPr>
          <w:ilvl w:val="0"/>
          <w:numId w:val="8"/>
        </w:numPr>
        <w:spacing w:after="6"/>
        <w:rPr>
          <w:sz w:val="22"/>
          <w:szCs w:val="22"/>
        </w:rPr>
      </w:pPr>
      <w:r w:rsidRPr="003E5DB4">
        <w:rPr>
          <w:sz w:val="22"/>
          <w:szCs w:val="22"/>
        </w:rPr>
        <w:t>otthon</w:t>
      </w:r>
      <w:r>
        <w:rPr>
          <w:sz w:val="22"/>
          <w:szCs w:val="22"/>
        </w:rPr>
        <w:t>t nyújtó ellátásban</w:t>
      </w:r>
      <w:r w:rsidRPr="003E5DB4">
        <w:rPr>
          <w:sz w:val="22"/>
          <w:szCs w:val="22"/>
        </w:rPr>
        <w:t>:</w:t>
      </w:r>
      <w:r w:rsidRPr="003E5DB4">
        <w:rPr>
          <w:sz w:val="22"/>
          <w:szCs w:val="22"/>
        </w:rPr>
        <w:tab/>
        <w:t xml:space="preserve"> 4 fő </w:t>
      </w:r>
    </w:p>
    <w:p w:rsidR="002E17A5" w:rsidRPr="003E5DB4" w:rsidRDefault="002E17A5" w:rsidP="0093142B">
      <w:pPr>
        <w:pStyle w:val="Default"/>
        <w:numPr>
          <w:ilvl w:val="0"/>
          <w:numId w:val="8"/>
        </w:numPr>
        <w:rPr>
          <w:sz w:val="22"/>
          <w:szCs w:val="22"/>
          <w:u w:val="single"/>
        </w:rPr>
      </w:pPr>
      <w:r w:rsidRPr="003E5DB4">
        <w:rPr>
          <w:sz w:val="22"/>
          <w:szCs w:val="22"/>
          <w:u w:val="single"/>
        </w:rPr>
        <w:t xml:space="preserve">utógondozói ellátásban: </w:t>
      </w:r>
      <w:r w:rsidRPr="003E5DB4">
        <w:rPr>
          <w:sz w:val="22"/>
          <w:szCs w:val="22"/>
          <w:u w:val="single"/>
        </w:rPr>
        <w:tab/>
        <w:t>15 fiatal részesült.</w:t>
      </w:r>
    </w:p>
    <w:p w:rsidR="002E17A5" w:rsidRDefault="002E17A5" w:rsidP="0093142B">
      <w:pPr>
        <w:pStyle w:val="Default"/>
        <w:ind w:left="708"/>
        <w:rPr>
          <w:sz w:val="22"/>
          <w:szCs w:val="22"/>
        </w:rPr>
      </w:pPr>
      <w:r w:rsidRPr="003E5DB4">
        <w:rPr>
          <w:sz w:val="22"/>
          <w:szCs w:val="22"/>
        </w:rPr>
        <w:t>összes ellátott:</w:t>
      </w:r>
      <w:r w:rsidRPr="003E5DB4">
        <w:rPr>
          <w:sz w:val="22"/>
          <w:szCs w:val="22"/>
        </w:rPr>
        <w:tab/>
      </w:r>
      <w:r w:rsidRPr="003E5DB4">
        <w:rPr>
          <w:sz w:val="22"/>
          <w:szCs w:val="22"/>
        </w:rPr>
        <w:tab/>
        <w:t>19 fő</w:t>
      </w:r>
    </w:p>
    <w:p w:rsidR="002E17A5" w:rsidRDefault="002E17A5" w:rsidP="0093142B">
      <w:pPr>
        <w:pStyle w:val="Default"/>
        <w:ind w:left="708"/>
        <w:rPr>
          <w:sz w:val="22"/>
          <w:szCs w:val="22"/>
        </w:rPr>
      </w:pPr>
    </w:p>
    <w:p w:rsidR="002E17A5" w:rsidRDefault="00997AB2" w:rsidP="00501517">
      <w:pPr>
        <w:pStyle w:val="Default"/>
        <w:jc w:val="center"/>
        <w:rPr>
          <w:sz w:val="22"/>
          <w:szCs w:val="22"/>
        </w:rPr>
      </w:pPr>
      <w:r>
        <w:rPr>
          <w:noProof/>
          <w:lang w:eastAsia="hu-HU"/>
        </w:rPr>
        <w:lastRenderedPageBreak/>
        <w:drawing>
          <wp:inline distT="0" distB="0" distL="0" distR="0">
            <wp:extent cx="3451860" cy="1840230"/>
            <wp:effectExtent l="0" t="0" r="15240" b="7620"/>
            <wp:docPr id="6" name="Diagra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17A5" w:rsidRDefault="002E17A5" w:rsidP="00B86213">
      <w:pPr>
        <w:pStyle w:val="Default"/>
        <w:jc w:val="center"/>
        <w:rPr>
          <w:sz w:val="22"/>
          <w:szCs w:val="22"/>
        </w:rPr>
      </w:pPr>
    </w:p>
    <w:p w:rsidR="002E17A5" w:rsidRPr="00134019" w:rsidRDefault="002E17A5" w:rsidP="00134019">
      <w:pPr>
        <w:pStyle w:val="Default"/>
        <w:rPr>
          <w:b/>
          <w:sz w:val="22"/>
          <w:szCs w:val="22"/>
        </w:rPr>
      </w:pPr>
      <w:r w:rsidRPr="00134019">
        <w:rPr>
          <w:b/>
          <w:sz w:val="22"/>
          <w:szCs w:val="22"/>
        </w:rPr>
        <w:t>Az ellátottak közül:</w:t>
      </w:r>
    </w:p>
    <w:p w:rsidR="002E17A5" w:rsidRDefault="002E17A5" w:rsidP="0013401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lakásotthonban él: 10 fő, </w:t>
      </w:r>
    </w:p>
    <w:p w:rsidR="002E17A5" w:rsidRDefault="002E17A5" w:rsidP="0013401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külső férőhelyen:     9 fő tartózkodik</w:t>
      </w:r>
    </w:p>
    <w:p w:rsidR="002E17A5" w:rsidRDefault="002E17A5" w:rsidP="00134019">
      <w:pPr>
        <w:pStyle w:val="Default"/>
        <w:rPr>
          <w:sz w:val="22"/>
          <w:szCs w:val="22"/>
        </w:rPr>
      </w:pPr>
    </w:p>
    <w:p w:rsidR="002E17A5" w:rsidRPr="003E5DB4" w:rsidRDefault="00997AB2" w:rsidP="00134019">
      <w:pPr>
        <w:pStyle w:val="Default"/>
        <w:jc w:val="center"/>
        <w:rPr>
          <w:sz w:val="22"/>
          <w:szCs w:val="22"/>
        </w:rPr>
      </w:pPr>
      <w:r>
        <w:rPr>
          <w:noProof/>
          <w:lang w:eastAsia="hu-HU"/>
        </w:rPr>
        <w:drawing>
          <wp:inline distT="0" distB="0" distL="0" distR="0">
            <wp:extent cx="3531235" cy="1891665"/>
            <wp:effectExtent l="0" t="0" r="12065" b="13335"/>
            <wp:docPr id="7" name="Diagram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E17A5" w:rsidRPr="003E5DB4" w:rsidRDefault="002E17A5" w:rsidP="0093142B">
      <w:pPr>
        <w:pStyle w:val="Default"/>
        <w:ind w:left="708"/>
        <w:rPr>
          <w:sz w:val="22"/>
          <w:szCs w:val="22"/>
        </w:rPr>
      </w:pPr>
    </w:p>
    <w:p w:rsidR="002E17A5" w:rsidRDefault="002E17A5" w:rsidP="00D6595C">
      <w:pPr>
        <w:pStyle w:val="Default"/>
        <w:rPr>
          <w:b/>
          <w:sz w:val="22"/>
          <w:szCs w:val="22"/>
        </w:rPr>
      </w:pPr>
    </w:p>
    <w:p w:rsidR="002E17A5" w:rsidRPr="003E5DB4" w:rsidRDefault="002E17A5" w:rsidP="00D6595C">
      <w:pPr>
        <w:pStyle w:val="Default"/>
        <w:rPr>
          <w:b/>
          <w:sz w:val="22"/>
          <w:szCs w:val="22"/>
        </w:rPr>
      </w:pPr>
      <w:r w:rsidRPr="003E5DB4">
        <w:rPr>
          <w:b/>
          <w:sz w:val="22"/>
          <w:szCs w:val="22"/>
        </w:rPr>
        <w:t>Az otthont nyújtó ellátásban részesülők közül</w:t>
      </w:r>
    </w:p>
    <w:p w:rsidR="002E17A5" w:rsidRPr="003E5DB4" w:rsidRDefault="002E17A5" w:rsidP="0093142B">
      <w:pPr>
        <w:pStyle w:val="Default"/>
        <w:numPr>
          <w:ilvl w:val="0"/>
          <w:numId w:val="9"/>
        </w:numPr>
        <w:spacing w:after="6"/>
        <w:rPr>
          <w:sz w:val="22"/>
          <w:szCs w:val="22"/>
        </w:rPr>
      </w:pPr>
      <w:r w:rsidRPr="003E5DB4">
        <w:rPr>
          <w:sz w:val="22"/>
          <w:szCs w:val="22"/>
        </w:rPr>
        <w:t xml:space="preserve">normál ellátást: </w:t>
      </w:r>
      <w:r w:rsidRPr="003E5DB4">
        <w:rPr>
          <w:sz w:val="22"/>
          <w:szCs w:val="22"/>
        </w:rPr>
        <w:tab/>
        <w:t xml:space="preserve">2 fő </w:t>
      </w:r>
    </w:p>
    <w:p w:rsidR="002E17A5" w:rsidRDefault="002E17A5" w:rsidP="0093142B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3E5DB4">
        <w:rPr>
          <w:sz w:val="22"/>
          <w:szCs w:val="22"/>
        </w:rPr>
        <w:t xml:space="preserve">különleges ellátást: </w:t>
      </w:r>
      <w:r w:rsidRPr="003E5DB4">
        <w:rPr>
          <w:sz w:val="22"/>
          <w:szCs w:val="22"/>
        </w:rPr>
        <w:tab/>
        <w:t xml:space="preserve">2 fő vett igénybe. </w:t>
      </w:r>
    </w:p>
    <w:p w:rsidR="002E17A5" w:rsidRDefault="002E17A5" w:rsidP="00501517">
      <w:pPr>
        <w:pStyle w:val="Default"/>
        <w:ind w:left="360"/>
        <w:rPr>
          <w:sz w:val="22"/>
          <w:szCs w:val="22"/>
        </w:rPr>
      </w:pPr>
    </w:p>
    <w:p w:rsidR="002E17A5" w:rsidRDefault="00997AB2" w:rsidP="00501517">
      <w:pPr>
        <w:pStyle w:val="Default"/>
        <w:jc w:val="center"/>
        <w:rPr>
          <w:sz w:val="22"/>
          <w:szCs w:val="22"/>
        </w:rPr>
      </w:pPr>
      <w:r>
        <w:rPr>
          <w:noProof/>
          <w:lang w:eastAsia="hu-HU"/>
        </w:rPr>
        <w:drawing>
          <wp:inline distT="0" distB="0" distL="0" distR="0">
            <wp:extent cx="3568700" cy="1903095"/>
            <wp:effectExtent l="0" t="0" r="12700" b="1905"/>
            <wp:docPr id="8" name="Diagra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17A5" w:rsidRDefault="002E17A5" w:rsidP="004828B8">
      <w:pPr>
        <w:pStyle w:val="Default"/>
        <w:rPr>
          <w:sz w:val="22"/>
          <w:szCs w:val="22"/>
        </w:rPr>
      </w:pPr>
    </w:p>
    <w:p w:rsidR="002E17A5" w:rsidRDefault="002E17A5" w:rsidP="0093142B">
      <w:pPr>
        <w:jc w:val="both"/>
        <w:rPr>
          <w:rFonts w:ascii="Arial" w:hAnsi="Arial" w:cs="Arial"/>
          <w:b/>
          <w:sz w:val="22"/>
          <w:szCs w:val="22"/>
        </w:rPr>
      </w:pPr>
    </w:p>
    <w:p w:rsidR="002E17A5" w:rsidRPr="003E5DB4" w:rsidRDefault="002E17A5" w:rsidP="0093142B">
      <w:pPr>
        <w:jc w:val="both"/>
        <w:rPr>
          <w:rFonts w:ascii="Arial" w:hAnsi="Arial" w:cs="Arial"/>
          <w:b/>
          <w:sz w:val="22"/>
          <w:szCs w:val="22"/>
        </w:rPr>
      </w:pPr>
      <w:r w:rsidRPr="003E5DB4">
        <w:rPr>
          <w:rFonts w:ascii="Arial" w:hAnsi="Arial" w:cs="Arial"/>
          <w:b/>
          <w:sz w:val="22"/>
          <w:szCs w:val="22"/>
        </w:rPr>
        <w:lastRenderedPageBreak/>
        <w:t xml:space="preserve">Gyermekvédelmi státusz szerinti eloszlás </w:t>
      </w:r>
    </w:p>
    <w:p w:rsidR="002E17A5" w:rsidRPr="003E5DB4" w:rsidRDefault="002E17A5" w:rsidP="0093142B">
      <w:pPr>
        <w:pStyle w:val="Listaszerbekezds"/>
        <w:numPr>
          <w:ilvl w:val="0"/>
          <w:numId w:val="10"/>
        </w:numPr>
        <w:tabs>
          <w:tab w:val="left" w:pos="1635"/>
        </w:tabs>
        <w:rPr>
          <w:rFonts w:ascii="Arial" w:hAnsi="Arial" w:cs="Arial"/>
          <w:sz w:val="22"/>
          <w:szCs w:val="22"/>
        </w:rPr>
      </w:pPr>
      <w:r w:rsidRPr="003E5DB4">
        <w:rPr>
          <w:rFonts w:ascii="Arial" w:hAnsi="Arial" w:cs="Arial"/>
          <w:sz w:val="22"/>
          <w:szCs w:val="22"/>
        </w:rPr>
        <w:t>nevelésbe vett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Pr="003E5DB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fő</w:t>
      </w:r>
    </w:p>
    <w:p w:rsidR="002E17A5" w:rsidRPr="003E5DB4" w:rsidRDefault="002E17A5" w:rsidP="0093142B">
      <w:pPr>
        <w:pStyle w:val="Listaszerbekezds"/>
        <w:numPr>
          <w:ilvl w:val="0"/>
          <w:numId w:val="10"/>
        </w:numPr>
        <w:tabs>
          <w:tab w:val="left" w:pos="1635"/>
        </w:tabs>
        <w:rPr>
          <w:rFonts w:ascii="Arial" w:hAnsi="Arial" w:cs="Arial"/>
          <w:sz w:val="22"/>
          <w:szCs w:val="22"/>
        </w:rPr>
      </w:pPr>
      <w:r w:rsidRPr="003E5DB4">
        <w:rPr>
          <w:rFonts w:ascii="Arial" w:hAnsi="Arial" w:cs="Arial"/>
          <w:sz w:val="22"/>
          <w:szCs w:val="22"/>
        </w:rPr>
        <w:t>átmeneti nevelt</w:t>
      </w:r>
      <w:r>
        <w:rPr>
          <w:rFonts w:ascii="Arial" w:hAnsi="Arial" w:cs="Arial"/>
          <w:sz w:val="22"/>
          <w:szCs w:val="22"/>
        </w:rPr>
        <w:t>:</w:t>
      </w:r>
      <w:r w:rsidRPr="003E5DB4"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</w:rPr>
        <w:t xml:space="preserve"> fő</w:t>
      </w:r>
    </w:p>
    <w:p w:rsidR="002E17A5" w:rsidRPr="003E5DB4" w:rsidRDefault="002E17A5" w:rsidP="0093142B">
      <w:pPr>
        <w:pStyle w:val="Listaszerbekezds"/>
        <w:numPr>
          <w:ilvl w:val="0"/>
          <w:numId w:val="10"/>
        </w:numPr>
        <w:tabs>
          <w:tab w:val="left" w:pos="1635"/>
        </w:tabs>
        <w:rPr>
          <w:rFonts w:ascii="Arial" w:hAnsi="Arial" w:cs="Arial"/>
          <w:sz w:val="22"/>
          <w:szCs w:val="22"/>
          <w:u w:val="single"/>
        </w:rPr>
      </w:pPr>
      <w:r w:rsidRPr="003E5DB4">
        <w:rPr>
          <w:rFonts w:ascii="Arial" w:hAnsi="Arial" w:cs="Arial"/>
          <w:sz w:val="22"/>
          <w:szCs w:val="22"/>
          <w:u w:val="single"/>
        </w:rPr>
        <w:t xml:space="preserve">utógondozói ellátott: </w:t>
      </w:r>
      <w:r w:rsidRPr="003E5DB4">
        <w:rPr>
          <w:rFonts w:ascii="Arial" w:hAnsi="Arial" w:cs="Arial"/>
          <w:sz w:val="22"/>
          <w:szCs w:val="22"/>
          <w:u w:val="single"/>
        </w:rPr>
        <w:tab/>
        <w:t>15 fő</w:t>
      </w:r>
    </w:p>
    <w:p w:rsidR="002E17A5" w:rsidRDefault="002E17A5" w:rsidP="003E5DB4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összesen: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 fő</w:t>
      </w:r>
      <w:r>
        <w:rPr>
          <w:sz w:val="22"/>
          <w:szCs w:val="22"/>
        </w:rPr>
        <w:tab/>
      </w:r>
    </w:p>
    <w:p w:rsidR="002E17A5" w:rsidRDefault="002E17A5" w:rsidP="003E5DB4">
      <w:pPr>
        <w:pStyle w:val="Default"/>
        <w:ind w:left="708"/>
        <w:rPr>
          <w:sz w:val="22"/>
          <w:szCs w:val="22"/>
        </w:rPr>
      </w:pPr>
    </w:p>
    <w:p w:rsidR="002E17A5" w:rsidRPr="003E5DB4" w:rsidRDefault="00997AB2" w:rsidP="00043F13">
      <w:pPr>
        <w:pStyle w:val="Default"/>
        <w:jc w:val="center"/>
        <w:rPr>
          <w:sz w:val="22"/>
          <w:szCs w:val="22"/>
        </w:rPr>
      </w:pPr>
      <w:r>
        <w:rPr>
          <w:noProof/>
          <w:lang w:eastAsia="hu-HU"/>
        </w:rPr>
        <w:drawing>
          <wp:inline distT="0" distB="0" distL="0" distR="0">
            <wp:extent cx="3430905" cy="2018665"/>
            <wp:effectExtent l="0" t="0" r="17145" b="635"/>
            <wp:docPr id="9" name="Diagra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E17A5" w:rsidRDefault="002E17A5" w:rsidP="00D6595C">
      <w:pPr>
        <w:pStyle w:val="Default"/>
        <w:spacing w:after="24"/>
        <w:rPr>
          <w:sz w:val="22"/>
          <w:szCs w:val="22"/>
        </w:rPr>
      </w:pPr>
    </w:p>
    <w:p w:rsidR="002E17A5" w:rsidRDefault="002E17A5" w:rsidP="003E5DB4">
      <w:pPr>
        <w:jc w:val="both"/>
        <w:rPr>
          <w:rFonts w:ascii="Arial" w:hAnsi="Arial" w:cs="Arial"/>
          <w:b/>
          <w:sz w:val="22"/>
          <w:szCs w:val="22"/>
        </w:rPr>
      </w:pPr>
    </w:p>
    <w:p w:rsidR="002E17A5" w:rsidRPr="00D6595C" w:rsidRDefault="002E17A5" w:rsidP="003E5DB4">
      <w:pPr>
        <w:jc w:val="both"/>
        <w:rPr>
          <w:rFonts w:ascii="Arial" w:hAnsi="Arial" w:cs="Arial"/>
          <w:b/>
          <w:sz w:val="22"/>
          <w:szCs w:val="22"/>
        </w:rPr>
      </w:pPr>
      <w:r w:rsidRPr="00D6595C">
        <w:rPr>
          <w:rFonts w:ascii="Arial" w:hAnsi="Arial" w:cs="Arial"/>
          <w:b/>
          <w:sz w:val="22"/>
          <w:szCs w:val="22"/>
        </w:rPr>
        <w:t>Az ellátásban részesülők korcsoport szerinti megoszlása</w:t>
      </w:r>
    </w:p>
    <w:p w:rsidR="002E17A5" w:rsidRPr="003E5DB4" w:rsidRDefault="002E17A5" w:rsidP="003E5DB4">
      <w:pPr>
        <w:pStyle w:val="Default"/>
        <w:numPr>
          <w:ilvl w:val="0"/>
          <w:numId w:val="11"/>
        </w:numPr>
        <w:spacing w:after="24"/>
        <w:rPr>
          <w:sz w:val="22"/>
          <w:szCs w:val="22"/>
        </w:rPr>
      </w:pPr>
      <w:r w:rsidRPr="003E5DB4">
        <w:rPr>
          <w:sz w:val="22"/>
          <w:szCs w:val="22"/>
        </w:rPr>
        <w:t>14-17 éves:</w:t>
      </w:r>
      <w:r>
        <w:rPr>
          <w:sz w:val="22"/>
          <w:szCs w:val="22"/>
        </w:rPr>
        <w:tab/>
        <w:t xml:space="preserve">  4</w:t>
      </w:r>
      <w:r w:rsidRPr="003E5DB4">
        <w:rPr>
          <w:sz w:val="22"/>
          <w:szCs w:val="22"/>
        </w:rPr>
        <w:t xml:space="preserve"> fő </w:t>
      </w:r>
    </w:p>
    <w:p w:rsidR="002E17A5" w:rsidRPr="003E5DB4" w:rsidRDefault="002E17A5" w:rsidP="003E5DB4">
      <w:pPr>
        <w:pStyle w:val="Default"/>
        <w:numPr>
          <w:ilvl w:val="0"/>
          <w:numId w:val="11"/>
        </w:numPr>
        <w:rPr>
          <w:sz w:val="22"/>
          <w:szCs w:val="22"/>
          <w:u w:val="single"/>
        </w:rPr>
      </w:pPr>
      <w:r w:rsidRPr="003E5DB4">
        <w:rPr>
          <w:sz w:val="22"/>
          <w:szCs w:val="22"/>
          <w:u w:val="single"/>
        </w:rPr>
        <w:t xml:space="preserve">18 év felett: </w:t>
      </w:r>
      <w:r w:rsidRPr="003E5DB4">
        <w:rPr>
          <w:sz w:val="22"/>
          <w:szCs w:val="22"/>
          <w:u w:val="single"/>
        </w:rPr>
        <w:tab/>
        <w:t xml:space="preserve">15 fő </w:t>
      </w:r>
    </w:p>
    <w:p w:rsidR="002E17A5" w:rsidRDefault="002E17A5" w:rsidP="00190E17">
      <w:pPr>
        <w:pStyle w:val="Default"/>
        <w:ind w:firstLine="708"/>
        <w:rPr>
          <w:bCs/>
          <w:sz w:val="22"/>
          <w:szCs w:val="22"/>
        </w:rPr>
      </w:pPr>
      <w:r w:rsidRPr="003E5DB4">
        <w:rPr>
          <w:bCs/>
          <w:sz w:val="22"/>
          <w:szCs w:val="22"/>
        </w:rPr>
        <w:t xml:space="preserve">összesen: </w:t>
      </w:r>
      <w:r>
        <w:rPr>
          <w:bCs/>
          <w:sz w:val="22"/>
          <w:szCs w:val="22"/>
        </w:rPr>
        <w:tab/>
      </w:r>
      <w:r w:rsidRPr="003E5DB4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9</w:t>
      </w:r>
      <w:r w:rsidRPr="003E5DB4">
        <w:rPr>
          <w:bCs/>
          <w:sz w:val="22"/>
          <w:szCs w:val="22"/>
        </w:rPr>
        <w:t xml:space="preserve"> fő </w:t>
      </w:r>
    </w:p>
    <w:p w:rsidR="002E17A5" w:rsidRDefault="002E17A5" w:rsidP="00190E17">
      <w:pPr>
        <w:pStyle w:val="Default"/>
        <w:ind w:firstLine="708"/>
        <w:rPr>
          <w:bCs/>
          <w:sz w:val="22"/>
          <w:szCs w:val="22"/>
        </w:rPr>
      </w:pPr>
    </w:p>
    <w:p w:rsidR="002E17A5" w:rsidRPr="003E5DB4" w:rsidRDefault="00997AB2" w:rsidP="00043F13">
      <w:pPr>
        <w:pStyle w:val="Default"/>
        <w:jc w:val="center"/>
        <w:rPr>
          <w:sz w:val="22"/>
          <w:szCs w:val="22"/>
        </w:rPr>
      </w:pPr>
      <w:r>
        <w:rPr>
          <w:noProof/>
          <w:lang w:eastAsia="hu-HU"/>
        </w:rPr>
        <w:drawing>
          <wp:inline distT="0" distB="0" distL="0" distR="0">
            <wp:extent cx="3468370" cy="2032000"/>
            <wp:effectExtent l="0" t="0" r="17780" b="6350"/>
            <wp:docPr id="10" name="Diagram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E17A5" w:rsidRDefault="002E17A5" w:rsidP="00190E17">
      <w:pPr>
        <w:jc w:val="both"/>
        <w:rPr>
          <w:rFonts w:ascii="Arial" w:hAnsi="Arial" w:cs="Arial"/>
          <w:b/>
          <w:sz w:val="22"/>
          <w:szCs w:val="22"/>
        </w:rPr>
      </w:pPr>
    </w:p>
    <w:p w:rsidR="002E17A5" w:rsidRDefault="002E17A5" w:rsidP="00190E17">
      <w:pPr>
        <w:jc w:val="both"/>
        <w:rPr>
          <w:rFonts w:ascii="Arial" w:hAnsi="Arial" w:cs="Arial"/>
          <w:b/>
          <w:sz w:val="22"/>
          <w:szCs w:val="22"/>
        </w:rPr>
      </w:pPr>
    </w:p>
    <w:p w:rsidR="002E17A5" w:rsidRDefault="002E17A5" w:rsidP="00190E17">
      <w:pPr>
        <w:jc w:val="both"/>
        <w:rPr>
          <w:rFonts w:ascii="Arial" w:hAnsi="Arial" w:cs="Arial"/>
          <w:b/>
          <w:sz w:val="22"/>
          <w:szCs w:val="22"/>
        </w:rPr>
      </w:pPr>
      <w:r w:rsidRPr="00D6595C">
        <w:rPr>
          <w:rFonts w:ascii="Arial" w:hAnsi="Arial" w:cs="Arial"/>
          <w:b/>
          <w:sz w:val="22"/>
          <w:szCs w:val="22"/>
        </w:rPr>
        <w:t>Létszámváltozások</w:t>
      </w:r>
    </w:p>
    <w:p w:rsidR="002E17A5" w:rsidRPr="00D6595C" w:rsidRDefault="002E17A5" w:rsidP="00190E17">
      <w:pPr>
        <w:jc w:val="both"/>
        <w:rPr>
          <w:rFonts w:ascii="Arial" w:hAnsi="Arial" w:cs="Arial"/>
          <w:b/>
          <w:sz w:val="22"/>
          <w:szCs w:val="22"/>
        </w:rPr>
      </w:pPr>
    </w:p>
    <w:p w:rsidR="002E17A5" w:rsidRDefault="002E17A5" w:rsidP="00D6595C">
      <w:pPr>
        <w:tabs>
          <w:tab w:val="center" w:pos="5940"/>
        </w:tabs>
        <w:spacing w:after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év folyamán</w:t>
      </w:r>
      <w:r w:rsidRPr="003E5DB4">
        <w:rPr>
          <w:rFonts w:ascii="Arial" w:hAnsi="Arial" w:cs="Arial"/>
          <w:sz w:val="22"/>
          <w:szCs w:val="22"/>
        </w:rPr>
        <w:t xml:space="preserve"> gyermekvédelmi gondoskodásba </w:t>
      </w:r>
      <w:r>
        <w:rPr>
          <w:rFonts w:ascii="Arial" w:hAnsi="Arial" w:cs="Arial"/>
          <w:sz w:val="22"/>
          <w:szCs w:val="22"/>
        </w:rPr>
        <w:t>újonnan bekerült nem volt. A g</w:t>
      </w:r>
      <w:r w:rsidRPr="003E5DB4">
        <w:rPr>
          <w:rFonts w:ascii="Arial" w:hAnsi="Arial" w:cs="Arial"/>
          <w:sz w:val="22"/>
          <w:szCs w:val="22"/>
        </w:rPr>
        <w:t xml:space="preserve">yermekfaluból átkerült </w:t>
      </w:r>
      <w:r>
        <w:rPr>
          <w:rFonts w:ascii="Arial" w:hAnsi="Arial" w:cs="Arial"/>
          <w:sz w:val="22"/>
          <w:szCs w:val="22"/>
        </w:rPr>
        <w:t>9 fő és távozott5</w:t>
      </w:r>
      <w:r w:rsidRPr="003E5DB4">
        <w:rPr>
          <w:rFonts w:ascii="Arial" w:hAnsi="Arial" w:cs="Arial"/>
          <w:sz w:val="22"/>
          <w:szCs w:val="22"/>
        </w:rPr>
        <w:t xml:space="preserve"> fő</w:t>
      </w:r>
      <w:r>
        <w:rPr>
          <w:rFonts w:ascii="Arial" w:hAnsi="Arial" w:cs="Arial"/>
          <w:sz w:val="22"/>
          <w:szCs w:val="22"/>
        </w:rPr>
        <w:t xml:space="preserve">. Három fiatal távozásának oka a törvény által megengedett korhatár </w:t>
      </w:r>
      <w:r>
        <w:rPr>
          <w:rFonts w:ascii="Arial" w:hAnsi="Arial" w:cs="Arial"/>
          <w:sz w:val="22"/>
          <w:szCs w:val="22"/>
        </w:rPr>
        <w:lastRenderedPageBreak/>
        <w:t>elérése volt, egy fiatal saját kérésére lépett ki a rendszerből, hogy megkezdje önálló életét. Egy leány nagykorúságának elérése után nem kérte utógondozói ellátását, párjához költözött.</w:t>
      </w:r>
    </w:p>
    <w:p w:rsidR="002E17A5" w:rsidRDefault="002E17A5" w:rsidP="00EA1FB7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E17A5" w:rsidRDefault="002E17A5" w:rsidP="007954B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Pedagógiai munka </w:t>
      </w:r>
    </w:p>
    <w:p w:rsidR="002E17A5" w:rsidRDefault="002E17A5" w:rsidP="007954B6">
      <w:pPr>
        <w:pStyle w:val="Default"/>
        <w:rPr>
          <w:b/>
          <w:bCs/>
          <w:sz w:val="22"/>
          <w:szCs w:val="22"/>
        </w:rPr>
      </w:pPr>
    </w:p>
    <w:p w:rsidR="002E17A5" w:rsidRPr="007954B6" w:rsidRDefault="002E17A5" w:rsidP="007954B6">
      <w:pPr>
        <w:jc w:val="both"/>
        <w:rPr>
          <w:rFonts w:ascii="Arial" w:hAnsi="Arial" w:cs="Arial"/>
          <w:sz w:val="22"/>
          <w:szCs w:val="22"/>
        </w:rPr>
      </w:pPr>
      <w:r w:rsidRPr="007954B6">
        <w:rPr>
          <w:rFonts w:ascii="Arial" w:hAnsi="Arial" w:cs="Arial"/>
          <w:bCs/>
          <w:sz w:val="22"/>
          <w:szCs w:val="22"/>
        </w:rPr>
        <w:t xml:space="preserve">A gyerekek tanulmányi átlaga tanév végén a következőképp alakult. Általános iskola: 3,76, az alsóban és </w:t>
      </w:r>
      <w:smartTag w:uri="urn:schemas-microsoft-com:office:smarttags" w:element="metricconverter">
        <w:smartTagPr>
          <w:attr w:name="ProductID" w:val="3,28 a"/>
        </w:smartTagPr>
        <w:r w:rsidRPr="007954B6">
          <w:rPr>
            <w:rFonts w:ascii="Arial" w:hAnsi="Arial" w:cs="Arial"/>
            <w:bCs/>
            <w:sz w:val="22"/>
            <w:szCs w:val="22"/>
          </w:rPr>
          <w:t>3,28 a</w:t>
        </w:r>
      </w:smartTag>
      <w:r w:rsidRPr="007954B6">
        <w:rPr>
          <w:rFonts w:ascii="Arial" w:hAnsi="Arial" w:cs="Arial"/>
          <w:bCs/>
          <w:sz w:val="22"/>
          <w:szCs w:val="22"/>
        </w:rPr>
        <w:t xml:space="preserve"> felső tagozaton, középiskola: 2,96, az átlag 3,38. Évismétlésre bukott 3 fő. </w:t>
      </w:r>
      <w:r w:rsidRPr="007954B6">
        <w:rPr>
          <w:rFonts w:ascii="Arial" w:hAnsi="Arial" w:cs="Arial"/>
          <w:sz w:val="22"/>
          <w:szCs w:val="22"/>
        </w:rPr>
        <w:t xml:space="preserve">Legjobb tanulónk középfokú OKJ-s szakképzés keretében egészségügyi asszisztensi képesítését kitűnő eredménnyel szerezte meg. </w:t>
      </w:r>
    </w:p>
    <w:p w:rsidR="002E17A5" w:rsidRPr="007954B6" w:rsidRDefault="002E17A5" w:rsidP="007954B6">
      <w:pPr>
        <w:jc w:val="both"/>
        <w:rPr>
          <w:rFonts w:ascii="Arial" w:hAnsi="Arial" w:cs="Arial"/>
          <w:sz w:val="22"/>
          <w:szCs w:val="22"/>
        </w:rPr>
      </w:pPr>
      <w:r w:rsidRPr="007954B6">
        <w:rPr>
          <w:rFonts w:ascii="Arial" w:hAnsi="Arial" w:cs="Arial"/>
          <w:sz w:val="22"/>
          <w:szCs w:val="22"/>
        </w:rPr>
        <w:t>Húszan 4,00 átlag felett teljesítettek. Tanulást segítő programunknak köszönhetően a tanulmányi átlag 0,4-et javult.</w:t>
      </w:r>
    </w:p>
    <w:p w:rsidR="002E17A5" w:rsidRPr="007954B6" w:rsidRDefault="002E17A5" w:rsidP="007954B6">
      <w:pPr>
        <w:pStyle w:val="Szvegtrzs"/>
        <w:rPr>
          <w:rFonts w:ascii="Arial" w:hAnsi="Arial" w:cs="Arial"/>
          <w:sz w:val="22"/>
          <w:szCs w:val="22"/>
        </w:rPr>
      </w:pPr>
      <w:r w:rsidRPr="007954B6">
        <w:rPr>
          <w:rFonts w:ascii="Arial" w:hAnsi="Arial" w:cs="Arial"/>
          <w:sz w:val="22"/>
          <w:szCs w:val="22"/>
        </w:rPr>
        <w:t xml:space="preserve">Érettségit hárman tettek, szakiskolai tanulmányait 9 fő fejezte be, Egy fő, szeptembertől felvételt nyert a Budapesti Gazdasági Főiskola gazdasági informatikus szakára. </w:t>
      </w:r>
    </w:p>
    <w:p w:rsidR="002E17A5" w:rsidRPr="007954B6" w:rsidRDefault="002E17A5" w:rsidP="007954B6">
      <w:pPr>
        <w:jc w:val="both"/>
        <w:rPr>
          <w:rFonts w:ascii="Arial" w:hAnsi="Arial" w:cs="Arial"/>
          <w:sz w:val="22"/>
          <w:szCs w:val="22"/>
        </w:rPr>
      </w:pPr>
    </w:p>
    <w:p w:rsidR="002E17A5" w:rsidRPr="007954B6" w:rsidRDefault="002E17A5" w:rsidP="007954B6">
      <w:pPr>
        <w:jc w:val="both"/>
        <w:rPr>
          <w:rFonts w:ascii="Arial" w:hAnsi="Arial" w:cs="Arial"/>
          <w:sz w:val="22"/>
          <w:szCs w:val="22"/>
        </w:rPr>
      </w:pPr>
      <w:r w:rsidRPr="007954B6">
        <w:rPr>
          <w:rFonts w:ascii="Arial" w:hAnsi="Arial" w:cs="Arial"/>
          <w:sz w:val="22"/>
          <w:szCs w:val="22"/>
        </w:rPr>
        <w:t xml:space="preserve">A tanév folyamán változatlanul működtek a különböző korrepetálások, fejlesztő foglalkozások: matematika, fizika, kémia, biológia német és angol nyelv, illetve heti három alkalommal fejlesztőpedagógus foglakozott a gyerekekkel. Az Őrségi Alapfokú Művészeti Iskolával fennálló megállapodásunk keretében tovább működött a kézműves oktatás. A szakkörön több gyermekünk elsősorban agyagozással, kerámia tárgyak készítésével foglalkozik. A másik népszerű program a rajzszakkör, ahol heti rendszerességgel foglalkoznak a rajz és a festészet különböző technikáival, s az elkészült művekkel pályázatokon vesznek részt a gyerekek. A másik sokak által kedvelt szabadidős elfoglaltság a sport. Gyermekeink szívesen játszanak labdajátékokat a legnépszerűbb a labdarúgás, és a kosárlabda. Ezen kívül cselgáncsedzésre valamint bokszedzésre járnak gyerekeink. Egy nyolcadikos fiú a győri ökölvívó akadémia résztvevője. </w:t>
      </w:r>
    </w:p>
    <w:p w:rsidR="002E17A5" w:rsidRPr="007954B6" w:rsidRDefault="002E17A5" w:rsidP="007954B6">
      <w:pPr>
        <w:jc w:val="both"/>
        <w:rPr>
          <w:rFonts w:ascii="Arial" w:hAnsi="Arial" w:cs="Arial"/>
          <w:sz w:val="22"/>
          <w:szCs w:val="22"/>
        </w:rPr>
      </w:pPr>
      <w:r w:rsidRPr="007954B6">
        <w:rPr>
          <w:rFonts w:ascii="Arial" w:hAnsi="Arial" w:cs="Arial"/>
          <w:sz w:val="22"/>
          <w:szCs w:val="22"/>
        </w:rPr>
        <w:t xml:space="preserve">A Vas Megyei Kereskedelmi és Iparkamara szervezésében lehetőségünk adódott a tovább tanulás előtt álló és a már szakmát tanulókkal részt venni a budapesti Szakma Sztár Fesztiválon, ahol sok új ismerettel, tapasztalattal lettek gazdagabbak a fiatalok. </w:t>
      </w:r>
    </w:p>
    <w:p w:rsidR="002E17A5" w:rsidRDefault="002E17A5" w:rsidP="007954B6">
      <w:pPr>
        <w:jc w:val="both"/>
      </w:pPr>
      <w:r w:rsidRPr="007954B6">
        <w:rPr>
          <w:rFonts w:ascii="Arial" w:hAnsi="Arial" w:cs="Arial"/>
          <w:sz w:val="22"/>
          <w:szCs w:val="22"/>
        </w:rPr>
        <w:t>Egy szombathelyi fitnesz klubbal együttműködve a kisebb korosztály rendszeresen vesz részt játékos sportfoglalkozáson, mellyel az iskolán kívüli testmozgást tudjuk elősegíteni</w:t>
      </w:r>
      <w:r w:rsidRPr="00DA65A9">
        <w:t>.</w:t>
      </w:r>
    </w:p>
    <w:p w:rsidR="002E17A5" w:rsidRDefault="002E17A5" w:rsidP="007954B6">
      <w:pPr>
        <w:jc w:val="both"/>
      </w:pPr>
    </w:p>
    <w:p w:rsidR="002E17A5" w:rsidRDefault="002E17A5" w:rsidP="009A3B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Hazagondozás, örökbeadás </w:t>
      </w:r>
    </w:p>
    <w:p w:rsidR="002E17A5" w:rsidRDefault="002E17A5" w:rsidP="009A3BB9">
      <w:pPr>
        <w:pStyle w:val="Default"/>
        <w:rPr>
          <w:sz w:val="22"/>
          <w:szCs w:val="22"/>
        </w:rPr>
      </w:pPr>
    </w:p>
    <w:p w:rsidR="002E17A5" w:rsidRDefault="002E17A5" w:rsidP="009A3B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Hazagondozás, az elmúlt évben két esetben volt, örökbeadás nem történt. </w:t>
      </w:r>
    </w:p>
    <w:p w:rsidR="002E17A5" w:rsidRDefault="002E17A5" w:rsidP="009A3BB9">
      <w:pPr>
        <w:pStyle w:val="Default"/>
        <w:rPr>
          <w:sz w:val="22"/>
          <w:szCs w:val="22"/>
        </w:rPr>
      </w:pPr>
    </w:p>
    <w:p w:rsidR="002E17A5" w:rsidRDefault="002E17A5" w:rsidP="009A3B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Engedély nélküli eltávozások </w:t>
      </w:r>
    </w:p>
    <w:p w:rsidR="002E17A5" w:rsidRDefault="002E17A5" w:rsidP="009A3BB9">
      <w:pPr>
        <w:pStyle w:val="Default"/>
        <w:rPr>
          <w:sz w:val="22"/>
          <w:szCs w:val="22"/>
        </w:rPr>
      </w:pPr>
    </w:p>
    <w:p w:rsidR="002E17A5" w:rsidRPr="00D6595C" w:rsidRDefault="002E17A5" w:rsidP="009A3BB9">
      <w:pPr>
        <w:tabs>
          <w:tab w:val="center" w:pos="5940"/>
        </w:tabs>
        <w:spacing w:after="1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gyermekfaluból e</w:t>
      </w:r>
      <w:r w:rsidRPr="00D6595C">
        <w:rPr>
          <w:rFonts w:ascii="Arial" w:hAnsi="Arial" w:cs="Arial"/>
          <w:bCs/>
          <w:sz w:val="22"/>
          <w:szCs w:val="22"/>
        </w:rPr>
        <w:t>ngedély nélkül egy kiskorú távozott el két alkalommal, akit a bejelentés után két nap elteltével a rendőri szervek megtaláltak és átadták a nevelőszülőnek.</w:t>
      </w:r>
    </w:p>
    <w:p w:rsidR="002E17A5" w:rsidRDefault="002E17A5" w:rsidP="009A3BB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1FB7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 xml:space="preserve">A séi Ifjúsági Házban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engedély nélkül nem távozott el senki.</w:t>
      </w:r>
    </w:p>
    <w:p w:rsidR="002E17A5" w:rsidRPr="00930E03" w:rsidRDefault="002E17A5" w:rsidP="009A3BB9">
      <w:pPr>
        <w:pStyle w:val="Default"/>
        <w:rPr>
          <w:color w:val="auto"/>
          <w:sz w:val="22"/>
          <w:szCs w:val="22"/>
        </w:rPr>
      </w:pPr>
    </w:p>
    <w:p w:rsidR="002E17A5" w:rsidRPr="00930E03" w:rsidRDefault="002E17A5" w:rsidP="009A3BB9">
      <w:pPr>
        <w:pStyle w:val="Default"/>
        <w:rPr>
          <w:color w:val="auto"/>
          <w:sz w:val="22"/>
          <w:szCs w:val="22"/>
        </w:rPr>
      </w:pPr>
    </w:p>
    <w:p w:rsidR="002E17A5" w:rsidRPr="00930E03" w:rsidRDefault="002E17A5" w:rsidP="009A3BB9">
      <w:pPr>
        <w:pStyle w:val="Default"/>
        <w:rPr>
          <w:b/>
          <w:bCs/>
          <w:color w:val="auto"/>
          <w:sz w:val="22"/>
          <w:szCs w:val="22"/>
        </w:rPr>
      </w:pPr>
      <w:r w:rsidRPr="00930E03">
        <w:rPr>
          <w:b/>
          <w:bCs/>
          <w:color w:val="auto"/>
          <w:sz w:val="22"/>
          <w:szCs w:val="22"/>
        </w:rPr>
        <w:t xml:space="preserve">Kapcsolattartás, együttműködés </w:t>
      </w:r>
    </w:p>
    <w:p w:rsidR="002E17A5" w:rsidRPr="00930E03" w:rsidRDefault="002E17A5" w:rsidP="009A3BB9">
      <w:pPr>
        <w:pStyle w:val="Default"/>
        <w:rPr>
          <w:color w:val="auto"/>
          <w:sz w:val="22"/>
          <w:szCs w:val="22"/>
        </w:rPr>
      </w:pPr>
    </w:p>
    <w:p w:rsidR="002E17A5" w:rsidRPr="00930E03" w:rsidRDefault="002E17A5" w:rsidP="00944A3B">
      <w:pPr>
        <w:pStyle w:val="Default"/>
        <w:jc w:val="both"/>
        <w:rPr>
          <w:color w:val="auto"/>
          <w:sz w:val="22"/>
          <w:szCs w:val="22"/>
        </w:rPr>
      </w:pPr>
      <w:r w:rsidRPr="00930E03">
        <w:rPr>
          <w:color w:val="auto"/>
          <w:sz w:val="22"/>
          <w:szCs w:val="22"/>
        </w:rPr>
        <w:t>Az intézményeket elsősorban a területi igazgató, illetve az intézményvezetők képviselik. Szükség esetén a pénzügyi és működtetési vezető a kompetenciájához tartozó feladatok esetén, illetve delegálás alapján, a területet illetően is</w:t>
      </w:r>
      <w:r>
        <w:rPr>
          <w:color w:val="auto"/>
          <w:sz w:val="22"/>
          <w:szCs w:val="22"/>
        </w:rPr>
        <w:t xml:space="preserve">. A gyermekek érdekében a különböző együttműködő intézmények esetén a nevelőszülői tanácsadók, illetve a nevelőszülők járnak el. Az elmúlt évtől a gyermekvédelmi gyámok pedig a hatóságok előtti képviseletet illetve szükség szerint bekapcsolódnak ebbe a munkába. Velük nagyon jó munkakapcsolat alakult ki. Az óvodai, iskolai kapcsolattartás elsősorban a nevelőszülő feladata. A kapcsolattartás, és az együttműködés a vér szerinti szülőkkel prioritást élvez. Munkánk nagyon fontos eleme ez, melyet a nevelőszülők, és a pedagógus munkatársakon túl mindenki kiemelten kezel. Egy EMMI pályázat segítségével, erre külön programot is szerveztünk, melyen a vér szerinti szülők kompetenciáinak erősítését az egymás közötti kapcsolat javítását tűztük ki célul. Ezeket az összejöveteleket úgy szervezzük, hogy az érkező szülők az előadásokat, tréningeket követően egy kötetlen program keretében a saját gyermekeikkel együtt vegyenek részt. </w:t>
      </w:r>
    </w:p>
    <w:p w:rsidR="002E17A5" w:rsidRPr="00794EAA" w:rsidRDefault="002E17A5" w:rsidP="009A3BB9">
      <w:pPr>
        <w:pStyle w:val="Default"/>
        <w:rPr>
          <w:color w:val="auto"/>
          <w:sz w:val="22"/>
          <w:szCs w:val="22"/>
        </w:rPr>
      </w:pPr>
    </w:p>
    <w:p w:rsidR="002E17A5" w:rsidRDefault="002E17A5" w:rsidP="009A3BB9">
      <w:pPr>
        <w:pStyle w:val="Default"/>
        <w:rPr>
          <w:b/>
          <w:bCs/>
          <w:color w:val="auto"/>
          <w:sz w:val="22"/>
          <w:szCs w:val="22"/>
        </w:rPr>
      </w:pPr>
      <w:r w:rsidRPr="009A3BB9">
        <w:rPr>
          <w:b/>
          <w:bCs/>
          <w:color w:val="auto"/>
          <w:sz w:val="22"/>
          <w:szCs w:val="22"/>
        </w:rPr>
        <w:t xml:space="preserve">Rendkívüli esemény </w:t>
      </w:r>
    </w:p>
    <w:p w:rsidR="002E17A5" w:rsidRPr="009A3BB9" w:rsidRDefault="002E17A5" w:rsidP="009A3BB9">
      <w:pPr>
        <w:pStyle w:val="Default"/>
        <w:rPr>
          <w:color w:val="auto"/>
          <w:sz w:val="22"/>
          <w:szCs w:val="22"/>
        </w:rPr>
      </w:pPr>
    </w:p>
    <w:p w:rsidR="002E17A5" w:rsidRDefault="002E17A5" w:rsidP="009A3BB9">
      <w:pPr>
        <w:pStyle w:val="Default"/>
        <w:rPr>
          <w:color w:val="auto"/>
          <w:sz w:val="22"/>
          <w:szCs w:val="22"/>
        </w:rPr>
      </w:pPr>
      <w:r w:rsidRPr="009A3BB9">
        <w:rPr>
          <w:color w:val="auto"/>
          <w:sz w:val="22"/>
          <w:szCs w:val="22"/>
        </w:rPr>
        <w:t xml:space="preserve">Rendkívüli esemény nem történt. </w:t>
      </w:r>
    </w:p>
    <w:p w:rsidR="002E17A5" w:rsidRPr="009A3BB9" w:rsidRDefault="002E17A5" w:rsidP="009A3BB9">
      <w:pPr>
        <w:pStyle w:val="Default"/>
        <w:rPr>
          <w:color w:val="auto"/>
          <w:sz w:val="22"/>
          <w:szCs w:val="22"/>
        </w:rPr>
      </w:pPr>
    </w:p>
    <w:p w:rsidR="002E17A5" w:rsidRDefault="002E17A5" w:rsidP="009A3BB9">
      <w:pPr>
        <w:pStyle w:val="Default"/>
        <w:rPr>
          <w:b/>
          <w:bCs/>
          <w:color w:val="auto"/>
          <w:sz w:val="22"/>
          <w:szCs w:val="22"/>
        </w:rPr>
      </w:pPr>
      <w:r w:rsidRPr="009A3BB9">
        <w:rPr>
          <w:b/>
          <w:bCs/>
          <w:color w:val="auto"/>
          <w:sz w:val="22"/>
          <w:szCs w:val="22"/>
        </w:rPr>
        <w:t xml:space="preserve">Szabadidős programok, rendezvények </w:t>
      </w:r>
    </w:p>
    <w:p w:rsidR="002E17A5" w:rsidRPr="009A3BB9" w:rsidRDefault="002E17A5" w:rsidP="009A3BB9">
      <w:pPr>
        <w:pStyle w:val="Default"/>
        <w:rPr>
          <w:color w:val="auto"/>
          <w:sz w:val="22"/>
          <w:szCs w:val="22"/>
        </w:rPr>
      </w:pPr>
    </w:p>
    <w:p w:rsidR="002E17A5" w:rsidRPr="000C0185" w:rsidRDefault="002E17A5" w:rsidP="0017281D">
      <w:pPr>
        <w:pStyle w:val="Listaszerbekezds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Tanulmányi félév értékelése, jó tanulók jutalmazása.</w:t>
      </w:r>
    </w:p>
    <w:p w:rsidR="002E17A5" w:rsidRPr="000C0185" w:rsidRDefault="002E17A5" w:rsidP="0017281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Farsangi álarckészítés fánksütés, jelmezbál.</w:t>
      </w:r>
    </w:p>
    <w:p w:rsidR="002E17A5" w:rsidRPr="000C0185" w:rsidRDefault="002E17A5" w:rsidP="0017281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Húsvéti készülődés, locsolkodás.</w:t>
      </w:r>
    </w:p>
    <w:p w:rsidR="002E17A5" w:rsidRPr="000C0185" w:rsidRDefault="002E17A5" w:rsidP="0017281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Főzőiskola.</w:t>
      </w:r>
    </w:p>
    <w:p w:rsidR="002E17A5" w:rsidRPr="000C0185" w:rsidRDefault="002E17A5" w:rsidP="0017281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"Miénk itt a rét!"című szabadtéri program (I. helyezés)</w:t>
      </w:r>
    </w:p>
    <w:p w:rsidR="002E17A5" w:rsidRPr="000C0185" w:rsidRDefault="002E17A5" w:rsidP="0017281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Ballagások az óvodából, az általános és a középiskolákból.</w:t>
      </w:r>
    </w:p>
    <w:p w:rsidR="002E17A5" w:rsidRPr="000C0185" w:rsidRDefault="002E17A5" w:rsidP="0017281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Gyermeknap a Mazda képviselőivel.</w:t>
      </w:r>
    </w:p>
    <w:p w:rsidR="002E17A5" w:rsidRPr="000C0185" w:rsidRDefault="002E17A5" w:rsidP="0017281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Pedagógusok köszöntése.</w:t>
      </w:r>
    </w:p>
    <w:p w:rsidR="002E17A5" w:rsidRPr="000C0185" w:rsidRDefault="002E17A5" w:rsidP="0017281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Új Hullám sportnap a gyermekfaluban</w:t>
      </w:r>
    </w:p>
    <w:p w:rsidR="002E17A5" w:rsidRPr="000C0185" w:rsidRDefault="002E17A5" w:rsidP="0017281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Látogatás Borken városába.</w:t>
      </w:r>
    </w:p>
    <w:p w:rsidR="002E17A5" w:rsidRPr="000C0185" w:rsidRDefault="002E17A5" w:rsidP="0017281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Gmeiner-nap Etyeken, SOS anyáknak gyűrűátadás.</w:t>
      </w:r>
    </w:p>
    <w:p w:rsidR="002E17A5" w:rsidRPr="000C0185" w:rsidRDefault="002E17A5" w:rsidP="0017281D">
      <w:pPr>
        <w:pStyle w:val="Szvegtrzsbehzssal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Nyári táborok: Kőszegen (óvodások), Caldonazzoban (általános iskolások).</w:t>
      </w:r>
    </w:p>
    <w:p w:rsidR="002E17A5" w:rsidRPr="000C0185" w:rsidRDefault="002E17A5" w:rsidP="0017281D">
      <w:pPr>
        <w:pStyle w:val="Szvegtrzsbehzssal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Balatonfüredi vitorlázás.</w:t>
      </w:r>
    </w:p>
    <w:p w:rsidR="002E17A5" w:rsidRPr="000C0185" w:rsidRDefault="002E17A5" w:rsidP="0017281D">
      <w:pPr>
        <w:pStyle w:val="Szvegtrzsbehzssal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lastRenderedPageBreak/>
        <w:t>Közös kirándulás egy ausztriai vidámparkba.</w:t>
      </w:r>
    </w:p>
    <w:p w:rsidR="002E17A5" w:rsidRPr="000C0185" w:rsidRDefault="002E17A5" w:rsidP="0017281D">
      <w:pPr>
        <w:pStyle w:val="Szvegtrzsbehzssal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Históriafutás a DK futóklubbal.</w:t>
      </w:r>
    </w:p>
    <w:p w:rsidR="002E17A5" w:rsidRPr="000C0185" w:rsidRDefault="002E17A5" w:rsidP="0017281D">
      <w:pPr>
        <w:pStyle w:val="Szvegtrzsbehzssal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SOS kispályás labdarúgó torna a város általános iskolai csapatainak részvételével.</w:t>
      </w:r>
    </w:p>
    <w:p w:rsidR="002E17A5" w:rsidRPr="000C0185" w:rsidRDefault="002E17A5" w:rsidP="0017281D">
      <w:pPr>
        <w:pStyle w:val="Szvegtrzsbehzssal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Mesemondó verseny a város alsó és felső tagozatos diákjai számára.</w:t>
      </w:r>
    </w:p>
    <w:p w:rsidR="002E17A5" w:rsidRPr="000C0185" w:rsidRDefault="002E17A5" w:rsidP="0017281D">
      <w:pPr>
        <w:pStyle w:val="Szvegtrzsbehzssal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Autoliv Kft régi támogatónk céges mikulás ünnepségén való részvétel.</w:t>
      </w:r>
    </w:p>
    <w:p w:rsidR="002E17A5" w:rsidRPr="000C0185" w:rsidRDefault="002E17A5" w:rsidP="0017281D">
      <w:pPr>
        <w:pStyle w:val="Szvegtrzsbehzssal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Diákkonferencia a három gyermekfalu fiataljainak.</w:t>
      </w:r>
    </w:p>
    <w:p w:rsidR="002E17A5" w:rsidRPr="000C0185" w:rsidRDefault="002E17A5" w:rsidP="0017281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 xml:space="preserve">Karácsonyi műsor a gyermekfaluban, évértékelés a faluközösség részére. </w:t>
      </w:r>
    </w:p>
    <w:p w:rsidR="002E17A5" w:rsidRPr="000C0185" w:rsidRDefault="002E17A5" w:rsidP="009A3BB9">
      <w:pPr>
        <w:jc w:val="both"/>
        <w:rPr>
          <w:rFonts w:ascii="Arial" w:hAnsi="Arial" w:cs="Arial"/>
          <w:sz w:val="22"/>
          <w:szCs w:val="22"/>
        </w:rPr>
      </w:pPr>
    </w:p>
    <w:p w:rsidR="002E17A5" w:rsidRDefault="002E17A5" w:rsidP="00523F8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b) Változások az ellátás feltételeiben – személyi, tárgyi, elhelyezési </w:t>
      </w:r>
    </w:p>
    <w:p w:rsidR="002E17A5" w:rsidRDefault="002E17A5" w:rsidP="00523F80">
      <w:pPr>
        <w:pStyle w:val="Default"/>
        <w:rPr>
          <w:sz w:val="22"/>
          <w:szCs w:val="22"/>
        </w:rPr>
      </w:pPr>
    </w:p>
    <w:p w:rsidR="002E17A5" w:rsidRDefault="002E17A5" w:rsidP="00523F8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Humánerőforrás </w:t>
      </w:r>
    </w:p>
    <w:p w:rsidR="002E17A5" w:rsidRDefault="002E17A5" w:rsidP="00523F80">
      <w:pPr>
        <w:pStyle w:val="Default"/>
        <w:rPr>
          <w:sz w:val="22"/>
          <w:szCs w:val="22"/>
        </w:rPr>
      </w:pPr>
    </w:p>
    <w:p w:rsidR="002E17A5" w:rsidRDefault="002E17A5" w:rsidP="008958F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Nevelőszülői hálózatunkban </w:t>
      </w:r>
      <w:r>
        <w:rPr>
          <w:sz w:val="22"/>
          <w:szCs w:val="22"/>
        </w:rPr>
        <w:t xml:space="preserve">2014.ben a pszichológus állás betöltésre került , de,sajnos csak rövid időre, mert pszichológusunk saját szakmai fejlődése érdekében a szombathelyi kórházba ment dolgozni, megvált tőlünk. Jelenleg is keresünk erre a területre munkatársat. Nevelőszülői tanácsadók személyében is történt változás. A faluban dolgozó nevelőszülői tanácsadó kollégát kineveztük az ifjúsági ház vezetőjévé, onnét pedig egy munkatárs átjött a gyermekfaluba az ő helyére.Ez a munkatársunk később a TEGYESZ- hez ment gyermekvédelmi gyámnak. A keresést követően találtunk új munkatársat a nevelőszülői tanácsadó pozícióra, aki 2015-ben kezdte el munkáját. </w:t>
      </w:r>
    </w:p>
    <w:p w:rsidR="002E17A5" w:rsidRDefault="002E17A5" w:rsidP="008958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Megbízási szerződéssel foglalkoztatunk, 6 fő korrepetáló pedagógust, valamint 2 fő szakkörvezetőt. Nyári táborainkba is a saját munkatársakon túl, szintén megbízással foglalkoztatunk pedagógusokat.</w:t>
      </w:r>
    </w:p>
    <w:p w:rsidR="002E17A5" w:rsidRDefault="002E17A5" w:rsidP="008958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2014-ben egy nevelőszülőnk nyugdíjba ment, gyermekei pedig átkerültek az Ifjúsági házba. őt még nem sikerült pótolni, jelenleg is keresünk nevelőszülőt. Segítőink létszáma 6 fő maradt, plusz 2 családnál segítő társat (férj) is foglalkoztatunk. A nevelőszülők leterheltsége ez által csökkent.</w:t>
      </w:r>
    </w:p>
    <w:p w:rsidR="002E17A5" w:rsidRDefault="002E17A5" w:rsidP="008958F3">
      <w:pPr>
        <w:pStyle w:val="Default"/>
        <w:jc w:val="both"/>
        <w:rPr>
          <w:sz w:val="22"/>
          <w:szCs w:val="22"/>
        </w:rPr>
      </w:pPr>
    </w:p>
    <w:p w:rsidR="002E17A5" w:rsidRDefault="002E17A5" w:rsidP="00523F8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Séi Ifjúsági Házban </w:t>
      </w:r>
      <w:r>
        <w:rPr>
          <w:sz w:val="22"/>
          <w:szCs w:val="22"/>
        </w:rPr>
        <w:t>dolgozó alkalmazottak létszámában a fentieken túl nem volt változás.Az alkalmazottak képzése, továbbképzése a továbbképzési terv alapján folyamatos, az ehhez szükséges pénzösszeget a fenntartó biztosítja. Nevelőszülőink, és munkatársaink részére folyamatosan lehetőség van szupervízión való részvételre.</w:t>
      </w:r>
    </w:p>
    <w:p w:rsidR="002E17A5" w:rsidRDefault="002E17A5" w:rsidP="00523F80">
      <w:pPr>
        <w:pStyle w:val="Default"/>
        <w:rPr>
          <w:sz w:val="22"/>
          <w:szCs w:val="22"/>
        </w:rPr>
      </w:pPr>
    </w:p>
    <w:p w:rsidR="002E17A5" w:rsidRDefault="002E17A5" w:rsidP="00523F8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Beruházások, felújítások </w:t>
      </w:r>
    </w:p>
    <w:p w:rsidR="002E17A5" w:rsidRDefault="002E17A5" w:rsidP="00523F80">
      <w:pPr>
        <w:pStyle w:val="Default"/>
        <w:spacing w:after="79"/>
        <w:rPr>
          <w:sz w:val="26"/>
          <w:szCs w:val="26"/>
        </w:rPr>
      </w:pPr>
    </w:p>
    <w:p w:rsidR="002E17A5" w:rsidRDefault="002E17A5" w:rsidP="00523F80">
      <w:pPr>
        <w:pStyle w:val="Default"/>
        <w:numPr>
          <w:ilvl w:val="0"/>
          <w:numId w:val="15"/>
        </w:numPr>
        <w:spacing w:after="79"/>
        <w:rPr>
          <w:sz w:val="22"/>
          <w:szCs w:val="22"/>
        </w:rPr>
      </w:pPr>
      <w:r>
        <w:rPr>
          <w:sz w:val="22"/>
          <w:szCs w:val="22"/>
        </w:rPr>
        <w:t xml:space="preserve">Gyermekfaluban a játszótér és lépcső felújítás </w:t>
      </w:r>
    </w:p>
    <w:p w:rsidR="002E17A5" w:rsidRDefault="002E17A5" w:rsidP="00523F80">
      <w:pPr>
        <w:pStyle w:val="Default"/>
        <w:numPr>
          <w:ilvl w:val="0"/>
          <w:numId w:val="15"/>
        </w:numPr>
        <w:spacing w:after="79"/>
        <w:rPr>
          <w:sz w:val="22"/>
          <w:szCs w:val="22"/>
        </w:rPr>
      </w:pPr>
      <w:r>
        <w:rPr>
          <w:sz w:val="22"/>
          <w:szCs w:val="22"/>
        </w:rPr>
        <w:t xml:space="preserve">12 db Vaillant kazán vásárlása / cég kedvezménnyel/ </w:t>
      </w:r>
    </w:p>
    <w:p w:rsidR="002E17A5" w:rsidRDefault="002E17A5" w:rsidP="00523F80">
      <w:pPr>
        <w:pStyle w:val="Default"/>
        <w:numPr>
          <w:ilvl w:val="0"/>
          <w:numId w:val="15"/>
        </w:numPr>
        <w:spacing w:after="79"/>
        <w:rPr>
          <w:sz w:val="22"/>
          <w:szCs w:val="22"/>
        </w:rPr>
      </w:pPr>
      <w:r>
        <w:rPr>
          <w:sz w:val="22"/>
          <w:szCs w:val="22"/>
        </w:rPr>
        <w:t xml:space="preserve">Internet hálózat fejlesztés </w:t>
      </w:r>
    </w:p>
    <w:p w:rsidR="002E17A5" w:rsidRDefault="002E17A5" w:rsidP="00523F80">
      <w:pPr>
        <w:pStyle w:val="Default"/>
        <w:numPr>
          <w:ilvl w:val="0"/>
          <w:numId w:val="15"/>
        </w:numPr>
        <w:spacing w:after="79"/>
        <w:rPr>
          <w:sz w:val="22"/>
          <w:szCs w:val="22"/>
        </w:rPr>
      </w:pPr>
      <w:r w:rsidRPr="000950EB">
        <w:rPr>
          <w:sz w:val="22"/>
          <w:szCs w:val="22"/>
        </w:rPr>
        <w:lastRenderedPageBreak/>
        <w:t>Sé II. külső férőhely kialakítása, berendezése</w:t>
      </w:r>
    </w:p>
    <w:p w:rsidR="002E17A5" w:rsidRPr="007B66DF" w:rsidRDefault="002E17A5" w:rsidP="007B66DF">
      <w:pPr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7B66DF">
        <w:rPr>
          <w:rFonts w:ascii="Arial" w:hAnsi="Arial" w:cs="Arial"/>
          <w:bCs/>
          <w:sz w:val="22"/>
          <w:szCs w:val="22"/>
        </w:rPr>
        <w:t>Leier Hungária által adományozott térkövekből kialakításra került sakktábla, valamint kerti pihenő</w:t>
      </w:r>
      <w:r>
        <w:rPr>
          <w:rFonts w:ascii="Arial" w:hAnsi="Arial" w:cs="Arial"/>
          <w:bCs/>
          <w:sz w:val="22"/>
          <w:szCs w:val="22"/>
        </w:rPr>
        <w:t>Sé-ben.</w:t>
      </w:r>
    </w:p>
    <w:p w:rsidR="002E17A5" w:rsidRDefault="002E17A5" w:rsidP="00523F80">
      <w:pPr>
        <w:pStyle w:val="Default"/>
        <w:rPr>
          <w:sz w:val="22"/>
          <w:szCs w:val="22"/>
        </w:rPr>
      </w:pPr>
    </w:p>
    <w:p w:rsidR="002E17A5" w:rsidRPr="0017281D" w:rsidRDefault="002E17A5" w:rsidP="009A3BB9">
      <w:pPr>
        <w:pStyle w:val="Default"/>
        <w:rPr>
          <w:color w:val="auto"/>
          <w:sz w:val="22"/>
          <w:szCs w:val="22"/>
        </w:rPr>
      </w:pPr>
      <w:r w:rsidRPr="0017281D">
        <w:rPr>
          <w:b/>
          <w:bCs/>
          <w:color w:val="auto"/>
          <w:sz w:val="22"/>
          <w:szCs w:val="22"/>
        </w:rPr>
        <w:t xml:space="preserve">c) Afelügyeleti szervek által végzett gyermekvédelmi szakmai ellenőrzések tapasztalatainak bemutatása </w:t>
      </w:r>
    </w:p>
    <w:p w:rsidR="002E17A5" w:rsidRPr="0017281D" w:rsidRDefault="002E17A5" w:rsidP="009A3BB9">
      <w:pPr>
        <w:pStyle w:val="Default"/>
        <w:rPr>
          <w:color w:val="auto"/>
          <w:sz w:val="22"/>
          <w:szCs w:val="22"/>
        </w:rPr>
      </w:pPr>
    </w:p>
    <w:p w:rsidR="002E17A5" w:rsidRPr="0017281D" w:rsidRDefault="002E17A5" w:rsidP="0017281D">
      <w:pPr>
        <w:tabs>
          <w:tab w:val="center" w:pos="5940"/>
        </w:tabs>
        <w:jc w:val="both"/>
        <w:rPr>
          <w:rFonts w:ascii="Arial" w:hAnsi="Arial" w:cs="Arial"/>
          <w:bCs/>
          <w:sz w:val="22"/>
          <w:szCs w:val="22"/>
        </w:rPr>
      </w:pPr>
      <w:r w:rsidRPr="0017281D">
        <w:rPr>
          <w:rFonts w:ascii="Arial" w:hAnsi="Arial" w:cs="Arial"/>
          <w:bCs/>
          <w:sz w:val="22"/>
          <w:szCs w:val="22"/>
        </w:rPr>
        <w:t>A tavalyi év során a Vas Megyei Kormányhivatal Szociális és Gyámhivatala három ízben tartott ellenőrzést nevelőszülői hálózatunkban Kőszegen és egy alkalommal Sében.</w:t>
      </w:r>
    </w:p>
    <w:p w:rsidR="002E17A5" w:rsidRPr="0017281D" w:rsidRDefault="002E17A5" w:rsidP="0017281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7281D">
        <w:rPr>
          <w:rFonts w:ascii="Arial" w:hAnsi="Arial" w:cs="Arial"/>
          <w:bCs/>
          <w:sz w:val="22"/>
          <w:szCs w:val="22"/>
        </w:rPr>
        <w:t xml:space="preserve">2014. március 18-án a lakásotthonban tett látogatás alkalmával az ellenőrzést végző véleménye szerint a </w:t>
      </w:r>
      <w:r w:rsidRPr="0017281D">
        <w:rPr>
          <w:rFonts w:ascii="Arial" w:hAnsi="Arial" w:cs="Arial"/>
          <w:sz w:val="22"/>
          <w:szCs w:val="22"/>
          <w:shd w:val="clear" w:color="auto" w:fill="FFFFFF"/>
        </w:rPr>
        <w:t>szakmai munka színvonalas, az intézményvezető és a szakalkalmazottak felkészültek, feladatukat lelkiismeretesen, a gyermekek, fiatalok érdekeinek szem előtt tartásával látják el. A nagykorú utógondozói ellátottakat szükség szerint segítik az önálló életvezetés kialakításában,a beilleszkedésben, ügyintézésben. A lakásotthon-vezető igyekszik összefogni a szakalkalmazottakat annak érdekében, hogy a nevelőmunka egységes szellemben folyjék Törekszenek a viselkedési problémák hatékony kezelésére, a házirend következetes betartatására. Azintézmény vezetője és munkatársai megpróbálnak rugalmasan alkalmazkodni a felmerülő problémákhoz, szükségletekhez.</w:t>
      </w:r>
    </w:p>
    <w:p w:rsidR="002E17A5" w:rsidRPr="0017281D" w:rsidRDefault="002E17A5" w:rsidP="0017281D">
      <w:pPr>
        <w:tabs>
          <w:tab w:val="left" w:pos="4111"/>
          <w:tab w:val="left" w:pos="4395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7281D">
        <w:rPr>
          <w:rFonts w:ascii="Arial" w:hAnsi="Arial" w:cs="Arial"/>
          <w:sz w:val="22"/>
          <w:szCs w:val="22"/>
          <w:shd w:val="clear" w:color="auto" w:fill="FFFFFF"/>
        </w:rPr>
        <w:t xml:space="preserve">Változatlanul jellemző a nyitottság, és a jó együttműködési készség a társintézmények, hatósági jogkört gyakorlók, civil szervezetek felé. </w:t>
      </w:r>
    </w:p>
    <w:p w:rsidR="002E17A5" w:rsidRPr="0017281D" w:rsidRDefault="002E17A5" w:rsidP="0017281D">
      <w:pPr>
        <w:tabs>
          <w:tab w:val="center" w:pos="5940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2E17A5" w:rsidRPr="0017281D" w:rsidRDefault="002E17A5" w:rsidP="0017281D">
      <w:pPr>
        <w:tabs>
          <w:tab w:val="center" w:pos="5940"/>
        </w:tabs>
        <w:jc w:val="both"/>
        <w:rPr>
          <w:rFonts w:ascii="Arial" w:hAnsi="Arial" w:cs="Arial"/>
          <w:bCs/>
          <w:sz w:val="22"/>
          <w:szCs w:val="22"/>
        </w:rPr>
      </w:pPr>
      <w:r w:rsidRPr="0017281D">
        <w:rPr>
          <w:rFonts w:ascii="Arial" w:hAnsi="Arial" w:cs="Arial"/>
          <w:bCs/>
          <w:sz w:val="22"/>
          <w:szCs w:val="22"/>
        </w:rPr>
        <w:t xml:space="preserve">2014. augusztus 16-án a Gyermekfaluban tett látogatás során nevelőszülői hálózatunk működését, személyi, tárgyi feltételeit tekintették át. </w:t>
      </w:r>
    </w:p>
    <w:p w:rsidR="002E17A5" w:rsidRPr="0017281D" w:rsidRDefault="002E17A5" w:rsidP="0017281D">
      <w:pPr>
        <w:tabs>
          <w:tab w:val="center" w:pos="5940"/>
        </w:tabs>
        <w:jc w:val="both"/>
        <w:rPr>
          <w:rFonts w:ascii="Arial" w:hAnsi="Arial" w:cs="Arial"/>
          <w:bCs/>
          <w:sz w:val="22"/>
          <w:szCs w:val="22"/>
        </w:rPr>
      </w:pPr>
      <w:r w:rsidRPr="0017281D">
        <w:rPr>
          <w:rFonts w:ascii="Arial" w:hAnsi="Arial" w:cs="Arial"/>
          <w:bCs/>
          <w:sz w:val="22"/>
          <w:szCs w:val="22"/>
        </w:rPr>
        <w:t xml:space="preserve">Az ellenőrzésről készült jegyzőkönyvben foglaltak szerint: az intézmény működtetése jogszerű, személyi és tárgyi feltételei biztosítottak. Szakmai munkánk színvonalas, mely a körültekintő, jól előkészített kihelyezéseknek, és nem utolsósorban a nagy szakmai tapasztalattal rendelkező, rugalmas, nyitott vezetésnek, és az elkötelezett munkatársaknak köszönhető. </w:t>
      </w:r>
    </w:p>
    <w:p w:rsidR="002E17A5" w:rsidRPr="0017281D" w:rsidRDefault="002E17A5" w:rsidP="0017281D">
      <w:pPr>
        <w:tabs>
          <w:tab w:val="center" w:pos="594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2014.</w:t>
      </w:r>
      <w:r w:rsidRPr="0017281D">
        <w:rPr>
          <w:rFonts w:ascii="Arial" w:hAnsi="Arial" w:cs="Arial"/>
          <w:bCs/>
          <w:sz w:val="22"/>
          <w:szCs w:val="22"/>
        </w:rPr>
        <w:t xml:space="preserve">szeptemberében Gerencsér Mónika nevelőszülő Szombathely, Szent Imre herceg u. 49. számú háztartásában, és Balogh Zsuzsanna Táplánszentkereszt, Kossuth u. 23. szám alatti otthonában tett látogatást. A gyermekvédelmi szakreferens megállapítása szerint a nevelésbe vett gyermekek jó körülmények között, kényelmes, esztétikus környezetben nevelkednek, teljes körű ellátásuk biztosított. A gyermekek megkapják az egyéni törődést, figyelmet, ami kiegyensúlyozott fejlődésükhöz szükséges. </w:t>
      </w:r>
    </w:p>
    <w:p w:rsidR="002E17A5" w:rsidRDefault="002E17A5" w:rsidP="009A3BB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2014-ben az SZGYF részéről is volt egy ellenőrzés, ami nagyon jó légkörben zajlott, a nap során az ellenőrzést végző, mindent rendben talált, meg volt elégedve a tapasztaltakkal.</w:t>
      </w:r>
    </w:p>
    <w:p w:rsidR="002E17A5" w:rsidRDefault="002E17A5" w:rsidP="009A3BB9">
      <w:pPr>
        <w:pStyle w:val="Default"/>
        <w:rPr>
          <w:color w:val="auto"/>
          <w:sz w:val="22"/>
          <w:szCs w:val="22"/>
        </w:rPr>
      </w:pPr>
    </w:p>
    <w:p w:rsidR="002E17A5" w:rsidRDefault="002E17A5" w:rsidP="009A3BB9">
      <w:pPr>
        <w:pStyle w:val="Default"/>
        <w:rPr>
          <w:color w:val="auto"/>
          <w:sz w:val="22"/>
          <w:szCs w:val="22"/>
        </w:rPr>
      </w:pPr>
    </w:p>
    <w:p w:rsidR="002E17A5" w:rsidRDefault="002E17A5" w:rsidP="009A3BB9">
      <w:pPr>
        <w:pStyle w:val="Default"/>
        <w:rPr>
          <w:color w:val="auto"/>
          <w:sz w:val="22"/>
          <w:szCs w:val="22"/>
        </w:rPr>
      </w:pPr>
    </w:p>
    <w:p w:rsidR="002E17A5" w:rsidRDefault="002E17A5" w:rsidP="009A3BB9">
      <w:pPr>
        <w:pStyle w:val="Default"/>
        <w:rPr>
          <w:color w:val="auto"/>
          <w:sz w:val="22"/>
          <w:szCs w:val="22"/>
        </w:rPr>
      </w:pPr>
    </w:p>
    <w:p w:rsidR="002E17A5" w:rsidRDefault="002E17A5" w:rsidP="009A3BB9">
      <w:pPr>
        <w:pStyle w:val="Default"/>
        <w:rPr>
          <w:color w:val="auto"/>
          <w:sz w:val="22"/>
          <w:szCs w:val="22"/>
        </w:rPr>
      </w:pPr>
    </w:p>
    <w:p w:rsidR="002E17A5" w:rsidRPr="003736CD" w:rsidRDefault="002E17A5" w:rsidP="009A3BB9">
      <w:pPr>
        <w:pStyle w:val="Default"/>
        <w:rPr>
          <w:color w:val="auto"/>
          <w:sz w:val="22"/>
          <w:szCs w:val="22"/>
        </w:rPr>
      </w:pPr>
    </w:p>
    <w:p w:rsidR="002E17A5" w:rsidRPr="003736CD" w:rsidRDefault="002E17A5" w:rsidP="009A3BB9">
      <w:pPr>
        <w:pStyle w:val="Default"/>
        <w:rPr>
          <w:color w:val="auto"/>
          <w:sz w:val="22"/>
          <w:szCs w:val="22"/>
        </w:rPr>
      </w:pPr>
      <w:r w:rsidRPr="003736CD">
        <w:rPr>
          <w:b/>
          <w:bCs/>
          <w:color w:val="auto"/>
          <w:sz w:val="22"/>
          <w:szCs w:val="22"/>
        </w:rPr>
        <w:t xml:space="preserve">d) Jövőre vonatkozó célok, javaslatok, elképzelések - szükségleteknek megfelelő férőhelybővítések </w:t>
      </w:r>
    </w:p>
    <w:p w:rsidR="002E17A5" w:rsidRPr="003736CD" w:rsidRDefault="002E17A5" w:rsidP="009A3BB9">
      <w:pPr>
        <w:pStyle w:val="Default"/>
        <w:rPr>
          <w:color w:val="auto"/>
          <w:sz w:val="22"/>
          <w:szCs w:val="22"/>
        </w:rPr>
      </w:pPr>
    </w:p>
    <w:p w:rsidR="002E17A5" w:rsidRPr="0028552F" w:rsidRDefault="002E17A5" w:rsidP="003736CD">
      <w:pPr>
        <w:pStyle w:val="Szvegtrzsbehzssal"/>
        <w:rPr>
          <w:b/>
        </w:rPr>
      </w:pPr>
      <w:r>
        <w:rPr>
          <w:b/>
        </w:rPr>
        <w:t>Fontosabb tervek 2015-re</w:t>
      </w:r>
    </w:p>
    <w:p w:rsidR="002E17A5" w:rsidRPr="000C0185" w:rsidRDefault="002E17A5" w:rsidP="00AF40BE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 xml:space="preserve">az SOS Gyermekfalu Program folytatása </w:t>
      </w:r>
    </w:p>
    <w:p w:rsidR="002E17A5" w:rsidRPr="000C0185" w:rsidRDefault="002E17A5" w:rsidP="003736CD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IH utógondozott otthonná átalakításának előkészítése.</w:t>
      </w:r>
    </w:p>
    <w:p w:rsidR="002E17A5" w:rsidRPr="000C0185" w:rsidRDefault="002E17A5" w:rsidP="003736CD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Az integrált gyermekfalu kialakításának előkészítése</w:t>
      </w:r>
    </w:p>
    <w:p w:rsidR="002E17A5" w:rsidRPr="000C0185" w:rsidRDefault="002E17A5" w:rsidP="007B66DF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 xml:space="preserve">Patronálói pénzalap felhasználásával további fiatalok segítése, helyzetbe hozása </w:t>
      </w:r>
    </w:p>
    <w:p w:rsidR="002E17A5" w:rsidRPr="000C0185" w:rsidRDefault="002E17A5" w:rsidP="003736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E17A5" w:rsidRPr="000C0185" w:rsidRDefault="002E17A5" w:rsidP="003736CD">
      <w:pPr>
        <w:pStyle w:val="Szvegtrzsbehzssal"/>
        <w:rPr>
          <w:rFonts w:ascii="Arial" w:hAnsi="Arial" w:cs="Arial"/>
          <w:b/>
          <w:sz w:val="22"/>
          <w:szCs w:val="22"/>
        </w:rPr>
      </w:pPr>
      <w:r w:rsidRPr="000C0185">
        <w:rPr>
          <w:rFonts w:ascii="Arial" w:hAnsi="Arial" w:cs="Arial"/>
          <w:b/>
          <w:sz w:val="22"/>
          <w:szCs w:val="22"/>
        </w:rPr>
        <w:t>Fontosabb események 2015-re</w:t>
      </w:r>
    </w:p>
    <w:p w:rsidR="002E17A5" w:rsidRPr="000C0185" w:rsidRDefault="002E17A5" w:rsidP="003736CD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Vér szerinti családokkal közös programok</w:t>
      </w:r>
    </w:p>
    <w:p w:rsidR="002E17A5" w:rsidRPr="000C0185" w:rsidRDefault="002E17A5" w:rsidP="003736CD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Farsangi mulatságok</w:t>
      </w:r>
    </w:p>
    <w:p w:rsidR="002E17A5" w:rsidRPr="000C0185" w:rsidRDefault="002E17A5" w:rsidP="003736CD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Gmeiner futóverseny</w:t>
      </w:r>
    </w:p>
    <w:p w:rsidR="002E17A5" w:rsidRPr="000C0185" w:rsidRDefault="002E17A5" w:rsidP="003736CD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Tanév értékelése</w:t>
      </w:r>
    </w:p>
    <w:p w:rsidR="002E17A5" w:rsidRPr="000C0185" w:rsidRDefault="002E17A5" w:rsidP="003736CD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 xml:space="preserve">SOS Labdarugó Kupa, </w:t>
      </w:r>
    </w:p>
    <w:p w:rsidR="002E17A5" w:rsidRPr="000C0185" w:rsidRDefault="002E17A5" w:rsidP="003736CD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 xml:space="preserve">Mesemondó verseny, </w:t>
      </w:r>
    </w:p>
    <w:p w:rsidR="002E17A5" w:rsidRPr="000C0185" w:rsidRDefault="002E17A5" w:rsidP="003736CD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 xml:space="preserve">Karácsony ünnep, </w:t>
      </w:r>
    </w:p>
    <w:p w:rsidR="002E17A5" w:rsidRPr="000C0185" w:rsidRDefault="002E17A5" w:rsidP="00794EAA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Szilveszteri futás.</w:t>
      </w:r>
    </w:p>
    <w:p w:rsidR="002E17A5" w:rsidRPr="000C0185" w:rsidRDefault="002E17A5" w:rsidP="00C716F6">
      <w:pPr>
        <w:pStyle w:val="Szvegtrzsbehzssal"/>
        <w:spacing w:after="0"/>
        <w:jc w:val="both"/>
        <w:rPr>
          <w:rFonts w:ascii="Arial" w:hAnsi="Arial" w:cs="Arial"/>
          <w:sz w:val="22"/>
          <w:szCs w:val="22"/>
        </w:rPr>
      </w:pPr>
    </w:p>
    <w:p w:rsidR="002E17A5" w:rsidRPr="000C0185" w:rsidRDefault="002E17A5" w:rsidP="00C716F6">
      <w:pPr>
        <w:pStyle w:val="Szvegtrzsbehzssal"/>
        <w:spacing w:after="0"/>
        <w:jc w:val="both"/>
        <w:rPr>
          <w:rFonts w:ascii="Arial" w:hAnsi="Arial" w:cs="Arial"/>
          <w:sz w:val="22"/>
          <w:szCs w:val="22"/>
        </w:rPr>
      </w:pPr>
    </w:p>
    <w:p w:rsidR="002E17A5" w:rsidRPr="000C0185" w:rsidRDefault="002E17A5" w:rsidP="00C716F6">
      <w:pPr>
        <w:pStyle w:val="Szvegtrzsbehzssal"/>
        <w:spacing w:after="0"/>
        <w:jc w:val="both"/>
        <w:rPr>
          <w:rFonts w:ascii="Arial" w:hAnsi="Arial" w:cs="Arial"/>
          <w:sz w:val="22"/>
          <w:szCs w:val="22"/>
        </w:rPr>
      </w:pPr>
    </w:p>
    <w:p w:rsidR="002E17A5" w:rsidRPr="000C0185" w:rsidRDefault="002E17A5" w:rsidP="00C716F6">
      <w:pPr>
        <w:pStyle w:val="Szvegtrzsbehzssal"/>
        <w:rPr>
          <w:rFonts w:ascii="Arial" w:hAnsi="Arial" w:cs="Arial"/>
          <w:b/>
          <w:sz w:val="22"/>
          <w:szCs w:val="22"/>
        </w:rPr>
      </w:pPr>
      <w:r w:rsidRPr="000C0185">
        <w:rPr>
          <w:rFonts w:ascii="Arial" w:hAnsi="Arial" w:cs="Arial"/>
          <w:b/>
          <w:sz w:val="22"/>
          <w:szCs w:val="22"/>
        </w:rPr>
        <w:t>Ezúton is szeretnénk megköszönni Szombathely Város Önkormányzatának, a Képviselő Testületnek a 2014 évi támogatását.</w:t>
      </w:r>
    </w:p>
    <w:p w:rsidR="002E17A5" w:rsidRPr="000C0185" w:rsidRDefault="002E17A5" w:rsidP="00C716F6">
      <w:pPr>
        <w:pStyle w:val="Szvegtrzsbehzssal"/>
        <w:rPr>
          <w:rFonts w:ascii="Arial" w:hAnsi="Arial" w:cs="Arial"/>
          <w:sz w:val="22"/>
          <w:szCs w:val="22"/>
        </w:rPr>
      </w:pPr>
    </w:p>
    <w:p w:rsidR="002E17A5" w:rsidRPr="000C0185" w:rsidRDefault="002E17A5" w:rsidP="00C716F6">
      <w:pPr>
        <w:pStyle w:val="Szvegtrzsbehzssal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>Kőszeg 2015. március 31.</w:t>
      </w:r>
    </w:p>
    <w:p w:rsidR="002E17A5" w:rsidRPr="000C0185" w:rsidRDefault="002E17A5" w:rsidP="00C716F6">
      <w:pPr>
        <w:pStyle w:val="Szvegtrzsbehzssal"/>
        <w:ind w:left="360"/>
        <w:rPr>
          <w:rFonts w:ascii="Arial" w:hAnsi="Arial" w:cs="Arial"/>
          <w:sz w:val="22"/>
          <w:szCs w:val="22"/>
        </w:rPr>
      </w:pPr>
    </w:p>
    <w:p w:rsidR="002E17A5" w:rsidRPr="000C0185" w:rsidRDefault="002E17A5" w:rsidP="00C716F6">
      <w:pPr>
        <w:pStyle w:val="Szvegtrzsbehzssal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  <w:t>Szilágyi Imre</w:t>
      </w:r>
    </w:p>
    <w:p w:rsidR="002E17A5" w:rsidRPr="000C0185" w:rsidRDefault="002E17A5" w:rsidP="00C716F6">
      <w:pPr>
        <w:pStyle w:val="Szvegtrzsbehzssal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  <w:t>mb. területi igazgató</w:t>
      </w:r>
    </w:p>
    <w:p w:rsidR="002E17A5" w:rsidRPr="000C0185" w:rsidRDefault="002E17A5" w:rsidP="00C716F6">
      <w:pPr>
        <w:pStyle w:val="Szvegtrzsbehzssal"/>
        <w:spacing w:after="0"/>
        <w:jc w:val="both"/>
        <w:rPr>
          <w:rFonts w:ascii="Arial" w:hAnsi="Arial" w:cs="Arial"/>
          <w:sz w:val="22"/>
          <w:szCs w:val="22"/>
        </w:rPr>
      </w:pPr>
    </w:p>
    <w:sectPr w:rsidR="002E17A5" w:rsidRPr="000C0185" w:rsidSect="001570F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FF0000"/>
        <w:sz w:val="20"/>
      </w:rPr>
    </w:lvl>
  </w:abstractNum>
  <w:abstractNum w:abstractNumId="1">
    <w:nsid w:val="04F2739C"/>
    <w:multiLevelType w:val="hybridMultilevel"/>
    <w:tmpl w:val="12B03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26DDD"/>
    <w:multiLevelType w:val="hybridMultilevel"/>
    <w:tmpl w:val="1B7A5EFC"/>
    <w:lvl w:ilvl="0" w:tplc="040E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092E48AB"/>
    <w:multiLevelType w:val="hybridMultilevel"/>
    <w:tmpl w:val="065EB8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93FA9"/>
    <w:multiLevelType w:val="hybridMultilevel"/>
    <w:tmpl w:val="E8828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12C75"/>
    <w:multiLevelType w:val="hybridMultilevel"/>
    <w:tmpl w:val="8E0A8A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2F205F"/>
    <w:multiLevelType w:val="hybridMultilevel"/>
    <w:tmpl w:val="1338B6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641C6"/>
    <w:multiLevelType w:val="hybridMultilevel"/>
    <w:tmpl w:val="101444F6"/>
    <w:lvl w:ilvl="0" w:tplc="040E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45307CFE"/>
    <w:multiLevelType w:val="hybridMultilevel"/>
    <w:tmpl w:val="EF401E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45324"/>
    <w:multiLevelType w:val="hybridMultilevel"/>
    <w:tmpl w:val="8416D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25F84"/>
    <w:multiLevelType w:val="hybridMultilevel"/>
    <w:tmpl w:val="17AA30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078CE"/>
    <w:multiLevelType w:val="hybridMultilevel"/>
    <w:tmpl w:val="820452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A2B34"/>
    <w:multiLevelType w:val="hybridMultilevel"/>
    <w:tmpl w:val="69543B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D6FB2"/>
    <w:multiLevelType w:val="hybridMultilevel"/>
    <w:tmpl w:val="8E002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A66E3"/>
    <w:multiLevelType w:val="hybridMultilevel"/>
    <w:tmpl w:val="A1E2DE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021EA"/>
    <w:multiLevelType w:val="hybridMultilevel"/>
    <w:tmpl w:val="90023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CB7D9E"/>
    <w:multiLevelType w:val="hybridMultilevel"/>
    <w:tmpl w:val="B3066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"/>
  </w:num>
  <w:num w:numId="5">
    <w:abstractNumId w:val="16"/>
  </w:num>
  <w:num w:numId="6">
    <w:abstractNumId w:val="6"/>
  </w:num>
  <w:num w:numId="7">
    <w:abstractNumId w:val="11"/>
  </w:num>
  <w:num w:numId="8">
    <w:abstractNumId w:val="10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0"/>
  </w:num>
  <w:num w:numId="14">
    <w:abstractNumId w:val="15"/>
  </w:num>
  <w:num w:numId="15">
    <w:abstractNumId w:val="7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BD"/>
    <w:rsid w:val="00041222"/>
    <w:rsid w:val="00043F13"/>
    <w:rsid w:val="00046BB4"/>
    <w:rsid w:val="00076F6F"/>
    <w:rsid w:val="000950EB"/>
    <w:rsid w:val="000C0185"/>
    <w:rsid w:val="000D3D2E"/>
    <w:rsid w:val="000E6EED"/>
    <w:rsid w:val="0010387F"/>
    <w:rsid w:val="001204A8"/>
    <w:rsid w:val="00134019"/>
    <w:rsid w:val="001570F5"/>
    <w:rsid w:val="0017281D"/>
    <w:rsid w:val="00190E17"/>
    <w:rsid w:val="001A1CEB"/>
    <w:rsid w:val="00223845"/>
    <w:rsid w:val="00247219"/>
    <w:rsid w:val="00265478"/>
    <w:rsid w:val="002660AB"/>
    <w:rsid w:val="0028552F"/>
    <w:rsid w:val="002D1675"/>
    <w:rsid w:val="002E17A5"/>
    <w:rsid w:val="00303E90"/>
    <w:rsid w:val="00366228"/>
    <w:rsid w:val="003736CD"/>
    <w:rsid w:val="003D169F"/>
    <w:rsid w:val="003E5DB4"/>
    <w:rsid w:val="00410ED9"/>
    <w:rsid w:val="004828B8"/>
    <w:rsid w:val="004B47F7"/>
    <w:rsid w:val="00501517"/>
    <w:rsid w:val="00523F80"/>
    <w:rsid w:val="00565F27"/>
    <w:rsid w:val="005672D9"/>
    <w:rsid w:val="005901DB"/>
    <w:rsid w:val="0060232D"/>
    <w:rsid w:val="00604D8A"/>
    <w:rsid w:val="00612804"/>
    <w:rsid w:val="00614E36"/>
    <w:rsid w:val="0063345D"/>
    <w:rsid w:val="00646AF4"/>
    <w:rsid w:val="0066707E"/>
    <w:rsid w:val="00675493"/>
    <w:rsid w:val="00684FF5"/>
    <w:rsid w:val="006B7F43"/>
    <w:rsid w:val="00726F2F"/>
    <w:rsid w:val="00747FE5"/>
    <w:rsid w:val="0076597E"/>
    <w:rsid w:val="00792356"/>
    <w:rsid w:val="00794EAA"/>
    <w:rsid w:val="007954B6"/>
    <w:rsid w:val="007B66DF"/>
    <w:rsid w:val="007C232A"/>
    <w:rsid w:val="007C7EA0"/>
    <w:rsid w:val="00806D17"/>
    <w:rsid w:val="008452BF"/>
    <w:rsid w:val="008575AB"/>
    <w:rsid w:val="00871B52"/>
    <w:rsid w:val="008958F3"/>
    <w:rsid w:val="00907F06"/>
    <w:rsid w:val="00916FAA"/>
    <w:rsid w:val="00930E03"/>
    <w:rsid w:val="0093142B"/>
    <w:rsid w:val="0093438F"/>
    <w:rsid w:val="00944A3B"/>
    <w:rsid w:val="00957662"/>
    <w:rsid w:val="009626C9"/>
    <w:rsid w:val="00974EF4"/>
    <w:rsid w:val="00997AB2"/>
    <w:rsid w:val="009A3BB9"/>
    <w:rsid w:val="00A40D73"/>
    <w:rsid w:val="00A6588B"/>
    <w:rsid w:val="00AC4B23"/>
    <w:rsid w:val="00AF40BE"/>
    <w:rsid w:val="00B86213"/>
    <w:rsid w:val="00B94143"/>
    <w:rsid w:val="00BA3DBD"/>
    <w:rsid w:val="00BB22DC"/>
    <w:rsid w:val="00BF3648"/>
    <w:rsid w:val="00C505B3"/>
    <w:rsid w:val="00C541AB"/>
    <w:rsid w:val="00C716F6"/>
    <w:rsid w:val="00CC6298"/>
    <w:rsid w:val="00D06A36"/>
    <w:rsid w:val="00D13480"/>
    <w:rsid w:val="00D22E9F"/>
    <w:rsid w:val="00D6595C"/>
    <w:rsid w:val="00D67484"/>
    <w:rsid w:val="00D73EFA"/>
    <w:rsid w:val="00DA65A9"/>
    <w:rsid w:val="00DD0CDB"/>
    <w:rsid w:val="00DD122A"/>
    <w:rsid w:val="00DD3128"/>
    <w:rsid w:val="00DE364B"/>
    <w:rsid w:val="00E0507D"/>
    <w:rsid w:val="00E200D5"/>
    <w:rsid w:val="00E91174"/>
    <w:rsid w:val="00EA1FB7"/>
    <w:rsid w:val="00EC173D"/>
    <w:rsid w:val="00EF242F"/>
    <w:rsid w:val="00EF7DEF"/>
    <w:rsid w:val="00F3683B"/>
    <w:rsid w:val="00F72899"/>
    <w:rsid w:val="00F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5:docId w15:val="{2CB411BF-3E9E-4F92-94D0-25DAF6AF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3DBD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9235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40D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40D73"/>
    <w:rPr>
      <w:rFonts w:ascii="Tahoma" w:hAnsi="Tahoma" w:cs="Tahoma"/>
      <w:sz w:val="16"/>
      <w:szCs w:val="16"/>
      <w:lang w:eastAsia="hu-HU"/>
    </w:rPr>
  </w:style>
  <w:style w:type="paragraph" w:customStyle="1" w:styleId="Default">
    <w:name w:val="Default"/>
    <w:uiPriority w:val="99"/>
    <w:rsid w:val="00D659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lus">
    <w:name w:val="Stílus"/>
    <w:uiPriority w:val="99"/>
    <w:rsid w:val="00907F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7954B6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7954B6"/>
    <w:rPr>
      <w:rFonts w:ascii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A3BB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9A3BB9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33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UKOSCV1WS003\k&#246;z&#246;s\ANDI\SzGyF%20besz&#225;mol&#243;hoz%20adatok%202014.docx!_1488197515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Munkaf&#252;ze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unkaf&#252;zet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unkaf&#252;zet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Munkaf&#252;zet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Munkaf&#252;zet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Munkaf&#252;zet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Munkaf&#252;zet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Munkaf&#252;zet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Munkaf&#252;ze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roundedCorners val="1"/>
  <c:style val="11"/>
  <c:chart>
    <c:title>
      <c:tx>
        <c:rich>
          <a:bodyPr/>
          <a:lstStyle/>
          <a:p>
            <a:pPr>
              <a:defRPr sz="1000"/>
            </a:pPr>
            <a:r>
              <a:rPr lang="hu-HU" sz="1000"/>
              <a:t>Férőhelyszám</a:t>
            </a:r>
            <a:endParaRPr lang="en-US" sz="1000"/>
          </a:p>
        </c:rich>
      </c:tx>
      <c:layout/>
      <c:overlay val="1"/>
    </c:title>
    <c:autoTitleDeleted val="0"/>
    <c:view3D>
      <c:rotX val="0"/>
      <c:rotY val="0"/>
      <c:rAngAx val="1"/>
    </c:view3D>
    <c:floor>
      <c:thickness val="0"/>
      <c:spPr>
        <a:solidFill>
          <a:schemeClr val="accent1">
            <a:lumMod val="20000"/>
            <a:lumOff val="80000"/>
          </a:schemeClr>
        </a:solidFill>
      </c:spPr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0"/>
          <c:y val="0.14233999596204319"/>
          <c:w val="0.97435897435897434"/>
          <c:h val="0.50387997173430255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'[  HUKOSCV1WS003 közös ANDI SzGyF beszámolóhoz adatok 2014.docx - Munkalap]Munka1'!$B$1</c:f>
              <c:strCache>
                <c:ptCount val="1"/>
                <c:pt idx="0">
                  <c:v>engedélyezett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-5.7595392368610518E-3"/>
                  <c:y val="-3.5623409669211202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7278617710583102E-2"/>
                  <c:y val="-3.053435114503817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278617710583158E-2"/>
                  <c:y val="-2.544529262086515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  HUKOSCV1WS003 közös ANDI SzGyF beszámolóhoz adatok 2014.docx - Munkalap]Munka1'!$A$2:$A$4</c:f>
              <c:strCache>
                <c:ptCount val="3"/>
                <c:pt idx="0">
                  <c:v>Gyermekfalu Kőszeg</c:v>
                </c:pt>
                <c:pt idx="1">
                  <c:v>Lakásotthon Sé</c:v>
                </c:pt>
                <c:pt idx="2">
                  <c:v>Külső férőhely Sé</c:v>
                </c:pt>
              </c:strCache>
            </c:strRef>
          </c:cat>
          <c:val>
            <c:numRef>
              <c:f>'[  HUKOSCV1WS003 közös ANDI SzGyF beszámolóhoz adatok 2014.docx - Munkalap]Munka1'!$B$2:$B$4</c:f>
              <c:numCache>
                <c:formatCode>General</c:formatCode>
                <c:ptCount val="3"/>
                <c:pt idx="0">
                  <c:v>101</c:v>
                </c:pt>
                <c:pt idx="1">
                  <c:v>12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'[  HUKOSCV1WS003 közös ANDI SzGyF beszámolóhoz adatok 2014.docx - Munkalap]Munka1'!$C$1</c:f>
              <c:strCache>
                <c:ptCount val="1"/>
                <c:pt idx="0">
                  <c:v>betöltött</c:v>
                </c:pt>
              </c:strCache>
            </c:strRef>
          </c:tx>
          <c:spPr>
            <a:ln>
              <a:solidFill>
                <a:schemeClr val="accent3">
                  <a:lumMod val="60000"/>
                  <a:lumOff val="40000"/>
                </a:schemeClr>
              </a:solidFill>
            </a:ln>
          </c:spPr>
          <c:invertIfNegative val="1"/>
          <c:dLbls>
            <c:dLbl>
              <c:idx val="0"/>
              <c:layout>
                <c:manualLayout>
                  <c:x val="2.3038156947444204E-2"/>
                  <c:y val="-1.0178117048346058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91792656587474E-2"/>
                  <c:y val="-2.544529262086515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278617710583158E-2"/>
                  <c:y val="-2.035623409669211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  HUKOSCV1WS003 közös ANDI SzGyF beszámolóhoz adatok 2014.docx - Munkalap]Munka1'!$A$2:$A$4</c:f>
              <c:strCache>
                <c:ptCount val="3"/>
                <c:pt idx="0">
                  <c:v>Gyermekfalu Kőszeg</c:v>
                </c:pt>
                <c:pt idx="1">
                  <c:v>Lakásotthon Sé</c:v>
                </c:pt>
                <c:pt idx="2">
                  <c:v>Külső férőhely Sé</c:v>
                </c:pt>
              </c:strCache>
            </c:strRef>
          </c:cat>
          <c:val>
            <c:numRef>
              <c:f>'[  HUKOSCV1WS003 közös ANDI SzGyF beszámolóhoz adatok 2014.docx - Munkalap]Munka1'!$C$2:$C$4</c:f>
              <c:numCache>
                <c:formatCode>General</c:formatCode>
                <c:ptCount val="3"/>
                <c:pt idx="0">
                  <c:v>84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75"/>
        <c:shape val="cylinder"/>
        <c:axId val="232512032"/>
        <c:axId val="232512424"/>
        <c:axId val="0"/>
      </c:bar3DChart>
      <c:catAx>
        <c:axId val="232512032"/>
        <c:scaling>
          <c:orientation val="minMax"/>
        </c:scaling>
        <c:delete val="1"/>
        <c:axPos val="b"/>
        <c:numFmt formatCode="General" sourceLinked="0"/>
        <c:majorTickMark val="none"/>
        <c:minorTickMark val="cross"/>
        <c:tickLblPos val="nextTo"/>
        <c:crossAx val="232512424"/>
        <c:crosses val="autoZero"/>
        <c:auto val="1"/>
        <c:lblAlgn val="ctr"/>
        <c:lblOffset val="100"/>
        <c:noMultiLvlLbl val="1"/>
      </c:catAx>
      <c:valAx>
        <c:axId val="232512424"/>
        <c:scaling>
          <c:orientation val="minMax"/>
        </c:scaling>
        <c:delete val="1"/>
        <c:axPos val="l"/>
        <c:numFmt formatCode="General" sourceLinked="1"/>
        <c:majorTickMark val="none"/>
        <c:minorTickMark val="cross"/>
        <c:tickLblPos val="nextTo"/>
        <c:crossAx val="2325120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0841481353292382"/>
          <c:y val="0.84562235009085418"/>
          <c:w val="0.54654004787863053"/>
          <c:h val="0.11591611144760754"/>
        </c:manualLayout>
      </c:layout>
      <c:overlay val="1"/>
    </c:legend>
    <c:plotVisOnly val="1"/>
    <c:dispBlanksAs val="gap"/>
    <c:showDLblsOverMax val="1"/>
  </c:chart>
  <c:spPr>
    <a:noFill/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hu-HU"/>
    </a:p>
  </c:txPr>
  <c:externalData r:id="rId1">
    <c:autoUpdate val="1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roundedCorners val="1"/>
  <c:style val="13"/>
  <c:chart>
    <c:title>
      <c:tx>
        <c:rich>
          <a:bodyPr/>
          <a:lstStyle/>
          <a:p>
            <a:pPr>
              <a:defRPr sz="1000"/>
            </a:pPr>
            <a:r>
              <a:rPr lang="hu-HU" sz="1000"/>
              <a:t>Korcsoport szerint</a:t>
            </a:r>
          </a:p>
        </c:rich>
      </c:tx>
      <c:layout/>
      <c:overlay val="1"/>
    </c:title>
    <c:autoTitleDeleted val="0"/>
    <c:view3D>
      <c:rotX val="30"/>
      <c:rotY val="0"/>
      <c:rAngAx val="1"/>
    </c:view3D>
    <c:floor>
      <c:thickness val="0"/>
      <c:spPr>
        <a:solidFill>
          <a:schemeClr val="accent3">
            <a:lumMod val="40000"/>
            <a:lumOff val="60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594202898550728E-2"/>
          <c:y val="0.11267605633802817"/>
          <c:w val="0.90895041652402164"/>
          <c:h val="0.67416805293704485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Munka1!$A$112</c:f>
              <c:strCache>
                <c:ptCount val="1"/>
                <c:pt idx="0">
                  <c:v>18 év felett</c:v>
                </c:pt>
              </c:strCache>
            </c:strRef>
          </c:tx>
          <c:invertIfNegative val="1"/>
          <c:dPt>
            <c:idx val="0"/>
            <c:invertIfNegative val="1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0"/>
                  <c:y val="-0.112676056338028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79%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Munka1!$B$112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Munka1!$A$113</c:f>
              <c:strCache>
                <c:ptCount val="1"/>
                <c:pt idx="0">
                  <c:v>14-17 év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7.2460915211685515E-3"/>
                  <c:y val="-0.1439749608763693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Munka1!$B$113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1217248"/>
        <c:axId val="231217640"/>
        <c:axId val="0"/>
      </c:bar3DChart>
      <c:catAx>
        <c:axId val="231217248"/>
        <c:scaling>
          <c:orientation val="minMax"/>
        </c:scaling>
        <c:delete val="1"/>
        <c:axPos val="b"/>
        <c:majorTickMark val="cross"/>
        <c:minorTickMark val="cross"/>
        <c:tickLblPos val="nextTo"/>
        <c:crossAx val="231217640"/>
        <c:crosses val="autoZero"/>
        <c:auto val="1"/>
        <c:lblAlgn val="ctr"/>
        <c:lblOffset val="100"/>
        <c:noMultiLvlLbl val="1"/>
      </c:catAx>
      <c:valAx>
        <c:axId val="231217640"/>
        <c:scaling>
          <c:orientation val="minMax"/>
        </c:scaling>
        <c:delete val="1"/>
        <c:axPos val="l"/>
        <c:numFmt formatCode="General" sourceLinked="1"/>
        <c:majorTickMark val="cross"/>
        <c:minorTickMark val="cross"/>
        <c:tickLblPos val="nextTo"/>
        <c:crossAx val="231217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981998174141277"/>
          <c:y val="0.83750890293642866"/>
          <c:w val="0.6598901631861237"/>
          <c:h val="0.10119453378186882"/>
        </c:manualLayout>
      </c:layout>
      <c:overlay val="1"/>
    </c:legend>
    <c:plotVisOnly val="1"/>
    <c:dispBlanksAs val="gap"/>
    <c:showDLblsOverMax val="1"/>
  </c:chart>
  <c:spPr>
    <a:solidFill>
      <a:schemeClr val="lt1"/>
    </a:solidFill>
    <a:ln w="25400" cap="flat" cmpd="sng" algn="ctr">
      <a:solidFill>
        <a:schemeClr val="accent3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hu-HU"/>
    </a:p>
  </c:txPr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roundedCorners val="1"/>
  <c:style val="11"/>
  <c:chart>
    <c:title>
      <c:tx>
        <c:rich>
          <a:bodyPr/>
          <a:lstStyle/>
          <a:p>
            <a:pPr>
              <a:defRPr sz="1000"/>
            </a:pPr>
            <a:r>
              <a:rPr lang="hu-HU" sz="1000"/>
              <a:t>Ellátás szerinti megoszlás</a:t>
            </a:r>
          </a:p>
        </c:rich>
      </c:tx>
      <c:layout/>
      <c:overlay val="1"/>
    </c:title>
    <c:autoTitleDeleted val="0"/>
    <c:view3D>
      <c:rotX val="30"/>
      <c:rotY val="15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176706827309252E-2"/>
          <c:y val="0.21814398200224977"/>
          <c:w val="0.87901653859532614"/>
          <c:h val="0.6739503990572606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plosion val="29"/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otthont nyújtó ellátás</a:t>
                    </a:r>
                    <a:r>
                      <a:rPr lang="en-US" baseline="0"/>
                      <a:t> 98%</a:t>
                    </a:r>
                    <a:endParaRPr lang="en-US"/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utógondozói ellátás 2%</a:t>
                    </a:r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Munka1!$A$3:$A$4</c:f>
              <c:strCache>
                <c:ptCount val="2"/>
                <c:pt idx="0">
                  <c:v>mormál ellátott</c:v>
                </c:pt>
                <c:pt idx="1">
                  <c:v>különleges ellátott</c:v>
                </c:pt>
              </c:strCache>
            </c:strRef>
          </c:cat>
          <c:val>
            <c:numRef>
              <c:f>Munka1!$B$3:$B$4</c:f>
              <c:numCache>
                <c:formatCode>General</c:formatCode>
                <c:ptCount val="2"/>
                <c:pt idx="0">
                  <c:v>48</c:v>
                </c:pt>
                <c:pt idx="1">
                  <c:v>34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</c:plotArea>
    <c:plotVisOnly val="1"/>
    <c:dispBlanksAs val="zero"/>
    <c:showDLblsOverMax val="1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 algn="ctr">
        <a:defRPr>
          <a:solidFill>
            <a:schemeClr val="dk1"/>
          </a:solidFill>
          <a:latin typeface="+mn-lt"/>
          <a:ea typeface="+mn-ea"/>
          <a:cs typeface="+mn-cs"/>
        </a:defRPr>
      </a:pPr>
      <a:endParaRPr lang="hu-HU"/>
    </a:p>
  </c:txPr>
  <c:externalData r:id="rId1">
    <c:autoUpdate val="1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roundedCorners val="1"/>
  <c:style val="11"/>
  <c:chart>
    <c:autoTitleDeleted val="1"/>
    <c:view3D>
      <c:rotX val="30"/>
      <c:rotY val="13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41205777421538"/>
          <c:y val="0.10551068213247537"/>
          <c:w val="0.8231040281641443"/>
          <c:h val="0.75313634182823908"/>
        </c:manualLayout>
      </c:layout>
      <c:pie3DChart>
        <c:varyColors val="1"/>
        <c:ser>
          <c:idx val="0"/>
          <c:order val="0"/>
          <c:explosion val="25"/>
          <c:dPt>
            <c:idx val="1"/>
            <c:bubble3D val="0"/>
            <c:explosion val="0"/>
          </c:dPt>
          <c:dLbls>
            <c:dLbl>
              <c:idx val="0"/>
              <c:layout>
                <c:manualLayout>
                  <c:x val="4.1666666666666664E-2"/>
                  <c:y val="0.1443412802566346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3044291338582681E-2"/>
                  <c:y val="-4.7289297171186927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Munka1!$A$3:$A$4</c:f>
              <c:strCache>
                <c:ptCount val="2"/>
                <c:pt idx="0">
                  <c:v>mormál ellátott</c:v>
                </c:pt>
                <c:pt idx="1">
                  <c:v>különleges ellátott</c:v>
                </c:pt>
              </c:strCache>
            </c:strRef>
          </c:cat>
          <c:val>
            <c:numRef>
              <c:f>Munka1!$B$3:$B$4</c:f>
              <c:numCache>
                <c:formatCode>General</c:formatCode>
                <c:ptCount val="2"/>
                <c:pt idx="0">
                  <c:v>48</c:v>
                </c:pt>
                <c:pt idx="1">
                  <c:v>34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</c:plotArea>
    <c:plotVisOnly val="1"/>
    <c:dispBlanksAs val="zero"/>
    <c:showDLblsOverMax val="1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hu-HU"/>
    </a:p>
  </c:txPr>
  <c:externalData r:id="rId1">
    <c:autoUpdate val="1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roundedCorners val="1"/>
  <c:style val="11"/>
  <c:chart>
    <c:title>
      <c:tx>
        <c:rich>
          <a:bodyPr/>
          <a:lstStyle/>
          <a:p>
            <a:pPr>
              <a:defRPr sz="1000"/>
            </a:pPr>
            <a:r>
              <a:rPr lang="hu-HU" sz="1000"/>
              <a:t>Gyermekvédelmi státusz szerint</a:t>
            </a:r>
          </a:p>
        </c:rich>
      </c:tx>
      <c:layout/>
      <c:overlay val="1"/>
    </c:title>
    <c:autoTitleDeleted val="0"/>
    <c:view3D>
      <c:rotX val="0"/>
      <c:rotY val="18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492768191210146E-2"/>
          <c:y val="0.17640455576537098"/>
          <c:w val="0.89273077567431747"/>
          <c:h val="0.7027265709433380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8.0000000000000016E-2"/>
                  <c:y val="-9.5893872994382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nevelésbe vett 63%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6764114592058972E-2"/>
                  <c:y val="0.1452438807140057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átmeneti nevelt</a:t>
                    </a:r>
                    <a:r>
                      <a:rPr lang="en-US" baseline="0"/>
                      <a:t> 30</a:t>
                    </a:r>
                    <a:r>
                      <a:rPr lang="en-US"/>
                      <a:t>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tartós nevelt 5%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7892891048193446"/>
                  <c:y val="8.988966876877949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utógondozói ellátott 2%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Munka1!$A$29:$A$32</c:f>
              <c:strCache>
                <c:ptCount val="4"/>
                <c:pt idx="0">
                  <c:v>nevelésbe vett</c:v>
                </c:pt>
                <c:pt idx="1">
                  <c:v>átmeneti nevelt</c:v>
                </c:pt>
                <c:pt idx="2">
                  <c:v>tartós nevelt</c:v>
                </c:pt>
                <c:pt idx="3">
                  <c:v>utógondozotti ellátott</c:v>
                </c:pt>
              </c:strCache>
            </c:strRef>
          </c:cat>
          <c:val>
            <c:numRef>
              <c:f>Munka1!$B$29:$B$32</c:f>
              <c:numCache>
                <c:formatCode>General</c:formatCode>
                <c:ptCount val="4"/>
                <c:pt idx="0">
                  <c:v>53</c:v>
                </c:pt>
                <c:pt idx="1">
                  <c:v>25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</c:plotArea>
    <c:plotVisOnly val="1"/>
    <c:dispBlanksAs val="zero"/>
    <c:showDLblsOverMax val="1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hu-HU"/>
    </a:p>
  </c:txPr>
  <c:externalData r:id="rId1">
    <c:autoUpdate val="1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roundedCorners val="1"/>
  <c:style val="11"/>
  <c:chart>
    <c:title>
      <c:tx>
        <c:rich>
          <a:bodyPr/>
          <a:lstStyle/>
          <a:p>
            <a:pPr>
              <a:defRPr sz="1000"/>
            </a:pPr>
            <a:r>
              <a:rPr lang="hu-HU" sz="1000"/>
              <a:t>Korcsoport szerint</a:t>
            </a:r>
          </a:p>
        </c:rich>
      </c:tx>
      <c:layout/>
      <c:overlay val="1"/>
    </c:title>
    <c:autoTitleDeleted val="0"/>
    <c:view3D>
      <c:rotX val="30"/>
      <c:rotY val="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7873100983020553E-2"/>
          <c:y val="3.6866359447004615E-2"/>
          <c:w val="0.96067917783735479"/>
          <c:h val="0.7472530449822804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Munka1!$A$51</c:f>
              <c:strCache>
                <c:ptCount val="1"/>
                <c:pt idx="0">
                  <c:v>0-3 éves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-3.2766973275332979E-17"/>
                  <c:y val="-0.1105990783410137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Munka1!$B$51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Munka1!$A$52</c:f>
              <c:strCache>
                <c:ptCount val="1"/>
                <c:pt idx="0">
                  <c:v>4-5 éves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0"/>
                  <c:y val="-9.21658986175115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Munka1!$B$52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Munka1!$A$53</c:f>
              <c:strCache>
                <c:ptCount val="1"/>
                <c:pt idx="0">
                  <c:v>6-13 éves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-6.5533946550665959E-17"/>
                  <c:y val="-9.21658986175115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Munka1!$B$53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3"/>
          <c:order val="3"/>
          <c:tx>
            <c:strRef>
              <c:f>Munka1!$A$54</c:f>
              <c:strCache>
                <c:ptCount val="1"/>
                <c:pt idx="0">
                  <c:v>14-17 éves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-3.5746201966040457E-3"/>
                  <c:y val="-7.37332027045006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Munka1!$B$54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4"/>
          <c:order val="4"/>
          <c:tx>
            <c:strRef>
              <c:f>Munka1!$A$55</c:f>
              <c:strCache>
                <c:ptCount val="1"/>
                <c:pt idx="0">
                  <c:v>18 év felett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-7.1492403932082241E-3"/>
                  <c:y val="-0.122887864823348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Munka1!$B$55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75"/>
        <c:shape val="cylinder"/>
        <c:axId val="230457168"/>
        <c:axId val="231997544"/>
        <c:axId val="0"/>
      </c:bar3DChart>
      <c:catAx>
        <c:axId val="230457168"/>
        <c:scaling>
          <c:orientation val="minMax"/>
        </c:scaling>
        <c:delete val="1"/>
        <c:axPos val="b"/>
        <c:majorTickMark val="none"/>
        <c:minorTickMark val="cross"/>
        <c:tickLblPos val="nextTo"/>
        <c:crossAx val="231997544"/>
        <c:crosses val="autoZero"/>
        <c:auto val="1"/>
        <c:lblAlgn val="ctr"/>
        <c:lblOffset val="100"/>
        <c:noMultiLvlLbl val="1"/>
      </c:catAx>
      <c:valAx>
        <c:axId val="231997544"/>
        <c:scaling>
          <c:orientation val="minMax"/>
        </c:scaling>
        <c:delete val="1"/>
        <c:axPos val="l"/>
        <c:numFmt formatCode="General" sourceLinked="1"/>
        <c:majorTickMark val="none"/>
        <c:minorTickMark val="cross"/>
        <c:tickLblPos val="nextTo"/>
        <c:crossAx val="23045716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1"/>
    </c:legend>
    <c:plotVisOnly val="1"/>
    <c:dispBlanksAs val="gap"/>
    <c:showDLblsOverMax val="1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hu-HU"/>
    </a:p>
  </c:txPr>
  <c:externalData r:id="rId1">
    <c:autoUpdate val="1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roundedCorners val="1"/>
  <c:style val="13"/>
  <c:chart>
    <c:title>
      <c:tx>
        <c:rich>
          <a:bodyPr/>
          <a:lstStyle/>
          <a:p>
            <a:pPr>
              <a:defRPr sz="1000"/>
            </a:pPr>
            <a:r>
              <a:rPr lang="hu-HU" sz="1000"/>
              <a:t>E</a:t>
            </a:r>
            <a:r>
              <a:rPr lang="en-US" sz="1000"/>
              <a:t>llátás szerint</a:t>
            </a:r>
            <a:r>
              <a:rPr lang="hu-HU" sz="1000"/>
              <a:t>i megoszlás</a:t>
            </a:r>
            <a:endParaRPr lang="en-US" sz="1000"/>
          </a:p>
        </c:rich>
      </c:tx>
      <c:layout/>
      <c:overlay val="1"/>
    </c:title>
    <c:autoTitleDeleted val="0"/>
    <c:view3D>
      <c:rotX val="0"/>
      <c:rotY val="17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790884718498675E-2"/>
          <c:y val="0.19167052647830782"/>
          <c:w val="0.91420914490951788"/>
          <c:h val="0.7339524471205807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3400690703135792"/>
                  <c:y val="-8.1241830065359497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6622185384721653E-2"/>
                  <c:y val="-1.2637023313262332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Munka1!$A$72:$A$73</c:f>
              <c:strCache>
                <c:ptCount val="2"/>
                <c:pt idx="0">
                  <c:v>otthont nyújtó ellátás</c:v>
                </c:pt>
                <c:pt idx="1">
                  <c:v>utógondozotti ellátás</c:v>
                </c:pt>
              </c:strCache>
            </c:strRef>
          </c:cat>
          <c:val>
            <c:numRef>
              <c:f>Munka1!$B$72:$B$73</c:f>
              <c:numCache>
                <c:formatCode>General</c:formatCode>
                <c:ptCount val="2"/>
                <c:pt idx="0">
                  <c:v>4</c:v>
                </c:pt>
                <c:pt idx="1">
                  <c:v>15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</c:plotArea>
    <c:plotVisOnly val="1"/>
    <c:dispBlanksAs val="zero"/>
    <c:showDLblsOverMax val="1"/>
  </c:chart>
  <c:spPr>
    <a:solidFill>
      <a:schemeClr val="lt1"/>
    </a:solidFill>
    <a:ln w="25400" cap="flat" cmpd="sng" algn="ctr">
      <a:solidFill>
        <a:schemeClr val="accent3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hu-HU"/>
    </a:p>
  </c:txPr>
  <c:externalData r:id="rId1">
    <c:autoUpdate val="1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roundedCorners val="1"/>
  <c:style val="13"/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Gondozási hely szerint</a:t>
            </a:r>
          </a:p>
        </c:rich>
      </c:tx>
      <c:layout/>
      <c:overlay val="1"/>
    </c:title>
    <c:autoTitleDeleted val="0"/>
    <c:view3D>
      <c:rotX val="30"/>
      <c:rotY val="1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22222222222222E-2"/>
          <c:y val="0.17616797900262471"/>
          <c:w val="0.92122232720909869"/>
          <c:h val="0.6961828256316445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-7.1937992125984271E-2"/>
                  <c:y val="-9.7923228346456712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0675793525809274"/>
                  <c:y val="9.8446406320422078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Munka1!$A$133:$A$134</c:f>
              <c:strCache>
                <c:ptCount val="2"/>
                <c:pt idx="0">
                  <c:v>lakásotthon</c:v>
                </c:pt>
                <c:pt idx="1">
                  <c:v>külső férőhely</c:v>
                </c:pt>
              </c:strCache>
            </c:strRef>
          </c:cat>
          <c:val>
            <c:numRef>
              <c:f>Munka1!$B$133:$B$134</c:f>
              <c:numCache>
                <c:formatCode>General</c:formatCode>
                <c:ptCount val="2"/>
                <c:pt idx="0">
                  <c:v>10</c:v>
                </c:pt>
                <c:pt idx="1">
                  <c:v>9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</c:plotArea>
    <c:plotVisOnly val="1"/>
    <c:dispBlanksAs val="zero"/>
    <c:showDLblsOverMax val="1"/>
  </c:chart>
  <c:spPr>
    <a:solidFill>
      <a:schemeClr val="lt1"/>
    </a:solidFill>
    <a:ln w="25400" cap="flat" cmpd="sng" algn="ctr">
      <a:solidFill>
        <a:schemeClr val="accent3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hu-HU"/>
    </a:p>
  </c:txPr>
  <c:externalData r:id="rId1">
    <c:autoUpdate val="1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roundedCorners val="1"/>
  <c:style val="13"/>
  <c:chart>
    <c:autoTitleDeleted val="1"/>
    <c:view3D>
      <c:rotX val="20"/>
      <c:rotY val="6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58382175912249E-2"/>
          <c:y val="0.17870789087143929"/>
          <c:w val="0.74801623481275359"/>
          <c:h val="0.69151388186568408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7037839020122486E-2"/>
                  <c:y val="1.8094561096529602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1160181539807523"/>
                  <c:y val="3.544473607465734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Munka1!$A$77:$A$78</c:f>
              <c:strCache>
                <c:ptCount val="2"/>
                <c:pt idx="0">
                  <c:v>mormál ellátott</c:v>
                </c:pt>
                <c:pt idx="1">
                  <c:v>különleges ellátott</c:v>
                </c:pt>
              </c:strCache>
            </c:strRef>
          </c:cat>
          <c:val>
            <c:numRef>
              <c:f>Munka1!$B$77:$B$78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</c:plotArea>
    <c:plotVisOnly val="1"/>
    <c:dispBlanksAs val="zero"/>
    <c:showDLblsOverMax val="1"/>
  </c:chart>
  <c:spPr>
    <a:solidFill>
      <a:schemeClr val="lt1"/>
    </a:solidFill>
    <a:ln w="25400" cap="flat" cmpd="sng" algn="ctr">
      <a:solidFill>
        <a:schemeClr val="accent3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hu-HU"/>
    </a:p>
  </c:txPr>
  <c:externalData r:id="rId1">
    <c:autoUpdate val="1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roundedCorners val="1"/>
  <c:style val="13"/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Gyer</a:t>
            </a:r>
            <a:r>
              <a:rPr lang="hu-HU" sz="1000"/>
              <a:t>mekvédelmi státusz szerint</a:t>
            </a:r>
            <a:endParaRPr lang="en-US" sz="1000"/>
          </a:p>
        </c:rich>
      </c:tx>
      <c:layout/>
      <c:overlay val="1"/>
    </c:title>
    <c:autoTitleDeleted val="0"/>
    <c:view3D>
      <c:rotX val="30"/>
      <c:rotY val="12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3.5824160723365084E-2"/>
                  <c:y val="-0.2970017261355844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1435049676382082E-2"/>
                  <c:y val="0.14325648483128803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Munka1!$A$106:$A$108</c:f>
              <c:strCache>
                <c:ptCount val="3"/>
                <c:pt idx="0">
                  <c:v>utógondozotti ellátott</c:v>
                </c:pt>
                <c:pt idx="1">
                  <c:v>nevelésbe vett</c:v>
                </c:pt>
                <c:pt idx="2">
                  <c:v>átmeneti nevelt</c:v>
                </c:pt>
              </c:strCache>
            </c:strRef>
          </c:cat>
          <c:val>
            <c:numRef>
              <c:f>Munka1!$B$106:$B$108</c:f>
              <c:numCache>
                <c:formatCode>General</c:formatCode>
                <c:ptCount val="3"/>
                <c:pt idx="0">
                  <c:v>15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</c:plotArea>
    <c:plotVisOnly val="1"/>
    <c:dispBlanksAs val="zero"/>
    <c:showDLblsOverMax val="1"/>
  </c:chart>
  <c:spPr>
    <a:solidFill>
      <a:schemeClr val="lt1"/>
    </a:solidFill>
    <a:ln w="25400" cap="flat" cmpd="sng" algn="ctr">
      <a:solidFill>
        <a:schemeClr val="accent3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hu-HU"/>
    </a:p>
  </c:txPr>
  <c:externalData r:id="rId1">
    <c:autoUpdate val="1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2014</Words>
  <Characters>13904</Characters>
  <Application>Microsoft Office Word</Application>
  <DocSecurity>4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Beszámoló az SOS Gyermekfalu Kőszeg és az Ifjúsági Ház Sé</vt:lpstr>
    </vt:vector>
  </TitlesOfParts>
  <Company/>
  <LinksUpToDate>false</LinksUpToDate>
  <CharactersWithSpaces>15887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Beszámoló az SOS Gyermekfalu Kőszeg és az Ifjúsági Ház Sé</dc:title>
  <dc:subject/>
  <dc:creator>MagyarAndrea</dc:creator>
  <cp:keywords/>
  <dc:description/>
  <cp:lastModifiedBy>Varga Ágnes</cp:lastModifiedBy>
  <cp:revision>2</cp:revision>
  <dcterms:created xsi:type="dcterms:W3CDTF">2015-04-09T05:52:00Z</dcterms:created>
  <dcterms:modified xsi:type="dcterms:W3CDTF">2015-04-09T05:52:00Z</dcterms:modified>
</cp:coreProperties>
</file>