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B75" w:rsidRDefault="00397DAF" w:rsidP="007B2B75">
      <w:pPr>
        <w:pStyle w:val="Szvegtrzs"/>
        <w:rPr>
          <w:rFonts w:ascii="Arial" w:eastAsia="MS Mincho" w:hAnsi="Arial" w:cs="Arial"/>
          <w:b w:val="0"/>
          <w:szCs w:val="24"/>
          <w:u w:val="none"/>
        </w:rPr>
      </w:pPr>
      <w:r>
        <w:rPr>
          <w:rFonts w:ascii="Arial" w:eastAsia="MS Mincho" w:hAnsi="Arial" w:cs="Arial"/>
          <w:b w:val="0"/>
          <w:szCs w:val="24"/>
          <w:u w:val="none"/>
        </w:rPr>
        <w:t xml:space="preserve"> </w:t>
      </w:r>
      <w:r w:rsidR="007B2B75">
        <w:rPr>
          <w:rFonts w:ascii="Arial" w:eastAsia="MS Mincho" w:hAnsi="Arial" w:cs="Arial"/>
          <w:b w:val="0"/>
          <w:szCs w:val="24"/>
          <w:u w:val="none"/>
        </w:rPr>
        <w:t xml:space="preserve">Az Oktatási és Szociális Bizottság 13 igen szavazattal, tartózkodás és ellenszavazat nélkül az alábbi határozatot hozta: </w:t>
      </w:r>
    </w:p>
    <w:p w:rsidR="007B2B75" w:rsidRDefault="007B2B75" w:rsidP="007B2B75">
      <w:pPr>
        <w:rPr>
          <w:rFonts w:cs="Arial"/>
        </w:rPr>
      </w:pPr>
      <w:r>
        <w:rPr>
          <w:rFonts w:cs="Arial"/>
        </w:rPr>
        <w:t xml:space="preserve"> </w:t>
      </w:r>
    </w:p>
    <w:p w:rsidR="007B2B75" w:rsidRPr="00376E22" w:rsidRDefault="007B2B75" w:rsidP="007B2B75">
      <w:pPr>
        <w:jc w:val="center"/>
        <w:rPr>
          <w:rFonts w:cs="Arial"/>
          <w:b/>
          <w:bCs/>
          <w:u w:val="single"/>
        </w:rPr>
      </w:pPr>
      <w:r>
        <w:rPr>
          <w:rFonts w:cs="Arial"/>
          <w:b/>
          <w:bCs/>
          <w:u w:val="single"/>
        </w:rPr>
        <w:t xml:space="preserve">148/2015. (IV. 15.) </w:t>
      </w:r>
      <w:proofErr w:type="spellStart"/>
      <w:r>
        <w:rPr>
          <w:rFonts w:cs="Arial"/>
          <w:b/>
          <w:bCs/>
          <w:u w:val="single"/>
        </w:rPr>
        <w:t>OSzB</w:t>
      </w:r>
      <w:proofErr w:type="spellEnd"/>
      <w:r>
        <w:rPr>
          <w:rFonts w:cs="Arial"/>
          <w:b/>
          <w:bCs/>
          <w:u w:val="single"/>
        </w:rPr>
        <w:t>. sz. határozat</w:t>
      </w:r>
    </w:p>
    <w:p w:rsidR="007B2B75" w:rsidRDefault="007B2B75" w:rsidP="007B2B75">
      <w:pPr>
        <w:pStyle w:val="Szvegtrzs"/>
        <w:rPr>
          <w:rFonts w:ascii="Arial" w:eastAsia="MS Mincho" w:hAnsi="Arial" w:cs="Arial"/>
          <w:b w:val="0"/>
          <w:color w:val="000000"/>
          <w:szCs w:val="24"/>
          <w:u w:val="none"/>
        </w:rPr>
      </w:pPr>
    </w:p>
    <w:p w:rsidR="007B2B75" w:rsidRDefault="007B2B75" w:rsidP="007B2B75">
      <w:pPr>
        <w:jc w:val="both"/>
        <w:rPr>
          <w:rFonts w:cs="Arial"/>
        </w:rPr>
      </w:pPr>
      <w:r>
        <w:rPr>
          <w:rFonts w:cs="Arial"/>
        </w:rPr>
        <w:t>Szombathely Megyei Jogú Város Közgyűlésének Oktatási és Szociális Bizottsága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w:t>
      </w:r>
    </w:p>
    <w:p w:rsidR="007B2B75" w:rsidRDefault="007B2B75" w:rsidP="007B2B75">
      <w:pPr>
        <w:jc w:val="both"/>
        <w:rPr>
          <w:rFonts w:cs="Arial"/>
        </w:rPr>
      </w:pPr>
    </w:p>
    <w:p w:rsidR="007B2B75" w:rsidRDefault="007B2B75" w:rsidP="007B2B75">
      <w:pPr>
        <w:pStyle w:val="Listaszerbekezds"/>
        <w:numPr>
          <w:ilvl w:val="0"/>
          <w:numId w:val="1"/>
        </w:numPr>
        <w:contextualSpacing/>
        <w:jc w:val="both"/>
        <w:rPr>
          <w:rFonts w:cs="Arial"/>
        </w:rPr>
      </w:pPr>
      <w:r>
        <w:rPr>
          <w:rFonts w:cs="Arial"/>
        </w:rPr>
        <w:t>a Nyugat-magyarországi Egyetem Savaria Egyetemi Központja által készített beszámolót az előterjesztés 1. számú,</w:t>
      </w:r>
    </w:p>
    <w:p w:rsidR="007B2B75" w:rsidRDefault="007B2B75" w:rsidP="007B2B75">
      <w:pPr>
        <w:pStyle w:val="Listaszerbekezds"/>
        <w:numPr>
          <w:ilvl w:val="0"/>
          <w:numId w:val="1"/>
        </w:numPr>
        <w:contextualSpacing/>
        <w:jc w:val="both"/>
        <w:rPr>
          <w:rFonts w:cs="Arial"/>
        </w:rPr>
      </w:pPr>
      <w:r>
        <w:rPr>
          <w:rFonts w:cs="Arial"/>
        </w:rPr>
        <w:t>a Pécsi Tudományegyetem Szombathelyi Képzési Központja által készített beszámolót az előterjesztés 2. számú,</w:t>
      </w:r>
    </w:p>
    <w:p w:rsidR="007B2B75" w:rsidRDefault="007B2B75" w:rsidP="007B2B75">
      <w:pPr>
        <w:pStyle w:val="Listaszerbekezds"/>
        <w:numPr>
          <w:ilvl w:val="0"/>
          <w:numId w:val="1"/>
        </w:numPr>
        <w:contextualSpacing/>
        <w:jc w:val="both"/>
        <w:rPr>
          <w:rFonts w:cs="Arial"/>
        </w:rPr>
      </w:pPr>
      <w:r>
        <w:rPr>
          <w:rFonts w:cs="Arial"/>
        </w:rPr>
        <w:t xml:space="preserve">az ELTE </w:t>
      </w:r>
      <w:proofErr w:type="spellStart"/>
      <w:r>
        <w:rPr>
          <w:rFonts w:cs="Arial"/>
        </w:rPr>
        <w:t>Gothard</w:t>
      </w:r>
      <w:proofErr w:type="spellEnd"/>
      <w:r>
        <w:rPr>
          <w:rFonts w:cs="Arial"/>
        </w:rPr>
        <w:t xml:space="preserve"> Asztrofizikai Obszervatórium Multidiszciplináris Kutató Központ által készített beszámolót az előterjesztés 3. számú,</w:t>
      </w:r>
    </w:p>
    <w:p w:rsidR="007B2B75" w:rsidRDefault="007B2B75" w:rsidP="007B2B75">
      <w:pPr>
        <w:pStyle w:val="Listaszerbekezds"/>
        <w:numPr>
          <w:ilvl w:val="0"/>
          <w:numId w:val="1"/>
        </w:numPr>
        <w:contextualSpacing/>
        <w:jc w:val="both"/>
        <w:rPr>
          <w:rFonts w:cs="Arial"/>
        </w:rPr>
      </w:pPr>
      <w:r>
        <w:rPr>
          <w:rFonts w:cs="Arial"/>
        </w:rPr>
        <w:t xml:space="preserve">a Győri Hittudományi Főiskola Szombathelyi Hittanár-, </w:t>
      </w:r>
      <w:proofErr w:type="spellStart"/>
      <w:r>
        <w:rPr>
          <w:rFonts w:cs="Arial"/>
        </w:rPr>
        <w:t>Katekéta</w:t>
      </w:r>
      <w:proofErr w:type="spellEnd"/>
      <w:r>
        <w:rPr>
          <w:rFonts w:cs="Arial"/>
        </w:rPr>
        <w:t xml:space="preserve"> és Lelkipásztori Munkatárs Szak által készített beszámolót az előterjesztés 4. számú,</w:t>
      </w:r>
    </w:p>
    <w:p w:rsidR="007B2B75" w:rsidRDefault="007B2B75" w:rsidP="007B2B75">
      <w:pPr>
        <w:pStyle w:val="Listaszerbekezds"/>
        <w:numPr>
          <w:ilvl w:val="0"/>
          <w:numId w:val="1"/>
        </w:numPr>
        <w:contextualSpacing/>
        <w:jc w:val="both"/>
        <w:rPr>
          <w:rFonts w:cs="Arial"/>
        </w:rPr>
      </w:pPr>
      <w:r>
        <w:rPr>
          <w:rFonts w:cs="Arial"/>
        </w:rPr>
        <w:t>a II. János Pál Katolikus Kollégium és Szakkollégium által készített beszámolót az előterjesztés 5. számú,</w:t>
      </w:r>
    </w:p>
    <w:p w:rsidR="007B2B75" w:rsidRDefault="007B2B75" w:rsidP="007B2B75">
      <w:pPr>
        <w:pStyle w:val="Listaszerbekezds"/>
        <w:numPr>
          <w:ilvl w:val="0"/>
          <w:numId w:val="1"/>
        </w:numPr>
        <w:contextualSpacing/>
        <w:jc w:val="both"/>
        <w:rPr>
          <w:rFonts w:cs="Arial"/>
        </w:rPr>
      </w:pPr>
      <w:r>
        <w:rPr>
          <w:rFonts w:cs="Arial"/>
        </w:rPr>
        <w:t>a Magyar Tudományos Akadémia Vas Megyei Tudományos Testülete által készített beszámolót az előterjesztés 6. számú,</w:t>
      </w:r>
    </w:p>
    <w:p w:rsidR="007B2B75" w:rsidRDefault="007B2B75" w:rsidP="007B2B75">
      <w:pPr>
        <w:pStyle w:val="Listaszerbekezds"/>
        <w:numPr>
          <w:ilvl w:val="0"/>
          <w:numId w:val="1"/>
        </w:numPr>
        <w:contextualSpacing/>
        <w:jc w:val="both"/>
        <w:rPr>
          <w:rFonts w:cs="Arial"/>
        </w:rPr>
      </w:pPr>
      <w:r>
        <w:rPr>
          <w:rFonts w:cs="Arial"/>
        </w:rPr>
        <w:t>a Nyugat-magyarországi Egyetem Regionális Pedagógiai Szolgáltató és Kutató Központ által készített beszámolót az előterjesztés 7. számú</w:t>
      </w:r>
    </w:p>
    <w:p w:rsidR="007B2B75" w:rsidRDefault="007B2B75" w:rsidP="007B2B75">
      <w:pPr>
        <w:jc w:val="both"/>
        <w:rPr>
          <w:rFonts w:cs="Arial"/>
        </w:rPr>
      </w:pPr>
    </w:p>
    <w:p w:rsidR="007B2B75" w:rsidRDefault="007B2B75" w:rsidP="007B2B75">
      <w:pPr>
        <w:jc w:val="both"/>
        <w:rPr>
          <w:rFonts w:cs="Arial"/>
        </w:rPr>
      </w:pPr>
      <w:proofErr w:type="gramStart"/>
      <w:r>
        <w:rPr>
          <w:rFonts w:cs="Arial"/>
        </w:rPr>
        <w:t>melléklete</w:t>
      </w:r>
      <w:proofErr w:type="gramEnd"/>
      <w:r>
        <w:rPr>
          <w:rFonts w:cs="Arial"/>
        </w:rPr>
        <w:t xml:space="preserve"> szerinti tartalommal jóváhagyja.</w:t>
      </w:r>
    </w:p>
    <w:p w:rsidR="007B2B75" w:rsidRDefault="007B2B75" w:rsidP="007B2B75">
      <w:pPr>
        <w:jc w:val="both"/>
        <w:rPr>
          <w:rFonts w:cs="Arial"/>
        </w:rPr>
      </w:pPr>
    </w:p>
    <w:p w:rsidR="007B2B75" w:rsidRDefault="007B2B75" w:rsidP="007B2B75">
      <w:pPr>
        <w:jc w:val="both"/>
        <w:rPr>
          <w:rFonts w:cs="Arial"/>
        </w:rPr>
      </w:pPr>
      <w:r w:rsidRPr="0093682E">
        <w:rPr>
          <w:rFonts w:cs="Arial"/>
          <w:b/>
          <w:u w:val="single"/>
        </w:rPr>
        <w:t>Felelősök:</w:t>
      </w:r>
      <w:r>
        <w:rPr>
          <w:rFonts w:cs="Arial"/>
        </w:rPr>
        <w:tab/>
        <w:t>Rettegi Attila, az Oktatási és Szociális Bizottság elnöke</w:t>
      </w:r>
    </w:p>
    <w:p w:rsidR="007B2B75" w:rsidRDefault="007B2B75" w:rsidP="007B2B75">
      <w:pPr>
        <w:jc w:val="both"/>
        <w:rPr>
          <w:rFonts w:cs="Arial"/>
        </w:rPr>
      </w:pPr>
      <w:r>
        <w:rPr>
          <w:rFonts w:cs="Arial"/>
        </w:rPr>
        <w:tab/>
      </w:r>
      <w:r>
        <w:rPr>
          <w:rFonts w:cs="Arial"/>
        </w:rPr>
        <w:tab/>
        <w:t>/a végrehajtás előkészítéséért:</w:t>
      </w:r>
    </w:p>
    <w:p w:rsidR="007B2B75" w:rsidRDefault="007B2B75" w:rsidP="007B2B75">
      <w:pPr>
        <w:jc w:val="both"/>
        <w:rPr>
          <w:rFonts w:cs="Arial"/>
        </w:rPr>
      </w:pPr>
      <w:r>
        <w:rPr>
          <w:rFonts w:cs="Arial"/>
        </w:rPr>
        <w:tab/>
      </w:r>
      <w:r>
        <w:rPr>
          <w:rFonts w:cs="Arial"/>
        </w:rPr>
        <w:tab/>
        <w:t>Dr. Bencsics Enikő, az Egészségügyi és Közszolgálati Osztály vezetője/</w:t>
      </w:r>
    </w:p>
    <w:p w:rsidR="007B2B75" w:rsidRDefault="007B2B75" w:rsidP="007B2B75">
      <w:pPr>
        <w:jc w:val="both"/>
        <w:rPr>
          <w:rFonts w:cs="Arial"/>
        </w:rPr>
      </w:pPr>
    </w:p>
    <w:p w:rsidR="007B2B75" w:rsidRDefault="007B2B75" w:rsidP="007B2B75">
      <w:pPr>
        <w:jc w:val="both"/>
        <w:rPr>
          <w:rFonts w:cs="Arial"/>
        </w:rPr>
      </w:pPr>
      <w:r w:rsidRPr="0093682E">
        <w:rPr>
          <w:rFonts w:cs="Arial"/>
          <w:b/>
          <w:u w:val="single"/>
        </w:rPr>
        <w:t>Határidő:</w:t>
      </w:r>
      <w:r>
        <w:rPr>
          <w:rFonts w:cs="Arial"/>
        </w:rPr>
        <w:tab/>
        <w:t>2015. április 15.</w:t>
      </w:r>
    </w:p>
    <w:p w:rsidR="00D8498B" w:rsidRPr="00397DAF" w:rsidRDefault="00D8498B" w:rsidP="00397DAF">
      <w:pPr>
        <w:pStyle w:val="Szvegtrzs"/>
        <w:rPr>
          <w:rFonts w:ascii="Arial" w:eastAsia="MS Mincho" w:hAnsi="Arial" w:cs="Arial"/>
          <w:b w:val="0"/>
          <w:szCs w:val="24"/>
          <w:u w:val="none"/>
        </w:rPr>
      </w:pPr>
      <w:bookmarkStart w:id="0" w:name="_GoBack"/>
      <w:bookmarkEnd w:id="0"/>
    </w:p>
    <w:sectPr w:rsidR="00D8498B" w:rsidRPr="00397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40880"/>
    <w:multiLevelType w:val="hybridMultilevel"/>
    <w:tmpl w:val="B3FC6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2D"/>
    <w:rsid w:val="000F2544"/>
    <w:rsid w:val="00397DAF"/>
    <w:rsid w:val="003C102D"/>
    <w:rsid w:val="007B2B75"/>
    <w:rsid w:val="00D849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11919-A799-4B56-A257-108CB37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C102D"/>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3C102D"/>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3C102D"/>
    <w:rPr>
      <w:rFonts w:ascii="Times New Roman" w:eastAsia="Times New Roman" w:hAnsi="Times New Roman" w:cs="Times New Roman"/>
      <w:b/>
      <w:sz w:val="24"/>
      <w:szCs w:val="20"/>
      <w:u w:val="single"/>
      <w:lang w:eastAsia="hu-HU"/>
    </w:rPr>
  </w:style>
  <w:style w:type="paragraph" w:styleId="Listaszerbekezds">
    <w:name w:val="List Paragraph"/>
    <w:basedOn w:val="Norml"/>
    <w:uiPriority w:val="99"/>
    <w:qFormat/>
    <w:rsid w:val="007B2B7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1582</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2015-04-16T07:15:00Z</dcterms:created>
  <dcterms:modified xsi:type="dcterms:W3CDTF">2015-04-16T07:15:00Z</dcterms:modified>
</cp:coreProperties>
</file>