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739" w:rsidRPr="00A13234" w:rsidRDefault="00C313AC" w:rsidP="00170739">
      <w:pPr>
        <w:rPr>
          <w:rFonts w:ascii="Book Antiqua" w:hAnsi="Book Antiqua"/>
          <w:sz w:val="28"/>
          <w:szCs w:val="28"/>
        </w:rPr>
      </w:pPr>
      <w:r w:rsidRPr="00A13234">
        <w:rPr>
          <w:rFonts w:ascii="Book Antiqua" w:hAnsi="Book Antiqua"/>
          <w:sz w:val="28"/>
          <w:szCs w:val="28"/>
        </w:rPr>
        <w:t xml:space="preserve"> </w:t>
      </w:r>
      <w:r w:rsidR="00170739" w:rsidRPr="00A13234">
        <w:rPr>
          <w:rFonts w:ascii="Book Antiqua" w:hAnsi="Book Antiqua"/>
          <w:sz w:val="28"/>
          <w:szCs w:val="28"/>
        </w:rPr>
        <w:t xml:space="preserve">Szombathelyi Távhőszolgáltató </w:t>
      </w:r>
    </w:p>
    <w:p w:rsidR="00170739" w:rsidRPr="00A13234" w:rsidRDefault="00170739" w:rsidP="00170739">
      <w:pPr>
        <w:rPr>
          <w:rFonts w:ascii="Book Antiqua" w:hAnsi="Book Antiqua"/>
          <w:sz w:val="28"/>
          <w:szCs w:val="28"/>
        </w:rPr>
      </w:pPr>
      <w:r w:rsidRPr="00A13234">
        <w:rPr>
          <w:rFonts w:ascii="Book Antiqua" w:hAnsi="Book Antiqua"/>
          <w:sz w:val="28"/>
          <w:szCs w:val="28"/>
        </w:rPr>
        <w:t xml:space="preserve"> Korlátolt Felelősségű Társaság</w:t>
      </w:r>
    </w:p>
    <w:p w:rsidR="00170739" w:rsidRPr="00A13234" w:rsidRDefault="00170739" w:rsidP="00170739">
      <w:pPr>
        <w:rPr>
          <w:rFonts w:ascii="Book Antiqua" w:hAnsi="Book Antiqua"/>
          <w:sz w:val="28"/>
          <w:szCs w:val="28"/>
        </w:rPr>
      </w:pPr>
    </w:p>
    <w:p w:rsidR="00170739" w:rsidRPr="00A13234" w:rsidRDefault="00170739" w:rsidP="00170739">
      <w:pPr>
        <w:rPr>
          <w:rFonts w:ascii="Book Antiqua" w:hAnsi="Book Antiqua"/>
          <w:sz w:val="28"/>
          <w:szCs w:val="28"/>
        </w:rPr>
      </w:pPr>
      <w:r w:rsidRPr="00A13234">
        <w:rPr>
          <w:rFonts w:ascii="Book Antiqua" w:hAnsi="Book Antiqua"/>
          <w:sz w:val="28"/>
          <w:szCs w:val="28"/>
        </w:rPr>
        <w:t xml:space="preserve">                 Szombathely </w:t>
      </w:r>
    </w:p>
    <w:p w:rsidR="00170739" w:rsidRPr="00A13234" w:rsidRDefault="00170739" w:rsidP="00170739">
      <w:pPr>
        <w:rPr>
          <w:rFonts w:ascii="Book Antiqua" w:hAnsi="Book Antiqua"/>
          <w:sz w:val="28"/>
          <w:szCs w:val="28"/>
        </w:rPr>
      </w:pPr>
      <w:r w:rsidRPr="00A13234">
        <w:rPr>
          <w:rFonts w:ascii="Book Antiqua" w:hAnsi="Book Antiqua"/>
          <w:sz w:val="28"/>
          <w:szCs w:val="28"/>
        </w:rPr>
        <w:t xml:space="preserve">            Március 15. tér 5/</w:t>
      </w:r>
      <w:proofErr w:type="gramStart"/>
      <w:r w:rsidRPr="00A13234">
        <w:rPr>
          <w:rFonts w:ascii="Book Antiqua" w:hAnsi="Book Antiqua"/>
          <w:sz w:val="28"/>
          <w:szCs w:val="28"/>
        </w:rPr>
        <w:t>A</w:t>
      </w:r>
      <w:proofErr w:type="gramEnd"/>
      <w:r w:rsidRPr="00A13234">
        <w:rPr>
          <w:rFonts w:ascii="Book Antiqua" w:hAnsi="Book Antiqua"/>
          <w:sz w:val="28"/>
          <w:szCs w:val="28"/>
        </w:rPr>
        <w:t>.</w:t>
      </w:r>
    </w:p>
    <w:p w:rsidR="00170739" w:rsidRPr="00A13234" w:rsidRDefault="00170739" w:rsidP="00170739">
      <w:pPr>
        <w:rPr>
          <w:rFonts w:ascii="Book Antiqua" w:hAnsi="Book Antiqua"/>
          <w:sz w:val="28"/>
          <w:szCs w:val="28"/>
        </w:rPr>
      </w:pPr>
    </w:p>
    <w:p w:rsidR="00170739" w:rsidRPr="00A13234" w:rsidRDefault="00170739" w:rsidP="00170739">
      <w:pPr>
        <w:rPr>
          <w:rFonts w:ascii="Book Antiqua" w:hAnsi="Book Antiqua"/>
          <w:sz w:val="28"/>
          <w:szCs w:val="28"/>
        </w:rPr>
      </w:pPr>
    </w:p>
    <w:p w:rsidR="00170739" w:rsidRPr="00A13234" w:rsidRDefault="002E7A04" w:rsidP="00170739">
      <w:pPr>
        <w:tabs>
          <w:tab w:val="left" w:pos="3840"/>
        </w:tabs>
        <w:rPr>
          <w:rFonts w:ascii="Book Antiqua" w:hAnsi="Book Antiqua"/>
          <w:sz w:val="28"/>
          <w:szCs w:val="28"/>
        </w:rPr>
      </w:pPr>
      <w:r w:rsidRPr="00A13234">
        <w:rPr>
          <w:rFonts w:ascii="Book Antiqua" w:hAnsi="Book Antiqua"/>
          <w:sz w:val="28"/>
          <w:szCs w:val="28"/>
        </w:rPr>
        <w:t xml:space="preserve">   Cégjegyzékszám: 18-09-101139</w:t>
      </w:r>
    </w:p>
    <w:p w:rsidR="00170739" w:rsidRPr="00A13234" w:rsidRDefault="00170739" w:rsidP="00170739">
      <w:pPr>
        <w:rPr>
          <w:rFonts w:ascii="Book Antiqua" w:hAnsi="Book Antiqua"/>
          <w:sz w:val="28"/>
          <w:szCs w:val="28"/>
        </w:rPr>
      </w:pPr>
    </w:p>
    <w:p w:rsidR="00170739" w:rsidRPr="00A13234" w:rsidRDefault="00170739" w:rsidP="00170739">
      <w:pPr>
        <w:rPr>
          <w:rFonts w:ascii="Book Antiqua" w:hAnsi="Book Antiqua"/>
          <w:sz w:val="28"/>
          <w:szCs w:val="28"/>
        </w:rPr>
      </w:pPr>
    </w:p>
    <w:p w:rsidR="00170739" w:rsidRPr="00A13234" w:rsidRDefault="00170739" w:rsidP="00170739">
      <w:pPr>
        <w:rPr>
          <w:rFonts w:ascii="Book Antiqua" w:hAnsi="Book Antiqua"/>
          <w:sz w:val="28"/>
          <w:szCs w:val="28"/>
        </w:rPr>
      </w:pPr>
    </w:p>
    <w:p w:rsidR="00170739" w:rsidRPr="00A13234" w:rsidRDefault="00170739" w:rsidP="00170739">
      <w:pPr>
        <w:rPr>
          <w:rFonts w:ascii="Book Antiqua" w:hAnsi="Book Antiqua"/>
          <w:sz w:val="28"/>
          <w:szCs w:val="28"/>
        </w:rPr>
      </w:pPr>
    </w:p>
    <w:p w:rsidR="00170739" w:rsidRPr="00A13234" w:rsidRDefault="00170739" w:rsidP="00170739">
      <w:pPr>
        <w:rPr>
          <w:rFonts w:ascii="Book Antiqua" w:hAnsi="Book Antiqua"/>
          <w:sz w:val="28"/>
          <w:szCs w:val="28"/>
        </w:rPr>
      </w:pPr>
    </w:p>
    <w:p w:rsidR="00170739" w:rsidRPr="00A13234" w:rsidRDefault="00170739" w:rsidP="00170739">
      <w:pPr>
        <w:rPr>
          <w:rFonts w:ascii="Book Antiqua" w:hAnsi="Book Antiqua"/>
          <w:sz w:val="28"/>
          <w:szCs w:val="28"/>
        </w:rPr>
      </w:pPr>
    </w:p>
    <w:p w:rsidR="00170739" w:rsidRPr="00A13234" w:rsidRDefault="00170739" w:rsidP="00170739">
      <w:pPr>
        <w:rPr>
          <w:rFonts w:ascii="Book Antiqua" w:hAnsi="Book Antiqua"/>
          <w:sz w:val="28"/>
          <w:szCs w:val="28"/>
        </w:rPr>
      </w:pPr>
    </w:p>
    <w:p w:rsidR="00170739" w:rsidRPr="00A13234" w:rsidRDefault="00170739" w:rsidP="00170739">
      <w:pPr>
        <w:rPr>
          <w:rFonts w:ascii="Book Antiqua" w:hAnsi="Book Antiqua"/>
          <w:sz w:val="28"/>
          <w:szCs w:val="28"/>
        </w:rPr>
      </w:pPr>
    </w:p>
    <w:p w:rsidR="00170739" w:rsidRPr="00A13234" w:rsidRDefault="00170739" w:rsidP="00170739">
      <w:pPr>
        <w:rPr>
          <w:rFonts w:ascii="Book Antiqua" w:hAnsi="Book Antiqua"/>
          <w:sz w:val="28"/>
          <w:szCs w:val="28"/>
        </w:rPr>
      </w:pPr>
    </w:p>
    <w:p w:rsidR="00170739" w:rsidRPr="00A13234" w:rsidRDefault="00170739" w:rsidP="00170739">
      <w:pPr>
        <w:rPr>
          <w:rFonts w:ascii="Book Antiqua" w:hAnsi="Book Antiqua"/>
          <w:sz w:val="28"/>
          <w:szCs w:val="28"/>
        </w:rPr>
      </w:pPr>
    </w:p>
    <w:p w:rsidR="00170739" w:rsidRPr="00A13234" w:rsidRDefault="00170739" w:rsidP="00170739">
      <w:pPr>
        <w:pStyle w:val="Cmsor1"/>
        <w:rPr>
          <w:rFonts w:ascii="Book Antiqua" w:hAnsi="Book Antiqua"/>
          <w:b w:val="0"/>
          <w:sz w:val="28"/>
          <w:szCs w:val="28"/>
        </w:rPr>
      </w:pPr>
    </w:p>
    <w:p w:rsidR="00170739" w:rsidRPr="00A13234" w:rsidRDefault="00170739" w:rsidP="00170739">
      <w:pPr>
        <w:pStyle w:val="Cmsor1"/>
        <w:rPr>
          <w:rFonts w:ascii="Book Antiqua" w:hAnsi="Book Antiqua"/>
          <w:b w:val="0"/>
          <w:sz w:val="28"/>
          <w:szCs w:val="28"/>
        </w:rPr>
      </w:pPr>
      <w:proofErr w:type="gramStart"/>
      <w:r w:rsidRPr="00A13234">
        <w:rPr>
          <w:rFonts w:ascii="Book Antiqua" w:hAnsi="Book Antiqua"/>
          <w:b w:val="0"/>
          <w:sz w:val="28"/>
          <w:szCs w:val="28"/>
        </w:rPr>
        <w:t>TÁRSASÁGI  SZERZŐDÉSÉNEK</w:t>
      </w:r>
      <w:proofErr w:type="gramEnd"/>
    </w:p>
    <w:p w:rsidR="00170739" w:rsidRPr="00A13234" w:rsidRDefault="00170739" w:rsidP="00170739">
      <w:pPr>
        <w:jc w:val="center"/>
        <w:rPr>
          <w:rFonts w:ascii="Book Antiqua" w:hAnsi="Book Antiqua"/>
          <w:sz w:val="28"/>
          <w:szCs w:val="28"/>
        </w:rPr>
      </w:pPr>
      <w:proofErr w:type="gramStart"/>
      <w:r w:rsidRPr="00A13234">
        <w:rPr>
          <w:rFonts w:ascii="Book Antiqua" w:hAnsi="Book Antiqua"/>
          <w:sz w:val="28"/>
          <w:szCs w:val="28"/>
        </w:rPr>
        <w:t>EGYSÉGES  SZERKEZETBE</w:t>
      </w:r>
      <w:proofErr w:type="gramEnd"/>
    </w:p>
    <w:p w:rsidR="00170739" w:rsidRPr="00A13234" w:rsidRDefault="00170739" w:rsidP="00170739">
      <w:pPr>
        <w:jc w:val="center"/>
        <w:rPr>
          <w:rFonts w:ascii="Book Antiqua" w:hAnsi="Book Antiqua"/>
          <w:sz w:val="28"/>
          <w:szCs w:val="28"/>
        </w:rPr>
      </w:pPr>
      <w:r w:rsidRPr="00A13234">
        <w:rPr>
          <w:rFonts w:ascii="Book Antiqua" w:hAnsi="Book Antiqua"/>
          <w:sz w:val="28"/>
          <w:szCs w:val="28"/>
        </w:rPr>
        <w:t>FOGLALT SZÖVEGE</w:t>
      </w:r>
    </w:p>
    <w:p w:rsidR="00EE0471" w:rsidRPr="00A13234" w:rsidRDefault="00B8729D" w:rsidP="00170739">
      <w:pPr>
        <w:jc w:val="center"/>
        <w:rPr>
          <w:rFonts w:ascii="Book Antiqua" w:hAnsi="Book Antiqua"/>
          <w:b/>
          <w:i/>
          <w:sz w:val="28"/>
          <w:szCs w:val="28"/>
        </w:rPr>
      </w:pPr>
      <w:r w:rsidRPr="00A13234">
        <w:rPr>
          <w:rFonts w:ascii="Book Antiqua" w:hAnsi="Book Antiqua"/>
          <w:b/>
          <w:i/>
          <w:sz w:val="28"/>
          <w:szCs w:val="28"/>
        </w:rPr>
        <w:t>(A</w:t>
      </w:r>
      <w:r w:rsidR="00D66A26" w:rsidRPr="00A13234">
        <w:rPr>
          <w:rFonts w:ascii="Book Antiqua" w:hAnsi="Book Antiqua"/>
          <w:b/>
          <w:i/>
          <w:sz w:val="28"/>
          <w:szCs w:val="28"/>
        </w:rPr>
        <w:t xml:space="preserve"> 2</w:t>
      </w:r>
      <w:r w:rsidR="00A13234" w:rsidRPr="00A13234">
        <w:rPr>
          <w:rFonts w:ascii="Book Antiqua" w:hAnsi="Book Antiqua"/>
          <w:b/>
          <w:i/>
          <w:sz w:val="28"/>
          <w:szCs w:val="28"/>
        </w:rPr>
        <w:t>9</w:t>
      </w:r>
      <w:r w:rsidR="00D66A26" w:rsidRPr="00A13234">
        <w:rPr>
          <w:rFonts w:ascii="Book Antiqua" w:hAnsi="Book Antiqua"/>
          <w:b/>
          <w:i/>
          <w:sz w:val="28"/>
          <w:szCs w:val="28"/>
        </w:rPr>
        <w:t>. számú</w:t>
      </w:r>
      <w:r w:rsidRPr="00A13234">
        <w:rPr>
          <w:rFonts w:ascii="Book Antiqua" w:hAnsi="Book Antiqua"/>
          <w:b/>
          <w:i/>
          <w:sz w:val="28"/>
          <w:szCs w:val="28"/>
        </w:rPr>
        <w:t xml:space="preserve"> módosítás </w:t>
      </w:r>
      <w:r w:rsidR="00281148" w:rsidRPr="00A13234">
        <w:rPr>
          <w:rFonts w:ascii="Book Antiqua" w:hAnsi="Book Antiqua"/>
          <w:b/>
          <w:i/>
          <w:sz w:val="28"/>
          <w:szCs w:val="28"/>
        </w:rPr>
        <w:t>dőlt betűvel</w:t>
      </w:r>
      <w:r w:rsidR="00505567" w:rsidRPr="00A13234">
        <w:rPr>
          <w:rFonts w:ascii="Book Antiqua" w:hAnsi="Book Antiqua"/>
          <w:b/>
          <w:i/>
          <w:sz w:val="28"/>
          <w:szCs w:val="28"/>
        </w:rPr>
        <w:t xml:space="preserve"> és </w:t>
      </w:r>
      <w:r w:rsidRPr="00A13234">
        <w:rPr>
          <w:rFonts w:ascii="Book Antiqua" w:hAnsi="Book Antiqua"/>
          <w:b/>
          <w:i/>
          <w:sz w:val="28"/>
          <w:szCs w:val="28"/>
        </w:rPr>
        <w:t>vastagon szedett</w:t>
      </w:r>
      <w:r w:rsidR="00EE0471" w:rsidRPr="00A13234">
        <w:rPr>
          <w:rFonts w:ascii="Book Antiqua" w:hAnsi="Book Antiqua"/>
          <w:b/>
          <w:i/>
          <w:sz w:val="28"/>
          <w:szCs w:val="28"/>
        </w:rPr>
        <w:t>)</w:t>
      </w:r>
    </w:p>
    <w:p w:rsidR="00170739" w:rsidRPr="00A13234" w:rsidRDefault="00170739" w:rsidP="00170739">
      <w:pPr>
        <w:jc w:val="center"/>
        <w:rPr>
          <w:rFonts w:ascii="Book Antiqua" w:hAnsi="Book Antiqua"/>
          <w:sz w:val="28"/>
          <w:szCs w:val="28"/>
        </w:rPr>
      </w:pPr>
    </w:p>
    <w:p w:rsidR="00170739" w:rsidRPr="00A13234" w:rsidRDefault="00170739" w:rsidP="00170739">
      <w:pPr>
        <w:jc w:val="both"/>
        <w:rPr>
          <w:rFonts w:ascii="Book Antiqua" w:hAnsi="Book Antiqua"/>
          <w:sz w:val="28"/>
          <w:szCs w:val="28"/>
        </w:rPr>
      </w:pPr>
    </w:p>
    <w:p w:rsidR="00D26BC4" w:rsidRPr="00A13234" w:rsidRDefault="00D26BC4" w:rsidP="00170739">
      <w:pPr>
        <w:jc w:val="both"/>
        <w:rPr>
          <w:rFonts w:ascii="Book Antiqua" w:hAnsi="Book Antiqua"/>
          <w:sz w:val="28"/>
          <w:szCs w:val="28"/>
        </w:rPr>
      </w:pPr>
    </w:p>
    <w:p w:rsidR="00170739" w:rsidRPr="00A13234" w:rsidRDefault="00170739" w:rsidP="00170739">
      <w:pPr>
        <w:jc w:val="both"/>
        <w:rPr>
          <w:rFonts w:ascii="Book Antiqua" w:hAnsi="Book Antiqua"/>
          <w:sz w:val="28"/>
          <w:szCs w:val="28"/>
        </w:rPr>
      </w:pPr>
    </w:p>
    <w:p w:rsidR="00170739" w:rsidRPr="00A13234" w:rsidRDefault="00170739" w:rsidP="00170739">
      <w:pPr>
        <w:jc w:val="both"/>
        <w:rPr>
          <w:rFonts w:ascii="Book Antiqua" w:hAnsi="Book Antiqua"/>
          <w:sz w:val="28"/>
          <w:szCs w:val="28"/>
        </w:rPr>
      </w:pPr>
    </w:p>
    <w:p w:rsidR="008D7B74" w:rsidRPr="00A13234" w:rsidRDefault="008D7B74" w:rsidP="00170739">
      <w:pPr>
        <w:jc w:val="both"/>
        <w:rPr>
          <w:rFonts w:ascii="Book Antiqua" w:hAnsi="Book Antiqua"/>
          <w:sz w:val="28"/>
          <w:szCs w:val="28"/>
        </w:rPr>
      </w:pPr>
    </w:p>
    <w:p w:rsidR="008D7B74" w:rsidRPr="00A13234" w:rsidRDefault="008D7B74" w:rsidP="00170739">
      <w:pPr>
        <w:jc w:val="both"/>
        <w:rPr>
          <w:rFonts w:ascii="Book Antiqua" w:hAnsi="Book Antiqua"/>
          <w:sz w:val="28"/>
          <w:szCs w:val="28"/>
        </w:rPr>
      </w:pPr>
    </w:p>
    <w:p w:rsidR="00170739" w:rsidRPr="00A13234" w:rsidRDefault="00170739" w:rsidP="00170739">
      <w:pPr>
        <w:jc w:val="both"/>
        <w:rPr>
          <w:rFonts w:ascii="Book Antiqua" w:hAnsi="Book Antiqua"/>
          <w:sz w:val="28"/>
          <w:szCs w:val="28"/>
        </w:rPr>
      </w:pPr>
    </w:p>
    <w:p w:rsidR="00170739" w:rsidRPr="00A13234" w:rsidRDefault="00170739" w:rsidP="00170739">
      <w:pPr>
        <w:jc w:val="both"/>
        <w:rPr>
          <w:rFonts w:ascii="Book Antiqua" w:hAnsi="Book Antiqua"/>
          <w:sz w:val="28"/>
          <w:szCs w:val="28"/>
        </w:rPr>
      </w:pPr>
    </w:p>
    <w:p w:rsidR="00170739" w:rsidRPr="00A13234" w:rsidRDefault="00170739" w:rsidP="00170739">
      <w:pPr>
        <w:jc w:val="both"/>
        <w:rPr>
          <w:rFonts w:ascii="Book Antiqua" w:hAnsi="Book Antiqua"/>
          <w:sz w:val="28"/>
          <w:szCs w:val="28"/>
        </w:rPr>
      </w:pPr>
      <w:r w:rsidRPr="00A13234">
        <w:rPr>
          <w:rFonts w:ascii="Book Antiqua" w:hAnsi="Book Antiqua"/>
          <w:sz w:val="28"/>
          <w:szCs w:val="28"/>
        </w:rPr>
        <w:t>A társasági szerződés egységes szerkezetét készítette, és ellenjegyezte:</w:t>
      </w:r>
    </w:p>
    <w:p w:rsidR="00170739" w:rsidRPr="00A13234" w:rsidRDefault="00170739" w:rsidP="00170739">
      <w:pPr>
        <w:pStyle w:val="Szvegtrzs"/>
        <w:rPr>
          <w:rFonts w:ascii="Book Antiqua" w:hAnsi="Book Antiqua"/>
          <w:sz w:val="28"/>
          <w:szCs w:val="28"/>
        </w:rPr>
      </w:pPr>
    </w:p>
    <w:p w:rsidR="00170739" w:rsidRPr="00A13234" w:rsidRDefault="00170739" w:rsidP="00170739">
      <w:pPr>
        <w:rPr>
          <w:rFonts w:ascii="Book Antiqua" w:hAnsi="Book Antiqua"/>
          <w:sz w:val="28"/>
          <w:szCs w:val="28"/>
        </w:rPr>
      </w:pPr>
    </w:p>
    <w:p w:rsidR="005D5752" w:rsidRPr="00A13234" w:rsidRDefault="005D5752" w:rsidP="00170739">
      <w:pPr>
        <w:rPr>
          <w:rFonts w:ascii="Book Antiqua" w:hAnsi="Book Antiqua"/>
          <w:sz w:val="28"/>
          <w:szCs w:val="28"/>
        </w:rPr>
      </w:pPr>
    </w:p>
    <w:p w:rsidR="00D26BC4" w:rsidRPr="00A13234" w:rsidRDefault="00D26BC4" w:rsidP="00170739">
      <w:pPr>
        <w:rPr>
          <w:rFonts w:ascii="Book Antiqua" w:hAnsi="Book Antiqua"/>
          <w:sz w:val="28"/>
          <w:szCs w:val="28"/>
        </w:rPr>
      </w:pPr>
    </w:p>
    <w:p w:rsidR="00D26BC4" w:rsidRPr="00A13234" w:rsidRDefault="00D26BC4" w:rsidP="00170739">
      <w:pPr>
        <w:rPr>
          <w:rFonts w:ascii="Book Antiqua" w:hAnsi="Book Antiqua"/>
          <w:sz w:val="28"/>
          <w:szCs w:val="28"/>
        </w:rPr>
      </w:pPr>
    </w:p>
    <w:p w:rsidR="00F1094B" w:rsidRPr="00A13234" w:rsidRDefault="00F1094B" w:rsidP="00170739">
      <w:pPr>
        <w:rPr>
          <w:rFonts w:ascii="Book Antiqua" w:hAnsi="Book Antiqua"/>
          <w:sz w:val="28"/>
          <w:szCs w:val="28"/>
        </w:rPr>
      </w:pPr>
    </w:p>
    <w:p w:rsidR="003A32ED" w:rsidRPr="00A13234" w:rsidRDefault="003A32ED" w:rsidP="00170739">
      <w:pPr>
        <w:rPr>
          <w:rFonts w:ascii="Book Antiqua" w:hAnsi="Book Antiqua"/>
          <w:sz w:val="28"/>
          <w:szCs w:val="28"/>
        </w:rPr>
      </w:pPr>
    </w:p>
    <w:p w:rsidR="00170739" w:rsidRPr="00A13234" w:rsidRDefault="00170739" w:rsidP="00170739">
      <w:pPr>
        <w:pStyle w:val="Cm"/>
        <w:rPr>
          <w:rFonts w:ascii="Book Antiqua" w:hAnsi="Book Antiqua"/>
          <w:b w:val="0"/>
          <w:sz w:val="26"/>
          <w:szCs w:val="26"/>
        </w:rPr>
      </w:pPr>
      <w:r w:rsidRPr="00A13234">
        <w:rPr>
          <w:rFonts w:ascii="Book Antiqua" w:hAnsi="Book Antiqua"/>
          <w:b w:val="0"/>
          <w:sz w:val="26"/>
          <w:szCs w:val="26"/>
        </w:rPr>
        <w:lastRenderedPageBreak/>
        <w:t>TÁRSASÁGI SZERZŐDÉS</w:t>
      </w:r>
    </w:p>
    <w:p w:rsidR="00170739" w:rsidRPr="00A13234" w:rsidRDefault="00170739" w:rsidP="00170739">
      <w:pPr>
        <w:pStyle w:val="Cm"/>
        <w:rPr>
          <w:rFonts w:ascii="Book Antiqua" w:hAnsi="Book Antiqua"/>
          <w:b w:val="0"/>
          <w:sz w:val="26"/>
          <w:szCs w:val="26"/>
        </w:rPr>
      </w:pPr>
      <w:r w:rsidRPr="00A13234">
        <w:rPr>
          <w:rFonts w:ascii="Book Antiqua" w:hAnsi="Book Antiqua"/>
          <w:b w:val="0"/>
          <w:sz w:val="26"/>
          <w:szCs w:val="26"/>
        </w:rPr>
        <w:t>EGYSÉGES SZERKEZETE</w:t>
      </w:r>
    </w:p>
    <w:p w:rsidR="00170739" w:rsidRPr="00A13234" w:rsidRDefault="00170739" w:rsidP="006E58A5">
      <w:pPr>
        <w:pStyle w:val="Szvegtrzs"/>
        <w:rPr>
          <w:rFonts w:ascii="Book Antiqua" w:hAnsi="Book Antiqua"/>
          <w:sz w:val="26"/>
          <w:szCs w:val="26"/>
        </w:rPr>
      </w:pPr>
    </w:p>
    <w:p w:rsidR="00170739" w:rsidRPr="00A13234" w:rsidRDefault="00170739" w:rsidP="006E58A5">
      <w:pPr>
        <w:pStyle w:val="Szvegtrzs"/>
        <w:rPr>
          <w:rFonts w:ascii="Book Antiqua" w:hAnsi="Book Antiqua"/>
          <w:sz w:val="26"/>
          <w:szCs w:val="26"/>
        </w:rPr>
      </w:pPr>
      <w:r w:rsidRPr="00A13234">
        <w:rPr>
          <w:rFonts w:ascii="Book Antiqua" w:hAnsi="Book Antiqua"/>
          <w:sz w:val="26"/>
          <w:szCs w:val="26"/>
        </w:rPr>
        <w:t xml:space="preserve">A </w:t>
      </w:r>
      <w:r w:rsidR="006E58A5" w:rsidRPr="00A13234">
        <w:rPr>
          <w:rFonts w:ascii="Book Antiqua" w:hAnsi="Book Antiqua"/>
          <w:sz w:val="26"/>
          <w:szCs w:val="26"/>
        </w:rPr>
        <w:t xml:space="preserve">Szombathelyi Törvényszék </w:t>
      </w:r>
      <w:r w:rsidRPr="00A13234">
        <w:rPr>
          <w:rFonts w:ascii="Book Antiqua" w:hAnsi="Book Antiqua"/>
          <w:sz w:val="26"/>
          <w:szCs w:val="26"/>
        </w:rPr>
        <w:t>Cégbíróság</w:t>
      </w:r>
      <w:r w:rsidR="006E58A5" w:rsidRPr="00A13234">
        <w:rPr>
          <w:rFonts w:ascii="Book Antiqua" w:hAnsi="Book Antiqua"/>
          <w:sz w:val="26"/>
          <w:szCs w:val="26"/>
        </w:rPr>
        <w:t>a</w:t>
      </w:r>
      <w:r w:rsidRPr="00A13234">
        <w:rPr>
          <w:rFonts w:ascii="Book Antiqua" w:hAnsi="Book Antiqua"/>
          <w:sz w:val="26"/>
          <w:szCs w:val="26"/>
        </w:rPr>
        <w:t xml:space="preserve"> által Cg. 18-09-101139 cégjegyzékszámon bejegyzett Szombathelyi Távhőszolgáltató Korlátolt Felelősségű Társaság társasági szerződésének</w:t>
      </w:r>
      <w:r w:rsidR="00505567" w:rsidRPr="00A13234">
        <w:rPr>
          <w:rFonts w:ascii="Book Antiqua" w:hAnsi="Book Antiqua"/>
          <w:sz w:val="26"/>
          <w:szCs w:val="26"/>
        </w:rPr>
        <w:t xml:space="preserve"> </w:t>
      </w:r>
      <w:r w:rsidRPr="00A13234">
        <w:rPr>
          <w:rFonts w:ascii="Book Antiqua" w:hAnsi="Book Antiqua"/>
          <w:sz w:val="26"/>
          <w:szCs w:val="26"/>
        </w:rPr>
        <w:t>egységes szerkezetbe foglalt szövege a 20</w:t>
      </w:r>
      <w:r w:rsidR="006E58A5" w:rsidRPr="00A13234">
        <w:rPr>
          <w:rFonts w:ascii="Book Antiqua" w:hAnsi="Book Antiqua"/>
          <w:sz w:val="26"/>
          <w:szCs w:val="26"/>
        </w:rPr>
        <w:t>13</w:t>
      </w:r>
      <w:r w:rsidRPr="00A13234">
        <w:rPr>
          <w:rFonts w:ascii="Book Antiqua" w:hAnsi="Book Antiqua"/>
          <w:sz w:val="26"/>
          <w:szCs w:val="26"/>
        </w:rPr>
        <w:t xml:space="preserve">. </w:t>
      </w:r>
      <w:r w:rsidR="006E58A5" w:rsidRPr="00A13234">
        <w:rPr>
          <w:rFonts w:ascii="Book Antiqua" w:hAnsi="Book Antiqua"/>
          <w:sz w:val="26"/>
          <w:szCs w:val="26"/>
        </w:rPr>
        <w:t xml:space="preserve">évi </w:t>
      </w:r>
      <w:r w:rsidRPr="00A13234">
        <w:rPr>
          <w:rFonts w:ascii="Book Antiqua" w:hAnsi="Book Antiqua"/>
          <w:sz w:val="26"/>
          <w:szCs w:val="26"/>
        </w:rPr>
        <w:t xml:space="preserve">V. tv. </w:t>
      </w:r>
      <w:proofErr w:type="gramStart"/>
      <w:r w:rsidR="006E58A5" w:rsidRPr="00A13234">
        <w:rPr>
          <w:rFonts w:ascii="Book Antiqua" w:hAnsi="Book Antiqua"/>
          <w:sz w:val="26"/>
          <w:szCs w:val="26"/>
        </w:rPr>
        <w:t>a</w:t>
      </w:r>
      <w:proofErr w:type="gramEnd"/>
      <w:r w:rsidR="006E58A5" w:rsidRPr="00A13234">
        <w:rPr>
          <w:rFonts w:ascii="Book Antiqua" w:hAnsi="Book Antiqua"/>
          <w:sz w:val="26"/>
          <w:szCs w:val="26"/>
        </w:rPr>
        <w:t xml:space="preserve"> Polgári törvénykönyvről </w:t>
      </w:r>
      <w:r w:rsidRPr="00A13234">
        <w:rPr>
          <w:rFonts w:ascii="Book Antiqua" w:hAnsi="Book Antiqua"/>
          <w:sz w:val="26"/>
          <w:szCs w:val="26"/>
        </w:rPr>
        <w:t xml:space="preserve">(továbbiakban: </w:t>
      </w:r>
      <w:r w:rsidR="006E58A5" w:rsidRPr="00A13234">
        <w:rPr>
          <w:rFonts w:ascii="Book Antiqua" w:hAnsi="Book Antiqua"/>
          <w:sz w:val="26"/>
          <w:szCs w:val="26"/>
        </w:rPr>
        <w:t>Ptk</w:t>
      </w:r>
      <w:r w:rsidRPr="00A13234">
        <w:rPr>
          <w:rFonts w:ascii="Book Antiqua" w:hAnsi="Book Antiqua"/>
          <w:sz w:val="26"/>
          <w:szCs w:val="26"/>
        </w:rPr>
        <w:t xml:space="preserve">.) rendelkezéseinek megfelelően: </w:t>
      </w:r>
    </w:p>
    <w:p w:rsidR="00170739" w:rsidRPr="00A13234" w:rsidRDefault="00170739" w:rsidP="006E58A5">
      <w:pPr>
        <w:pStyle w:val="Szvegtrzs"/>
        <w:rPr>
          <w:rFonts w:ascii="Book Antiqua" w:hAnsi="Book Antiqua"/>
          <w:sz w:val="26"/>
          <w:szCs w:val="26"/>
        </w:rPr>
      </w:pPr>
    </w:p>
    <w:p w:rsidR="00170739" w:rsidRPr="00A13234" w:rsidRDefault="00170739" w:rsidP="00170739">
      <w:pPr>
        <w:pStyle w:val="Cm"/>
        <w:rPr>
          <w:rFonts w:ascii="Book Antiqua" w:hAnsi="Book Antiqua"/>
          <w:b w:val="0"/>
          <w:sz w:val="26"/>
          <w:szCs w:val="26"/>
        </w:rPr>
      </w:pPr>
      <w:r w:rsidRPr="00A13234">
        <w:rPr>
          <w:rFonts w:ascii="Book Antiqua" w:hAnsi="Book Antiqua"/>
          <w:b w:val="0"/>
          <w:sz w:val="26"/>
          <w:szCs w:val="26"/>
        </w:rPr>
        <w:t>I.</w:t>
      </w:r>
    </w:p>
    <w:p w:rsidR="00170739" w:rsidRPr="00A13234" w:rsidRDefault="00170739" w:rsidP="00170739">
      <w:pPr>
        <w:pStyle w:val="Cm"/>
        <w:rPr>
          <w:rFonts w:ascii="Book Antiqua" w:hAnsi="Book Antiqua"/>
          <w:b w:val="0"/>
          <w:sz w:val="26"/>
          <w:szCs w:val="26"/>
        </w:rPr>
      </w:pPr>
      <w:r w:rsidRPr="00A13234">
        <w:rPr>
          <w:rFonts w:ascii="Book Antiqua" w:hAnsi="Book Antiqua"/>
          <w:b w:val="0"/>
          <w:sz w:val="26"/>
          <w:szCs w:val="26"/>
        </w:rPr>
        <w:t>ÁLTALÁNOS RENDELKEZÉSEK</w:t>
      </w:r>
    </w:p>
    <w:p w:rsidR="00170739" w:rsidRPr="00A13234" w:rsidRDefault="00170739" w:rsidP="00170739">
      <w:pPr>
        <w:pStyle w:val="Szvegtrzs"/>
        <w:rPr>
          <w:rFonts w:ascii="Book Antiqua" w:hAnsi="Book Antiqua"/>
          <w:sz w:val="26"/>
          <w:szCs w:val="26"/>
        </w:rPr>
      </w:pPr>
    </w:p>
    <w:p w:rsidR="003F5E92" w:rsidRDefault="00170739" w:rsidP="005D1E9E">
      <w:pPr>
        <w:pStyle w:val="Szvegtrzs"/>
        <w:numPr>
          <w:ilvl w:val="0"/>
          <w:numId w:val="6"/>
        </w:numPr>
        <w:ind w:left="709" w:hanging="709"/>
        <w:rPr>
          <w:rFonts w:ascii="Book Antiqua" w:hAnsi="Book Antiqua"/>
          <w:sz w:val="26"/>
          <w:szCs w:val="26"/>
        </w:rPr>
      </w:pPr>
      <w:r w:rsidRPr="00A13234">
        <w:rPr>
          <w:rFonts w:ascii="Book Antiqua" w:hAnsi="Book Antiqua"/>
          <w:sz w:val="26"/>
          <w:szCs w:val="26"/>
          <w:u w:val="single"/>
        </w:rPr>
        <w:t>A társaság:</w:t>
      </w:r>
    </w:p>
    <w:p w:rsidR="003F5E92" w:rsidRDefault="003F5E92" w:rsidP="003F5E92">
      <w:pPr>
        <w:pStyle w:val="Szvegtrzs"/>
        <w:ind w:left="709"/>
        <w:rPr>
          <w:rFonts w:ascii="Book Antiqua" w:hAnsi="Book Antiqua"/>
          <w:sz w:val="26"/>
          <w:szCs w:val="26"/>
        </w:rPr>
      </w:pPr>
    </w:p>
    <w:p w:rsidR="00170739" w:rsidRPr="003F5E92" w:rsidRDefault="00170739" w:rsidP="005D1E9E">
      <w:pPr>
        <w:pStyle w:val="Szvegtrzs"/>
        <w:numPr>
          <w:ilvl w:val="1"/>
          <w:numId w:val="6"/>
        </w:numPr>
        <w:ind w:left="1418" w:hanging="709"/>
        <w:rPr>
          <w:rFonts w:ascii="Book Antiqua" w:hAnsi="Book Antiqua"/>
          <w:sz w:val="26"/>
          <w:szCs w:val="26"/>
        </w:rPr>
      </w:pPr>
      <w:r w:rsidRPr="003F5E92">
        <w:rPr>
          <w:rFonts w:ascii="Book Antiqua" w:hAnsi="Book Antiqua"/>
          <w:sz w:val="26"/>
          <w:szCs w:val="26"/>
          <w:u w:val="single"/>
        </w:rPr>
        <w:t>cégneve:</w:t>
      </w:r>
      <w:r w:rsidRPr="003F5E92">
        <w:rPr>
          <w:rFonts w:ascii="Book Antiqua" w:hAnsi="Book Antiqua"/>
          <w:sz w:val="26"/>
          <w:szCs w:val="26"/>
        </w:rPr>
        <w:t xml:space="preserve"> Szombathelyi Távhőszolgáltató Korlátolt Felelősségű Társaság</w:t>
      </w:r>
    </w:p>
    <w:p w:rsidR="00170739" w:rsidRPr="00A13234" w:rsidRDefault="00170739" w:rsidP="00170739">
      <w:pPr>
        <w:pStyle w:val="Szvegtrzs"/>
        <w:rPr>
          <w:rFonts w:ascii="Book Antiqua" w:hAnsi="Book Antiqua"/>
          <w:sz w:val="26"/>
          <w:szCs w:val="26"/>
        </w:rPr>
      </w:pPr>
    </w:p>
    <w:p w:rsidR="00170739" w:rsidRPr="003F5E92" w:rsidRDefault="00170739" w:rsidP="005D1E9E">
      <w:pPr>
        <w:pStyle w:val="Szvegtrzs"/>
        <w:numPr>
          <w:ilvl w:val="1"/>
          <w:numId w:val="6"/>
        </w:numPr>
        <w:ind w:left="1418" w:hanging="709"/>
        <w:rPr>
          <w:rFonts w:ascii="Book Antiqua" w:hAnsi="Book Antiqua"/>
          <w:sz w:val="26"/>
          <w:szCs w:val="26"/>
          <w:u w:val="single"/>
        </w:rPr>
      </w:pPr>
      <w:r w:rsidRPr="00A13234">
        <w:rPr>
          <w:rFonts w:ascii="Book Antiqua" w:hAnsi="Book Antiqua"/>
          <w:sz w:val="26"/>
          <w:szCs w:val="26"/>
          <w:u w:val="single"/>
        </w:rPr>
        <w:t>rövidített cégneve:</w:t>
      </w:r>
      <w:r w:rsidRPr="003F5E92">
        <w:rPr>
          <w:rFonts w:ascii="Book Antiqua" w:hAnsi="Book Antiqua"/>
          <w:sz w:val="26"/>
          <w:szCs w:val="26"/>
        </w:rPr>
        <w:t xml:space="preserve"> </w:t>
      </w:r>
      <w:r w:rsidR="002528C7" w:rsidRPr="003F5E92">
        <w:rPr>
          <w:rFonts w:ascii="Book Antiqua" w:hAnsi="Book Antiqua"/>
          <w:sz w:val="26"/>
          <w:szCs w:val="26"/>
        </w:rPr>
        <w:t>Szombathelyi Távhőszolgáltató</w:t>
      </w:r>
      <w:r w:rsidRPr="003F5E92">
        <w:rPr>
          <w:rFonts w:ascii="Book Antiqua" w:hAnsi="Book Antiqua"/>
          <w:sz w:val="26"/>
          <w:szCs w:val="26"/>
        </w:rPr>
        <w:t xml:space="preserve"> Kft.</w:t>
      </w:r>
    </w:p>
    <w:p w:rsidR="00170739" w:rsidRPr="00A13234" w:rsidRDefault="00170739" w:rsidP="00170739">
      <w:pPr>
        <w:pStyle w:val="Szvegtrzs"/>
        <w:rPr>
          <w:rFonts w:ascii="Book Antiqua" w:hAnsi="Book Antiqua"/>
          <w:sz w:val="26"/>
          <w:szCs w:val="26"/>
        </w:rPr>
      </w:pPr>
    </w:p>
    <w:p w:rsidR="00170739" w:rsidRPr="00A13234" w:rsidRDefault="003F5E92" w:rsidP="005D1E9E">
      <w:pPr>
        <w:pStyle w:val="Szvegtrzs"/>
        <w:numPr>
          <w:ilvl w:val="0"/>
          <w:numId w:val="6"/>
        </w:numPr>
        <w:ind w:left="709" w:hanging="709"/>
        <w:rPr>
          <w:rFonts w:ascii="Book Antiqua" w:hAnsi="Book Antiqua"/>
          <w:sz w:val="26"/>
          <w:szCs w:val="26"/>
          <w:u w:val="single"/>
        </w:rPr>
      </w:pPr>
      <w:r>
        <w:rPr>
          <w:rFonts w:ascii="Book Antiqua" w:hAnsi="Book Antiqua"/>
          <w:sz w:val="26"/>
          <w:szCs w:val="26"/>
          <w:u w:val="single"/>
        </w:rPr>
        <w:t>A társaság:</w:t>
      </w:r>
    </w:p>
    <w:p w:rsidR="00170739" w:rsidRPr="00A13234" w:rsidRDefault="00170739" w:rsidP="00170739">
      <w:pPr>
        <w:pStyle w:val="Szvegtrzs"/>
        <w:rPr>
          <w:rFonts w:ascii="Book Antiqua" w:hAnsi="Book Antiqua"/>
          <w:sz w:val="26"/>
          <w:szCs w:val="26"/>
          <w:u w:val="single"/>
        </w:rPr>
      </w:pPr>
    </w:p>
    <w:p w:rsidR="00170739" w:rsidRPr="003F5E92" w:rsidRDefault="00170739" w:rsidP="005D1E9E">
      <w:pPr>
        <w:pStyle w:val="Szvegtrzs"/>
        <w:numPr>
          <w:ilvl w:val="1"/>
          <w:numId w:val="6"/>
        </w:numPr>
        <w:ind w:left="1418" w:hanging="709"/>
        <w:rPr>
          <w:rFonts w:ascii="Book Antiqua" w:hAnsi="Book Antiqua"/>
          <w:sz w:val="26"/>
          <w:szCs w:val="26"/>
          <w:u w:val="single"/>
        </w:rPr>
      </w:pPr>
      <w:r w:rsidRPr="00A13234">
        <w:rPr>
          <w:rFonts w:ascii="Book Antiqua" w:hAnsi="Book Antiqua"/>
          <w:sz w:val="26"/>
          <w:szCs w:val="26"/>
          <w:u w:val="single"/>
        </w:rPr>
        <w:t>székhelye:</w:t>
      </w:r>
      <w:r w:rsidRPr="003F5E92">
        <w:rPr>
          <w:rFonts w:ascii="Book Antiqua" w:hAnsi="Book Antiqua"/>
          <w:sz w:val="26"/>
          <w:szCs w:val="26"/>
        </w:rPr>
        <w:t xml:space="preserve"> 9700 Szombathely, Március 15. tér 5/</w:t>
      </w:r>
      <w:proofErr w:type="gramStart"/>
      <w:r w:rsidRPr="003F5E92">
        <w:rPr>
          <w:rFonts w:ascii="Book Antiqua" w:hAnsi="Book Antiqua"/>
          <w:sz w:val="26"/>
          <w:szCs w:val="26"/>
        </w:rPr>
        <w:t>A</w:t>
      </w:r>
      <w:proofErr w:type="gramEnd"/>
      <w:r w:rsidRPr="003F5E92">
        <w:rPr>
          <w:rFonts w:ascii="Book Antiqua" w:hAnsi="Book Antiqua"/>
          <w:sz w:val="26"/>
          <w:szCs w:val="26"/>
        </w:rPr>
        <w:t>.</w:t>
      </w:r>
    </w:p>
    <w:p w:rsidR="00170739" w:rsidRPr="00A13234" w:rsidRDefault="00170739" w:rsidP="00170739">
      <w:pPr>
        <w:pStyle w:val="Szvegtrzs"/>
        <w:rPr>
          <w:rFonts w:ascii="Book Antiqua" w:hAnsi="Book Antiqua"/>
          <w:sz w:val="26"/>
          <w:szCs w:val="26"/>
        </w:rPr>
      </w:pPr>
    </w:p>
    <w:p w:rsidR="00353733" w:rsidRDefault="00170739" w:rsidP="005D1E9E">
      <w:pPr>
        <w:pStyle w:val="Szvegtrzs"/>
        <w:numPr>
          <w:ilvl w:val="1"/>
          <w:numId w:val="6"/>
        </w:numPr>
        <w:ind w:left="1418" w:hanging="709"/>
        <w:rPr>
          <w:rFonts w:ascii="Book Antiqua" w:hAnsi="Book Antiqua"/>
          <w:sz w:val="26"/>
          <w:szCs w:val="26"/>
          <w:u w:val="single"/>
        </w:rPr>
      </w:pPr>
      <w:r w:rsidRPr="00A13234">
        <w:rPr>
          <w:rFonts w:ascii="Book Antiqua" w:hAnsi="Book Antiqua"/>
          <w:sz w:val="26"/>
          <w:szCs w:val="26"/>
          <w:u w:val="single"/>
        </w:rPr>
        <w:t>telephelyei:</w:t>
      </w:r>
    </w:p>
    <w:p w:rsidR="00353733" w:rsidRDefault="00353733" w:rsidP="00353733">
      <w:pPr>
        <w:pStyle w:val="Listaszerbekezds"/>
        <w:rPr>
          <w:rFonts w:ascii="Book Antiqua" w:hAnsi="Book Antiqua"/>
          <w:sz w:val="26"/>
          <w:szCs w:val="26"/>
        </w:rPr>
      </w:pPr>
    </w:p>
    <w:p w:rsidR="00CC5EA7" w:rsidRPr="00353733" w:rsidRDefault="00170739" w:rsidP="005D1E9E">
      <w:pPr>
        <w:pStyle w:val="Szvegtrzs"/>
        <w:numPr>
          <w:ilvl w:val="2"/>
          <w:numId w:val="6"/>
        </w:numPr>
        <w:rPr>
          <w:rFonts w:ascii="Book Antiqua" w:hAnsi="Book Antiqua"/>
          <w:sz w:val="26"/>
          <w:szCs w:val="26"/>
          <w:u w:val="single"/>
        </w:rPr>
      </w:pPr>
      <w:r w:rsidRPr="00353733">
        <w:rPr>
          <w:rFonts w:ascii="Book Antiqua" w:hAnsi="Book Antiqua"/>
          <w:sz w:val="26"/>
          <w:szCs w:val="26"/>
        </w:rPr>
        <w:t xml:space="preserve">9700 Szombathely, </w:t>
      </w:r>
      <w:r w:rsidR="00905BFF" w:rsidRPr="00353733">
        <w:rPr>
          <w:rFonts w:ascii="Book Antiqua" w:hAnsi="Book Antiqua"/>
          <w:sz w:val="26"/>
          <w:szCs w:val="26"/>
        </w:rPr>
        <w:t>125/20</w:t>
      </w:r>
      <w:r w:rsidR="00806625" w:rsidRPr="00353733">
        <w:rPr>
          <w:rFonts w:ascii="Book Antiqua" w:hAnsi="Book Antiqua"/>
          <w:sz w:val="26"/>
          <w:szCs w:val="26"/>
        </w:rPr>
        <w:t xml:space="preserve"> </w:t>
      </w:r>
      <w:proofErr w:type="spellStart"/>
      <w:r w:rsidR="00806625" w:rsidRPr="00353733">
        <w:rPr>
          <w:rFonts w:ascii="Book Antiqua" w:hAnsi="Book Antiqua"/>
          <w:sz w:val="26"/>
          <w:szCs w:val="26"/>
        </w:rPr>
        <w:t>hrsz</w:t>
      </w:r>
      <w:proofErr w:type="spellEnd"/>
      <w:r w:rsidR="00806625" w:rsidRPr="00353733">
        <w:rPr>
          <w:rFonts w:ascii="Book Antiqua" w:hAnsi="Book Antiqua"/>
          <w:sz w:val="26"/>
          <w:szCs w:val="26"/>
        </w:rPr>
        <w:t>,</w:t>
      </w:r>
    </w:p>
    <w:p w:rsidR="00170739" w:rsidRPr="00A13234" w:rsidRDefault="00170739" w:rsidP="005D1E9E">
      <w:pPr>
        <w:pStyle w:val="Szvegtrzs"/>
        <w:numPr>
          <w:ilvl w:val="2"/>
          <w:numId w:val="6"/>
        </w:numPr>
        <w:rPr>
          <w:rFonts w:ascii="Book Antiqua" w:hAnsi="Book Antiqua"/>
          <w:sz w:val="26"/>
          <w:szCs w:val="26"/>
        </w:rPr>
      </w:pPr>
      <w:r w:rsidRPr="00A13234">
        <w:rPr>
          <w:rFonts w:ascii="Book Antiqua" w:hAnsi="Book Antiqua"/>
          <w:sz w:val="26"/>
          <w:szCs w:val="26"/>
        </w:rPr>
        <w:t xml:space="preserve">9700 Szombathely, </w:t>
      </w:r>
      <w:r w:rsidR="00EF4520" w:rsidRPr="00A13234">
        <w:rPr>
          <w:rFonts w:ascii="Book Antiqua" w:hAnsi="Book Antiqua"/>
          <w:sz w:val="26"/>
          <w:szCs w:val="26"/>
        </w:rPr>
        <w:t>8157/7</w:t>
      </w:r>
      <w:r w:rsidR="00806625" w:rsidRPr="00A13234">
        <w:rPr>
          <w:rFonts w:ascii="Book Antiqua" w:hAnsi="Book Antiqua"/>
          <w:sz w:val="26"/>
          <w:szCs w:val="26"/>
        </w:rPr>
        <w:t xml:space="preserve"> </w:t>
      </w:r>
      <w:proofErr w:type="spellStart"/>
      <w:r w:rsidR="00806625" w:rsidRPr="00A13234">
        <w:rPr>
          <w:rFonts w:ascii="Book Antiqua" w:hAnsi="Book Antiqua"/>
          <w:sz w:val="26"/>
          <w:szCs w:val="26"/>
        </w:rPr>
        <w:t>hrsz</w:t>
      </w:r>
      <w:proofErr w:type="spellEnd"/>
      <w:r w:rsidR="00806625" w:rsidRPr="00A13234">
        <w:rPr>
          <w:rFonts w:ascii="Book Antiqua" w:hAnsi="Book Antiqua"/>
          <w:sz w:val="26"/>
          <w:szCs w:val="26"/>
        </w:rPr>
        <w:t>,</w:t>
      </w:r>
    </w:p>
    <w:p w:rsidR="00CC5EA7" w:rsidRPr="00A13234" w:rsidRDefault="00170739" w:rsidP="005D1E9E">
      <w:pPr>
        <w:pStyle w:val="Szvegtrzs"/>
        <w:numPr>
          <w:ilvl w:val="2"/>
          <w:numId w:val="6"/>
        </w:numPr>
        <w:rPr>
          <w:rFonts w:ascii="Book Antiqua" w:hAnsi="Book Antiqua"/>
          <w:sz w:val="26"/>
          <w:szCs w:val="26"/>
        </w:rPr>
      </w:pPr>
      <w:r w:rsidRPr="00A13234">
        <w:rPr>
          <w:rFonts w:ascii="Book Antiqua" w:hAnsi="Book Antiqua"/>
          <w:sz w:val="26"/>
          <w:szCs w:val="26"/>
        </w:rPr>
        <w:t>9700 Szombathely,</w:t>
      </w:r>
      <w:r w:rsidR="00806625" w:rsidRPr="00A13234">
        <w:rPr>
          <w:rFonts w:ascii="Book Antiqua" w:hAnsi="Book Antiqua"/>
          <w:sz w:val="26"/>
          <w:szCs w:val="26"/>
        </w:rPr>
        <w:t xml:space="preserve"> </w:t>
      </w:r>
      <w:r w:rsidR="00EF4520" w:rsidRPr="00A13234">
        <w:rPr>
          <w:rFonts w:ascii="Book Antiqua" w:hAnsi="Book Antiqua"/>
          <w:sz w:val="26"/>
          <w:szCs w:val="26"/>
        </w:rPr>
        <w:t>9056/5</w:t>
      </w:r>
      <w:r w:rsidR="00806625" w:rsidRPr="00A13234">
        <w:rPr>
          <w:rFonts w:ascii="Book Antiqua" w:hAnsi="Book Antiqua"/>
          <w:sz w:val="26"/>
          <w:szCs w:val="26"/>
        </w:rPr>
        <w:t xml:space="preserve"> </w:t>
      </w:r>
      <w:proofErr w:type="spellStart"/>
      <w:r w:rsidR="00806625" w:rsidRPr="00A13234">
        <w:rPr>
          <w:rFonts w:ascii="Book Antiqua" w:hAnsi="Book Antiqua"/>
          <w:sz w:val="26"/>
          <w:szCs w:val="26"/>
        </w:rPr>
        <w:t>hrsz</w:t>
      </w:r>
      <w:proofErr w:type="spellEnd"/>
      <w:r w:rsidR="00806625" w:rsidRPr="00A13234">
        <w:rPr>
          <w:rFonts w:ascii="Book Antiqua" w:hAnsi="Book Antiqua"/>
          <w:sz w:val="26"/>
          <w:szCs w:val="26"/>
        </w:rPr>
        <w:t>,</w:t>
      </w:r>
    </w:p>
    <w:p w:rsidR="008D7577" w:rsidRPr="00A13234" w:rsidRDefault="008D7577" w:rsidP="005D1E9E">
      <w:pPr>
        <w:pStyle w:val="Szvegtrzs"/>
        <w:numPr>
          <w:ilvl w:val="2"/>
          <w:numId w:val="6"/>
        </w:numPr>
        <w:rPr>
          <w:rFonts w:ascii="Book Antiqua" w:hAnsi="Book Antiqua"/>
          <w:sz w:val="26"/>
          <w:szCs w:val="26"/>
        </w:rPr>
      </w:pPr>
      <w:r w:rsidRPr="00A13234">
        <w:rPr>
          <w:rFonts w:ascii="Book Antiqua" w:hAnsi="Book Antiqua"/>
          <w:sz w:val="26"/>
          <w:szCs w:val="26"/>
        </w:rPr>
        <w:t xml:space="preserve">9700 Szombathely, </w:t>
      </w:r>
      <w:r w:rsidR="00FD78D1" w:rsidRPr="00A13234">
        <w:rPr>
          <w:rFonts w:ascii="Book Antiqua" w:hAnsi="Book Antiqua"/>
          <w:sz w:val="26"/>
          <w:szCs w:val="26"/>
        </w:rPr>
        <w:t>2260/2/</w:t>
      </w:r>
      <w:proofErr w:type="gramStart"/>
      <w:r w:rsidR="00FD78D1" w:rsidRPr="00A13234">
        <w:rPr>
          <w:rFonts w:ascii="Book Antiqua" w:hAnsi="Book Antiqua"/>
          <w:sz w:val="26"/>
          <w:szCs w:val="26"/>
        </w:rPr>
        <w:t>A</w:t>
      </w:r>
      <w:proofErr w:type="gramEnd"/>
      <w:r w:rsidR="00FD78D1" w:rsidRPr="00A13234">
        <w:rPr>
          <w:rFonts w:ascii="Book Antiqua" w:hAnsi="Book Antiqua"/>
          <w:sz w:val="26"/>
          <w:szCs w:val="26"/>
        </w:rPr>
        <w:t>/46</w:t>
      </w:r>
      <w:r w:rsidR="00806625" w:rsidRPr="00A13234">
        <w:rPr>
          <w:rFonts w:ascii="Book Antiqua" w:hAnsi="Book Antiqua"/>
          <w:sz w:val="26"/>
          <w:szCs w:val="26"/>
        </w:rPr>
        <w:t xml:space="preserve"> </w:t>
      </w:r>
      <w:proofErr w:type="spellStart"/>
      <w:r w:rsidR="00806625" w:rsidRPr="00A13234">
        <w:rPr>
          <w:rFonts w:ascii="Book Antiqua" w:hAnsi="Book Antiqua"/>
          <w:sz w:val="26"/>
          <w:szCs w:val="26"/>
        </w:rPr>
        <w:t>hrsz</w:t>
      </w:r>
      <w:proofErr w:type="spellEnd"/>
      <w:r w:rsidR="00806625" w:rsidRPr="00A13234">
        <w:rPr>
          <w:rFonts w:ascii="Book Antiqua" w:hAnsi="Book Antiqua"/>
          <w:sz w:val="26"/>
          <w:szCs w:val="26"/>
        </w:rPr>
        <w:t>,</w:t>
      </w:r>
    </w:p>
    <w:p w:rsidR="008D7577" w:rsidRPr="00A13234" w:rsidRDefault="008D7577" w:rsidP="005D1E9E">
      <w:pPr>
        <w:pStyle w:val="Szvegtrzs"/>
        <w:numPr>
          <w:ilvl w:val="2"/>
          <w:numId w:val="6"/>
        </w:numPr>
        <w:rPr>
          <w:rFonts w:ascii="Book Antiqua" w:hAnsi="Book Antiqua"/>
          <w:sz w:val="26"/>
          <w:szCs w:val="26"/>
        </w:rPr>
      </w:pPr>
      <w:r w:rsidRPr="00A13234">
        <w:rPr>
          <w:rFonts w:ascii="Book Antiqua" w:hAnsi="Book Antiqua"/>
          <w:sz w:val="26"/>
          <w:szCs w:val="26"/>
        </w:rPr>
        <w:t xml:space="preserve">9700 Szombathely, </w:t>
      </w:r>
      <w:r w:rsidR="00FD78D1" w:rsidRPr="00A13234">
        <w:rPr>
          <w:rFonts w:ascii="Book Antiqua" w:hAnsi="Book Antiqua"/>
          <w:sz w:val="26"/>
          <w:szCs w:val="26"/>
        </w:rPr>
        <w:t>6467/9</w:t>
      </w:r>
      <w:r w:rsidR="00806625" w:rsidRPr="00A13234">
        <w:rPr>
          <w:rFonts w:ascii="Book Antiqua" w:hAnsi="Book Antiqua"/>
          <w:sz w:val="26"/>
          <w:szCs w:val="26"/>
        </w:rPr>
        <w:t xml:space="preserve"> </w:t>
      </w:r>
      <w:proofErr w:type="spellStart"/>
      <w:r w:rsidR="00806625" w:rsidRPr="00A13234">
        <w:rPr>
          <w:rFonts w:ascii="Book Antiqua" w:hAnsi="Book Antiqua"/>
          <w:sz w:val="26"/>
          <w:szCs w:val="26"/>
        </w:rPr>
        <w:t>hrsz</w:t>
      </w:r>
      <w:proofErr w:type="spellEnd"/>
      <w:r w:rsidR="00806625" w:rsidRPr="00A13234">
        <w:rPr>
          <w:rFonts w:ascii="Book Antiqua" w:hAnsi="Book Antiqua"/>
          <w:sz w:val="26"/>
          <w:szCs w:val="26"/>
        </w:rPr>
        <w:t>,</w:t>
      </w:r>
    </w:p>
    <w:p w:rsidR="00CC5EA7" w:rsidRPr="00A13234" w:rsidRDefault="008D7577" w:rsidP="005D1E9E">
      <w:pPr>
        <w:pStyle w:val="Szvegtrzs"/>
        <w:numPr>
          <w:ilvl w:val="2"/>
          <w:numId w:val="6"/>
        </w:numPr>
        <w:rPr>
          <w:rFonts w:ascii="Book Antiqua" w:hAnsi="Book Antiqua"/>
          <w:sz w:val="26"/>
          <w:szCs w:val="26"/>
        </w:rPr>
      </w:pPr>
      <w:r w:rsidRPr="00A13234">
        <w:rPr>
          <w:rFonts w:ascii="Book Antiqua" w:hAnsi="Book Antiqua"/>
          <w:sz w:val="26"/>
          <w:szCs w:val="26"/>
        </w:rPr>
        <w:t xml:space="preserve">9700 Szombathely, </w:t>
      </w:r>
      <w:r w:rsidR="00FD78D1" w:rsidRPr="00A13234">
        <w:rPr>
          <w:rFonts w:ascii="Book Antiqua" w:hAnsi="Book Antiqua"/>
          <w:sz w:val="26"/>
          <w:szCs w:val="26"/>
        </w:rPr>
        <w:t>6614/6</w:t>
      </w:r>
      <w:r w:rsidR="00806625" w:rsidRPr="00A13234">
        <w:rPr>
          <w:rFonts w:ascii="Book Antiqua" w:hAnsi="Book Antiqua"/>
          <w:sz w:val="26"/>
          <w:szCs w:val="26"/>
        </w:rPr>
        <w:t xml:space="preserve"> </w:t>
      </w:r>
      <w:proofErr w:type="spellStart"/>
      <w:r w:rsidR="00806625" w:rsidRPr="00A13234">
        <w:rPr>
          <w:rFonts w:ascii="Book Antiqua" w:hAnsi="Book Antiqua"/>
          <w:sz w:val="26"/>
          <w:szCs w:val="26"/>
        </w:rPr>
        <w:t>hrsz</w:t>
      </w:r>
      <w:proofErr w:type="spellEnd"/>
      <w:r w:rsidR="00806625" w:rsidRPr="00A13234">
        <w:rPr>
          <w:rFonts w:ascii="Book Antiqua" w:hAnsi="Book Antiqua"/>
          <w:sz w:val="26"/>
          <w:szCs w:val="26"/>
        </w:rPr>
        <w:t>,</w:t>
      </w:r>
    </w:p>
    <w:p w:rsidR="00CC5EA7" w:rsidRPr="00A13234" w:rsidRDefault="008D7577" w:rsidP="005D1E9E">
      <w:pPr>
        <w:pStyle w:val="Szvegtrzs"/>
        <w:numPr>
          <w:ilvl w:val="2"/>
          <w:numId w:val="6"/>
        </w:numPr>
        <w:rPr>
          <w:rFonts w:ascii="Book Antiqua" w:hAnsi="Book Antiqua"/>
          <w:sz w:val="26"/>
          <w:szCs w:val="26"/>
        </w:rPr>
      </w:pPr>
      <w:r w:rsidRPr="00A13234">
        <w:rPr>
          <w:rFonts w:ascii="Book Antiqua" w:hAnsi="Book Antiqua"/>
          <w:sz w:val="26"/>
          <w:szCs w:val="26"/>
        </w:rPr>
        <w:t>9700 Szombathely,</w:t>
      </w:r>
      <w:r w:rsidR="00FD78D1" w:rsidRPr="00A13234">
        <w:rPr>
          <w:rFonts w:ascii="Book Antiqua" w:hAnsi="Book Antiqua"/>
          <w:sz w:val="26"/>
          <w:szCs w:val="26"/>
        </w:rPr>
        <w:t xml:space="preserve"> 4739/2</w:t>
      </w:r>
      <w:r w:rsidR="00806625" w:rsidRPr="00A13234">
        <w:rPr>
          <w:rFonts w:ascii="Book Antiqua" w:hAnsi="Book Antiqua"/>
          <w:sz w:val="26"/>
          <w:szCs w:val="26"/>
        </w:rPr>
        <w:t xml:space="preserve"> </w:t>
      </w:r>
      <w:proofErr w:type="spellStart"/>
      <w:r w:rsidR="00806625" w:rsidRPr="00A13234">
        <w:rPr>
          <w:rFonts w:ascii="Book Antiqua" w:hAnsi="Book Antiqua"/>
          <w:sz w:val="26"/>
          <w:szCs w:val="26"/>
        </w:rPr>
        <w:t>hrsz</w:t>
      </w:r>
      <w:proofErr w:type="spellEnd"/>
      <w:r w:rsidR="00806625" w:rsidRPr="00A13234">
        <w:rPr>
          <w:rFonts w:ascii="Book Antiqua" w:hAnsi="Book Antiqua"/>
          <w:sz w:val="26"/>
          <w:szCs w:val="26"/>
        </w:rPr>
        <w:t>,</w:t>
      </w:r>
    </w:p>
    <w:p w:rsidR="008E63EC" w:rsidRPr="00A13234" w:rsidRDefault="008E63EC" w:rsidP="005D1E9E">
      <w:pPr>
        <w:pStyle w:val="Szvegtrzs"/>
        <w:numPr>
          <w:ilvl w:val="2"/>
          <w:numId w:val="6"/>
        </w:numPr>
        <w:rPr>
          <w:rFonts w:ascii="Book Antiqua" w:hAnsi="Book Antiqua"/>
          <w:sz w:val="26"/>
          <w:szCs w:val="26"/>
        </w:rPr>
      </w:pPr>
      <w:r w:rsidRPr="00A13234">
        <w:rPr>
          <w:rFonts w:ascii="Book Antiqua" w:hAnsi="Book Antiqua"/>
          <w:sz w:val="26"/>
          <w:szCs w:val="26"/>
        </w:rPr>
        <w:t xml:space="preserve">9700 Szombathely, </w:t>
      </w:r>
      <w:r w:rsidR="00FD78D1" w:rsidRPr="00A13234">
        <w:rPr>
          <w:rFonts w:ascii="Book Antiqua" w:hAnsi="Book Antiqua"/>
          <w:sz w:val="26"/>
          <w:szCs w:val="26"/>
        </w:rPr>
        <w:t>8613/14</w:t>
      </w:r>
      <w:r w:rsidR="00806625" w:rsidRPr="00A13234">
        <w:rPr>
          <w:rFonts w:ascii="Book Antiqua" w:hAnsi="Book Antiqua"/>
          <w:sz w:val="26"/>
          <w:szCs w:val="26"/>
        </w:rPr>
        <w:t xml:space="preserve"> hrsz.</w:t>
      </w:r>
    </w:p>
    <w:p w:rsidR="00170739" w:rsidRDefault="00170739" w:rsidP="00170739">
      <w:pPr>
        <w:pStyle w:val="Szvegtrzs"/>
        <w:rPr>
          <w:rFonts w:ascii="Book Antiqua" w:hAnsi="Book Antiqua"/>
          <w:sz w:val="26"/>
          <w:szCs w:val="26"/>
        </w:rPr>
      </w:pPr>
    </w:p>
    <w:p w:rsidR="003F5E92" w:rsidRPr="000B0F41" w:rsidRDefault="003F5E92" w:rsidP="005D1E9E">
      <w:pPr>
        <w:pStyle w:val="Szvegtrzs"/>
        <w:numPr>
          <w:ilvl w:val="0"/>
          <w:numId w:val="6"/>
        </w:numPr>
        <w:ind w:left="709" w:hanging="709"/>
        <w:rPr>
          <w:rFonts w:ascii="Book Antiqua" w:hAnsi="Book Antiqua"/>
          <w:sz w:val="26"/>
          <w:szCs w:val="26"/>
          <w:u w:val="single"/>
        </w:rPr>
      </w:pPr>
      <w:r w:rsidRPr="000B0F41">
        <w:rPr>
          <w:rFonts w:ascii="Book Antiqua" w:hAnsi="Book Antiqua"/>
          <w:sz w:val="26"/>
          <w:szCs w:val="26"/>
          <w:u w:val="single"/>
        </w:rPr>
        <w:t>A társaság tagjai:</w:t>
      </w:r>
    </w:p>
    <w:p w:rsidR="00023669" w:rsidRDefault="00023669" w:rsidP="005D1E9E">
      <w:pPr>
        <w:pStyle w:val="Szvegtrzs"/>
        <w:numPr>
          <w:ilvl w:val="1"/>
          <w:numId w:val="6"/>
        </w:numPr>
        <w:ind w:left="1418" w:hanging="709"/>
        <w:rPr>
          <w:rFonts w:ascii="Book Antiqua" w:hAnsi="Book Antiqua"/>
          <w:sz w:val="26"/>
          <w:szCs w:val="26"/>
        </w:rPr>
      </w:pPr>
      <w:r w:rsidRPr="005D1E9E">
        <w:rPr>
          <w:rFonts w:ascii="Book Antiqua" w:hAnsi="Book Antiqua"/>
          <w:sz w:val="26"/>
          <w:szCs w:val="26"/>
        </w:rPr>
        <w:t>SZOVA Szombathelyi Vagyonhasznosító és</w:t>
      </w:r>
      <w:r>
        <w:rPr>
          <w:rFonts w:ascii="Book Antiqua" w:hAnsi="Book Antiqua"/>
          <w:sz w:val="26"/>
          <w:szCs w:val="26"/>
        </w:rPr>
        <w:t xml:space="preserve"> </w:t>
      </w:r>
      <w:r w:rsidRPr="00645AA5">
        <w:rPr>
          <w:rFonts w:ascii="Book Antiqua" w:hAnsi="Book Antiqua"/>
          <w:sz w:val="26"/>
          <w:szCs w:val="26"/>
        </w:rPr>
        <w:t xml:space="preserve">Városgazdálkodási </w:t>
      </w:r>
      <w:r>
        <w:rPr>
          <w:rFonts w:ascii="Book Antiqua" w:hAnsi="Book Antiqua"/>
          <w:sz w:val="26"/>
          <w:szCs w:val="26"/>
        </w:rPr>
        <w:t>Zártkörűen</w:t>
      </w:r>
      <w:r w:rsidRPr="00645AA5">
        <w:rPr>
          <w:rFonts w:ascii="Book Antiqua" w:hAnsi="Book Antiqua"/>
          <w:sz w:val="26"/>
          <w:szCs w:val="26"/>
        </w:rPr>
        <w:t xml:space="preserve"> működő</w:t>
      </w:r>
      <w:r>
        <w:rPr>
          <w:rFonts w:ascii="Book Antiqua" w:hAnsi="Book Antiqua"/>
          <w:sz w:val="26"/>
          <w:szCs w:val="26"/>
        </w:rPr>
        <w:t xml:space="preserve"> Részvénytársaság</w:t>
      </w:r>
    </w:p>
    <w:p w:rsidR="003F5E92" w:rsidRPr="003F5E92" w:rsidRDefault="003F5E92" w:rsidP="005D1E9E">
      <w:pPr>
        <w:pStyle w:val="Szvegtrzs"/>
        <w:numPr>
          <w:ilvl w:val="1"/>
          <w:numId w:val="6"/>
        </w:numPr>
        <w:ind w:left="1418" w:hanging="709"/>
        <w:rPr>
          <w:rFonts w:ascii="Book Antiqua" w:hAnsi="Book Antiqua"/>
          <w:sz w:val="26"/>
          <w:szCs w:val="26"/>
        </w:rPr>
      </w:pPr>
      <w:r w:rsidRPr="003F5E92">
        <w:rPr>
          <w:rFonts w:ascii="Book Antiqua" w:hAnsi="Book Antiqua"/>
          <w:sz w:val="26"/>
          <w:szCs w:val="26"/>
        </w:rPr>
        <w:t>E</w:t>
      </w:r>
      <w:proofErr w:type="gramStart"/>
      <w:r w:rsidRPr="003F5E92">
        <w:rPr>
          <w:rFonts w:ascii="Book Antiqua" w:hAnsi="Book Antiqua"/>
          <w:sz w:val="26"/>
          <w:szCs w:val="26"/>
        </w:rPr>
        <w:t>.ON</w:t>
      </w:r>
      <w:proofErr w:type="gramEnd"/>
      <w:r w:rsidRPr="003F5E92">
        <w:rPr>
          <w:rFonts w:ascii="Book Antiqua" w:hAnsi="Book Antiqua"/>
          <w:sz w:val="26"/>
          <w:szCs w:val="26"/>
        </w:rPr>
        <w:t xml:space="preserve"> Energiatermelő Korlátolt Felelősségű Társaság</w:t>
      </w:r>
    </w:p>
    <w:p w:rsidR="003F5E92" w:rsidRPr="00A13234" w:rsidRDefault="003F5E92" w:rsidP="00170739">
      <w:pPr>
        <w:pStyle w:val="Szvegtrzs"/>
        <w:rPr>
          <w:rFonts w:ascii="Book Antiqua" w:hAnsi="Book Antiqua"/>
          <w:sz w:val="26"/>
          <w:szCs w:val="26"/>
        </w:rPr>
      </w:pPr>
    </w:p>
    <w:p w:rsidR="00170739" w:rsidRPr="00A13234" w:rsidRDefault="00170739" w:rsidP="005D1E9E">
      <w:pPr>
        <w:pStyle w:val="Szvegtrzs"/>
        <w:numPr>
          <w:ilvl w:val="0"/>
          <w:numId w:val="6"/>
        </w:numPr>
        <w:ind w:left="709" w:hanging="709"/>
        <w:rPr>
          <w:rFonts w:ascii="Book Antiqua" w:hAnsi="Book Antiqua"/>
          <w:sz w:val="26"/>
          <w:szCs w:val="26"/>
          <w:u w:val="single"/>
        </w:rPr>
      </w:pPr>
      <w:r w:rsidRPr="00A13234">
        <w:rPr>
          <w:rFonts w:ascii="Book Antiqua" w:hAnsi="Book Antiqua"/>
          <w:sz w:val="26"/>
          <w:szCs w:val="26"/>
          <w:u w:val="single"/>
        </w:rPr>
        <w:t>A társaság tevékenységi körei:</w:t>
      </w:r>
    </w:p>
    <w:p w:rsidR="00170739" w:rsidRPr="00A13234" w:rsidRDefault="00170739" w:rsidP="00170739">
      <w:pPr>
        <w:pStyle w:val="Szvegtrzs"/>
        <w:rPr>
          <w:rFonts w:ascii="Book Antiqua" w:hAnsi="Book Antiqua"/>
          <w:sz w:val="26"/>
          <w:szCs w:val="26"/>
        </w:rPr>
      </w:pPr>
      <w:r w:rsidRPr="00A13234">
        <w:rPr>
          <w:rFonts w:ascii="Book Antiqua" w:hAnsi="Book Antiqua"/>
          <w:sz w:val="26"/>
          <w:szCs w:val="26"/>
        </w:rPr>
        <w:tab/>
      </w:r>
    </w:p>
    <w:p w:rsidR="00170739" w:rsidRPr="003F5E92" w:rsidRDefault="00170739" w:rsidP="005D1E9E">
      <w:pPr>
        <w:pStyle w:val="Szvegtrzs"/>
        <w:numPr>
          <w:ilvl w:val="1"/>
          <w:numId w:val="6"/>
        </w:numPr>
        <w:ind w:left="1418" w:hanging="709"/>
        <w:rPr>
          <w:rFonts w:ascii="Book Antiqua" w:hAnsi="Book Antiqua"/>
          <w:sz w:val="26"/>
          <w:szCs w:val="26"/>
          <w:u w:val="single"/>
        </w:rPr>
      </w:pPr>
      <w:r w:rsidRPr="00A13234">
        <w:rPr>
          <w:rFonts w:ascii="Book Antiqua" w:hAnsi="Book Antiqua"/>
          <w:sz w:val="26"/>
          <w:szCs w:val="26"/>
          <w:u w:val="single"/>
        </w:rPr>
        <w:t>Főtevékenység:</w:t>
      </w:r>
    </w:p>
    <w:p w:rsidR="00170739" w:rsidRDefault="00170739" w:rsidP="00170739">
      <w:pPr>
        <w:pStyle w:val="Szvegtrzs"/>
        <w:rPr>
          <w:rFonts w:ascii="Book Antiqua" w:hAnsi="Book Antiqua"/>
          <w:sz w:val="26"/>
          <w:szCs w:val="26"/>
        </w:rPr>
      </w:pPr>
      <w:r w:rsidRPr="00A13234">
        <w:rPr>
          <w:rFonts w:ascii="Book Antiqua" w:hAnsi="Book Antiqua"/>
          <w:sz w:val="26"/>
          <w:szCs w:val="26"/>
        </w:rPr>
        <w:tab/>
      </w:r>
      <w:r w:rsidRPr="00A13234">
        <w:rPr>
          <w:rFonts w:ascii="Book Antiqua" w:hAnsi="Book Antiqua"/>
          <w:sz w:val="26"/>
          <w:szCs w:val="26"/>
        </w:rPr>
        <w:tab/>
        <w:t>35.30’08</w:t>
      </w:r>
      <w:r w:rsidRPr="00A13234">
        <w:rPr>
          <w:rFonts w:ascii="Book Antiqua" w:hAnsi="Book Antiqua"/>
          <w:sz w:val="26"/>
          <w:szCs w:val="26"/>
        </w:rPr>
        <w:tab/>
        <w:t>Gőzellátás,</w:t>
      </w:r>
      <w:r w:rsidR="00A13234">
        <w:rPr>
          <w:rFonts w:ascii="Book Antiqua" w:hAnsi="Book Antiqua"/>
          <w:sz w:val="26"/>
          <w:szCs w:val="26"/>
        </w:rPr>
        <w:t xml:space="preserve"> légkondicionálás</w:t>
      </w:r>
    </w:p>
    <w:p w:rsidR="00A13234" w:rsidRPr="00A13234" w:rsidRDefault="00A13234" w:rsidP="00170739">
      <w:pPr>
        <w:pStyle w:val="Szvegtrzs"/>
        <w:rPr>
          <w:rFonts w:ascii="Book Antiqua" w:hAnsi="Book Antiqua"/>
          <w:sz w:val="26"/>
          <w:szCs w:val="26"/>
        </w:rPr>
      </w:pPr>
    </w:p>
    <w:p w:rsidR="00170739" w:rsidRPr="003F5E92" w:rsidRDefault="00170739" w:rsidP="005D1E9E">
      <w:pPr>
        <w:pStyle w:val="Szvegtrzs"/>
        <w:numPr>
          <w:ilvl w:val="1"/>
          <w:numId w:val="6"/>
        </w:numPr>
        <w:ind w:left="1418" w:hanging="709"/>
        <w:rPr>
          <w:rFonts w:ascii="Book Antiqua" w:hAnsi="Book Antiqua"/>
          <w:sz w:val="26"/>
          <w:szCs w:val="26"/>
          <w:u w:val="single"/>
        </w:rPr>
      </w:pPr>
      <w:r w:rsidRPr="00A13234">
        <w:rPr>
          <w:rFonts w:ascii="Book Antiqua" w:hAnsi="Book Antiqua"/>
          <w:sz w:val="26"/>
          <w:szCs w:val="26"/>
          <w:u w:val="single"/>
        </w:rPr>
        <w:t>Egyéb tevékenységek:</w:t>
      </w:r>
    </w:p>
    <w:p w:rsidR="00170739" w:rsidRPr="00A13234" w:rsidRDefault="00170739" w:rsidP="00170739">
      <w:pPr>
        <w:pStyle w:val="Szvegtrzs"/>
        <w:rPr>
          <w:rFonts w:ascii="Book Antiqua" w:hAnsi="Book Antiqua"/>
          <w:sz w:val="26"/>
          <w:szCs w:val="26"/>
        </w:rPr>
      </w:pPr>
      <w:r w:rsidRPr="00A13234">
        <w:rPr>
          <w:rFonts w:ascii="Book Antiqua" w:hAnsi="Book Antiqua"/>
          <w:sz w:val="26"/>
          <w:szCs w:val="26"/>
        </w:rPr>
        <w:tab/>
      </w:r>
      <w:r w:rsidRPr="00A13234">
        <w:rPr>
          <w:rFonts w:ascii="Book Antiqua" w:hAnsi="Book Antiqua"/>
          <w:sz w:val="26"/>
          <w:szCs w:val="26"/>
        </w:rPr>
        <w:tab/>
        <w:t>35.11’08</w:t>
      </w:r>
      <w:r w:rsidRPr="00A13234">
        <w:rPr>
          <w:rFonts w:ascii="Book Antiqua" w:hAnsi="Book Antiqua"/>
          <w:sz w:val="26"/>
          <w:szCs w:val="26"/>
        </w:rPr>
        <w:tab/>
        <w:t>Villamosenergia-termelés</w:t>
      </w:r>
    </w:p>
    <w:p w:rsidR="00170739" w:rsidRPr="00A13234" w:rsidRDefault="00170739" w:rsidP="00170739">
      <w:pPr>
        <w:pStyle w:val="Szvegtrzs"/>
        <w:rPr>
          <w:rFonts w:ascii="Book Antiqua" w:hAnsi="Book Antiqua"/>
          <w:sz w:val="26"/>
          <w:szCs w:val="26"/>
        </w:rPr>
      </w:pPr>
      <w:r w:rsidRPr="00A13234">
        <w:rPr>
          <w:rFonts w:ascii="Book Antiqua" w:hAnsi="Book Antiqua"/>
          <w:sz w:val="26"/>
          <w:szCs w:val="26"/>
        </w:rPr>
        <w:tab/>
      </w:r>
      <w:r w:rsidRPr="00A13234">
        <w:rPr>
          <w:rFonts w:ascii="Book Antiqua" w:hAnsi="Book Antiqua"/>
          <w:sz w:val="26"/>
          <w:szCs w:val="26"/>
        </w:rPr>
        <w:tab/>
        <w:t>35.12’08</w:t>
      </w:r>
      <w:r w:rsidRPr="00A13234">
        <w:rPr>
          <w:rFonts w:ascii="Book Antiqua" w:hAnsi="Book Antiqua"/>
          <w:sz w:val="26"/>
          <w:szCs w:val="26"/>
        </w:rPr>
        <w:tab/>
        <w:t>Villamosenergia-szállítás</w:t>
      </w:r>
    </w:p>
    <w:p w:rsidR="00170739" w:rsidRPr="00A13234" w:rsidRDefault="00170739" w:rsidP="00170739">
      <w:pPr>
        <w:pStyle w:val="Szvegtrzs"/>
        <w:rPr>
          <w:rFonts w:ascii="Book Antiqua" w:hAnsi="Book Antiqua"/>
          <w:sz w:val="26"/>
          <w:szCs w:val="26"/>
        </w:rPr>
      </w:pPr>
      <w:r w:rsidRPr="00A13234">
        <w:rPr>
          <w:rFonts w:ascii="Book Antiqua" w:hAnsi="Book Antiqua"/>
          <w:sz w:val="26"/>
          <w:szCs w:val="26"/>
        </w:rPr>
        <w:tab/>
      </w:r>
      <w:r w:rsidRPr="00A13234">
        <w:rPr>
          <w:rFonts w:ascii="Book Antiqua" w:hAnsi="Book Antiqua"/>
          <w:sz w:val="26"/>
          <w:szCs w:val="26"/>
        </w:rPr>
        <w:tab/>
        <w:t>38.11’08</w:t>
      </w:r>
      <w:r w:rsidRPr="00A13234">
        <w:rPr>
          <w:rFonts w:ascii="Book Antiqua" w:hAnsi="Book Antiqua"/>
          <w:sz w:val="26"/>
          <w:szCs w:val="26"/>
        </w:rPr>
        <w:tab/>
        <w:t>Nem veszélyes hulladék gyűjtése</w:t>
      </w:r>
    </w:p>
    <w:p w:rsidR="00170739" w:rsidRPr="00A13234" w:rsidRDefault="00170739" w:rsidP="00170739">
      <w:pPr>
        <w:pStyle w:val="Szvegtrzs"/>
        <w:rPr>
          <w:rFonts w:ascii="Book Antiqua" w:hAnsi="Book Antiqua"/>
          <w:sz w:val="26"/>
          <w:szCs w:val="26"/>
        </w:rPr>
      </w:pPr>
      <w:r w:rsidRPr="00A13234">
        <w:rPr>
          <w:rFonts w:ascii="Book Antiqua" w:hAnsi="Book Antiqua"/>
          <w:sz w:val="26"/>
          <w:szCs w:val="26"/>
        </w:rPr>
        <w:tab/>
      </w:r>
      <w:r w:rsidRPr="00A13234">
        <w:rPr>
          <w:rFonts w:ascii="Book Antiqua" w:hAnsi="Book Antiqua"/>
          <w:sz w:val="26"/>
          <w:szCs w:val="26"/>
        </w:rPr>
        <w:tab/>
        <w:t>38.21’08</w:t>
      </w:r>
      <w:r w:rsidRPr="00A13234">
        <w:rPr>
          <w:rFonts w:ascii="Book Antiqua" w:hAnsi="Book Antiqua"/>
          <w:sz w:val="26"/>
          <w:szCs w:val="26"/>
        </w:rPr>
        <w:tab/>
        <w:t>Nem veszélyes hulladék kezelése, ártalmatlanítása</w:t>
      </w:r>
    </w:p>
    <w:p w:rsidR="00170739" w:rsidRPr="00A13234" w:rsidRDefault="00170739" w:rsidP="00170739">
      <w:pPr>
        <w:pStyle w:val="Szvegtrzs"/>
        <w:rPr>
          <w:rFonts w:ascii="Book Antiqua" w:hAnsi="Book Antiqua"/>
          <w:sz w:val="26"/>
          <w:szCs w:val="26"/>
        </w:rPr>
      </w:pPr>
      <w:r w:rsidRPr="00A13234">
        <w:rPr>
          <w:rFonts w:ascii="Book Antiqua" w:hAnsi="Book Antiqua"/>
          <w:sz w:val="26"/>
          <w:szCs w:val="26"/>
        </w:rPr>
        <w:tab/>
      </w:r>
      <w:r w:rsidRPr="00A13234">
        <w:rPr>
          <w:rFonts w:ascii="Book Antiqua" w:hAnsi="Book Antiqua"/>
          <w:sz w:val="26"/>
          <w:szCs w:val="26"/>
        </w:rPr>
        <w:tab/>
        <w:t>38.32’08</w:t>
      </w:r>
      <w:r w:rsidRPr="00A13234">
        <w:rPr>
          <w:rFonts w:ascii="Book Antiqua" w:hAnsi="Book Antiqua"/>
          <w:sz w:val="26"/>
          <w:szCs w:val="26"/>
        </w:rPr>
        <w:tab/>
        <w:t>Hulladék újrahasznosítása</w:t>
      </w:r>
    </w:p>
    <w:p w:rsidR="00170739" w:rsidRPr="00A13234" w:rsidRDefault="00170739" w:rsidP="00170739">
      <w:pPr>
        <w:pStyle w:val="Szvegtrzs"/>
        <w:rPr>
          <w:rFonts w:ascii="Book Antiqua" w:hAnsi="Book Antiqua"/>
          <w:sz w:val="26"/>
          <w:szCs w:val="26"/>
        </w:rPr>
      </w:pPr>
      <w:r w:rsidRPr="00A13234">
        <w:rPr>
          <w:rFonts w:ascii="Book Antiqua" w:hAnsi="Book Antiqua"/>
          <w:sz w:val="26"/>
          <w:szCs w:val="26"/>
        </w:rPr>
        <w:tab/>
      </w:r>
      <w:r w:rsidRPr="00A13234">
        <w:rPr>
          <w:rFonts w:ascii="Book Antiqua" w:hAnsi="Book Antiqua"/>
          <w:sz w:val="26"/>
          <w:szCs w:val="26"/>
        </w:rPr>
        <w:tab/>
        <w:t>43.21’08</w:t>
      </w:r>
      <w:r w:rsidRPr="00A13234">
        <w:rPr>
          <w:rFonts w:ascii="Book Antiqua" w:hAnsi="Book Antiqua"/>
          <w:sz w:val="26"/>
          <w:szCs w:val="26"/>
        </w:rPr>
        <w:tab/>
        <w:t>Villanyszerelés</w:t>
      </w:r>
    </w:p>
    <w:p w:rsidR="00170739" w:rsidRPr="00A13234" w:rsidRDefault="00170739" w:rsidP="00170739">
      <w:pPr>
        <w:pStyle w:val="Szvegtrzs"/>
        <w:rPr>
          <w:rFonts w:ascii="Book Antiqua" w:hAnsi="Book Antiqua"/>
          <w:sz w:val="26"/>
          <w:szCs w:val="26"/>
        </w:rPr>
      </w:pPr>
      <w:r w:rsidRPr="00A13234">
        <w:rPr>
          <w:rFonts w:ascii="Book Antiqua" w:hAnsi="Book Antiqua"/>
          <w:sz w:val="26"/>
          <w:szCs w:val="26"/>
        </w:rPr>
        <w:tab/>
      </w:r>
      <w:r w:rsidRPr="00A13234">
        <w:rPr>
          <w:rFonts w:ascii="Book Antiqua" w:hAnsi="Book Antiqua"/>
          <w:sz w:val="26"/>
          <w:szCs w:val="26"/>
        </w:rPr>
        <w:tab/>
        <w:t>43.22’08</w:t>
      </w:r>
      <w:r w:rsidRPr="00A13234">
        <w:rPr>
          <w:rFonts w:ascii="Book Antiqua" w:hAnsi="Book Antiqua"/>
          <w:sz w:val="26"/>
          <w:szCs w:val="26"/>
        </w:rPr>
        <w:tab/>
        <w:t>Víz-, gáz-, fűtés-, légkondicionáló szerelés</w:t>
      </w:r>
    </w:p>
    <w:p w:rsidR="00170739" w:rsidRPr="00A13234" w:rsidRDefault="00170739" w:rsidP="00170739">
      <w:pPr>
        <w:pStyle w:val="Szvegtrzs"/>
        <w:rPr>
          <w:rFonts w:ascii="Book Antiqua" w:hAnsi="Book Antiqua"/>
          <w:sz w:val="26"/>
          <w:szCs w:val="26"/>
        </w:rPr>
      </w:pPr>
      <w:r w:rsidRPr="00A13234">
        <w:rPr>
          <w:rFonts w:ascii="Book Antiqua" w:hAnsi="Book Antiqua"/>
          <w:sz w:val="26"/>
          <w:szCs w:val="26"/>
        </w:rPr>
        <w:tab/>
      </w:r>
      <w:r w:rsidRPr="00A13234">
        <w:rPr>
          <w:rFonts w:ascii="Book Antiqua" w:hAnsi="Book Antiqua"/>
          <w:sz w:val="26"/>
          <w:szCs w:val="26"/>
        </w:rPr>
        <w:tab/>
        <w:t>43.29’08</w:t>
      </w:r>
      <w:r w:rsidRPr="00A13234">
        <w:rPr>
          <w:rFonts w:ascii="Book Antiqua" w:hAnsi="Book Antiqua"/>
          <w:sz w:val="26"/>
          <w:szCs w:val="26"/>
        </w:rPr>
        <w:tab/>
        <w:t>Egyéb épületgépészeti szerelés</w:t>
      </w:r>
    </w:p>
    <w:p w:rsidR="00170739" w:rsidRPr="00A13234" w:rsidRDefault="00170739" w:rsidP="00170739">
      <w:pPr>
        <w:pStyle w:val="Szvegtrzs"/>
        <w:rPr>
          <w:rFonts w:ascii="Book Antiqua" w:hAnsi="Book Antiqua"/>
          <w:sz w:val="26"/>
          <w:szCs w:val="26"/>
        </w:rPr>
      </w:pPr>
      <w:r w:rsidRPr="00A13234">
        <w:rPr>
          <w:rFonts w:ascii="Book Antiqua" w:hAnsi="Book Antiqua"/>
          <w:sz w:val="26"/>
          <w:szCs w:val="26"/>
        </w:rPr>
        <w:tab/>
      </w:r>
      <w:r w:rsidRPr="00A13234">
        <w:rPr>
          <w:rFonts w:ascii="Book Antiqua" w:hAnsi="Book Antiqua"/>
          <w:sz w:val="26"/>
          <w:szCs w:val="26"/>
        </w:rPr>
        <w:tab/>
        <w:t>46.73’08</w:t>
      </w:r>
      <w:r w:rsidRPr="00A13234">
        <w:rPr>
          <w:rFonts w:ascii="Book Antiqua" w:hAnsi="Book Antiqua"/>
          <w:sz w:val="26"/>
          <w:szCs w:val="26"/>
        </w:rPr>
        <w:tab/>
        <w:t>Fa-, építőanyag-, szaniteráru-nagykereskedelem</w:t>
      </w:r>
    </w:p>
    <w:p w:rsidR="00170739" w:rsidRPr="00A13234" w:rsidRDefault="00170739" w:rsidP="00170739">
      <w:pPr>
        <w:pStyle w:val="Szvegtrzs"/>
        <w:rPr>
          <w:rFonts w:ascii="Book Antiqua" w:hAnsi="Book Antiqua"/>
          <w:sz w:val="26"/>
          <w:szCs w:val="26"/>
        </w:rPr>
      </w:pPr>
      <w:r w:rsidRPr="00A13234">
        <w:rPr>
          <w:rFonts w:ascii="Book Antiqua" w:hAnsi="Book Antiqua"/>
          <w:sz w:val="26"/>
          <w:szCs w:val="26"/>
        </w:rPr>
        <w:tab/>
      </w:r>
      <w:r w:rsidRPr="00A13234">
        <w:rPr>
          <w:rFonts w:ascii="Book Antiqua" w:hAnsi="Book Antiqua"/>
          <w:sz w:val="26"/>
          <w:szCs w:val="26"/>
        </w:rPr>
        <w:tab/>
        <w:t>46.74’08</w:t>
      </w:r>
      <w:r w:rsidRPr="00A13234">
        <w:rPr>
          <w:rFonts w:ascii="Book Antiqua" w:hAnsi="Book Antiqua"/>
          <w:sz w:val="26"/>
          <w:szCs w:val="26"/>
        </w:rPr>
        <w:tab/>
        <w:t xml:space="preserve">Fémáru, szerelvény, fűtési berendezés </w:t>
      </w:r>
      <w:r w:rsidR="00D43912" w:rsidRPr="00A13234">
        <w:rPr>
          <w:rFonts w:ascii="Book Antiqua" w:hAnsi="Book Antiqua"/>
          <w:sz w:val="26"/>
          <w:szCs w:val="26"/>
        </w:rPr>
        <w:tab/>
      </w:r>
      <w:r w:rsidR="00D43912" w:rsidRPr="00A13234">
        <w:rPr>
          <w:rFonts w:ascii="Book Antiqua" w:hAnsi="Book Antiqua"/>
          <w:sz w:val="26"/>
          <w:szCs w:val="26"/>
        </w:rPr>
        <w:tab/>
      </w:r>
      <w:r w:rsidR="00D43912" w:rsidRPr="00A13234">
        <w:rPr>
          <w:rFonts w:ascii="Book Antiqua" w:hAnsi="Book Antiqua"/>
          <w:sz w:val="26"/>
          <w:szCs w:val="26"/>
        </w:rPr>
        <w:tab/>
      </w:r>
      <w:r w:rsidR="00D43912" w:rsidRPr="00A13234">
        <w:rPr>
          <w:rFonts w:ascii="Book Antiqua" w:hAnsi="Book Antiqua"/>
          <w:sz w:val="26"/>
          <w:szCs w:val="26"/>
        </w:rPr>
        <w:tab/>
      </w:r>
      <w:r w:rsidR="00D43912" w:rsidRPr="00A13234">
        <w:rPr>
          <w:rFonts w:ascii="Book Antiqua" w:hAnsi="Book Antiqua"/>
          <w:sz w:val="26"/>
          <w:szCs w:val="26"/>
        </w:rPr>
        <w:tab/>
      </w:r>
      <w:r w:rsidR="00D43912" w:rsidRPr="00A13234">
        <w:rPr>
          <w:rFonts w:ascii="Book Antiqua" w:hAnsi="Book Antiqua"/>
          <w:sz w:val="26"/>
          <w:szCs w:val="26"/>
        </w:rPr>
        <w:tab/>
        <w:t>nagykereskedelme</w:t>
      </w:r>
      <w:r w:rsidR="00D43912" w:rsidRPr="00A13234">
        <w:rPr>
          <w:rFonts w:ascii="Book Antiqua" w:hAnsi="Book Antiqua"/>
          <w:sz w:val="26"/>
          <w:szCs w:val="26"/>
        </w:rPr>
        <w:tab/>
      </w:r>
      <w:r w:rsidR="00D43912" w:rsidRPr="00A13234">
        <w:rPr>
          <w:rFonts w:ascii="Book Antiqua" w:hAnsi="Book Antiqua"/>
          <w:sz w:val="26"/>
          <w:szCs w:val="26"/>
        </w:rPr>
        <w:tab/>
      </w:r>
      <w:r w:rsidR="00D43912" w:rsidRPr="00A13234">
        <w:rPr>
          <w:rFonts w:ascii="Book Antiqua" w:hAnsi="Book Antiqua"/>
          <w:sz w:val="26"/>
          <w:szCs w:val="26"/>
        </w:rPr>
        <w:tab/>
      </w:r>
      <w:r w:rsidR="00D43912" w:rsidRPr="00A13234">
        <w:rPr>
          <w:rFonts w:ascii="Book Antiqua" w:hAnsi="Book Antiqua"/>
          <w:sz w:val="26"/>
          <w:szCs w:val="26"/>
        </w:rPr>
        <w:tab/>
      </w:r>
      <w:r w:rsidR="00D43912" w:rsidRPr="00A13234">
        <w:rPr>
          <w:rFonts w:ascii="Book Antiqua" w:hAnsi="Book Antiqua"/>
          <w:sz w:val="26"/>
          <w:szCs w:val="26"/>
        </w:rPr>
        <w:tab/>
      </w:r>
      <w:r w:rsidR="00D43912" w:rsidRPr="00A13234">
        <w:rPr>
          <w:rFonts w:ascii="Book Antiqua" w:hAnsi="Book Antiqua"/>
          <w:sz w:val="26"/>
          <w:szCs w:val="26"/>
        </w:rPr>
        <w:tab/>
      </w:r>
      <w:r w:rsidR="00D43912" w:rsidRPr="00A13234">
        <w:rPr>
          <w:rFonts w:ascii="Book Antiqua" w:hAnsi="Book Antiqua"/>
          <w:sz w:val="26"/>
          <w:szCs w:val="26"/>
        </w:rPr>
        <w:tab/>
      </w:r>
      <w:r w:rsidRPr="00A13234">
        <w:rPr>
          <w:rFonts w:ascii="Book Antiqua" w:hAnsi="Book Antiqua"/>
          <w:sz w:val="26"/>
          <w:szCs w:val="26"/>
        </w:rPr>
        <w:t>46.</w:t>
      </w:r>
      <w:r w:rsidR="00CA3A8E" w:rsidRPr="00A13234">
        <w:rPr>
          <w:rFonts w:ascii="Book Antiqua" w:hAnsi="Book Antiqua"/>
          <w:sz w:val="26"/>
          <w:szCs w:val="26"/>
        </w:rPr>
        <w:t>52</w:t>
      </w:r>
      <w:r w:rsidRPr="00A13234">
        <w:rPr>
          <w:rFonts w:ascii="Book Antiqua" w:hAnsi="Book Antiqua"/>
          <w:sz w:val="26"/>
          <w:szCs w:val="26"/>
        </w:rPr>
        <w:t>’08</w:t>
      </w:r>
      <w:r w:rsidRPr="00A13234">
        <w:rPr>
          <w:rFonts w:ascii="Book Antiqua" w:hAnsi="Book Antiqua"/>
          <w:sz w:val="26"/>
          <w:szCs w:val="26"/>
        </w:rPr>
        <w:tab/>
        <w:t xml:space="preserve">Elektronikus, híradástechnikai berendezés, és </w:t>
      </w:r>
      <w:r w:rsidR="00D43912" w:rsidRPr="00A13234">
        <w:rPr>
          <w:rFonts w:ascii="Book Antiqua" w:hAnsi="Book Antiqua"/>
          <w:sz w:val="26"/>
          <w:szCs w:val="26"/>
        </w:rPr>
        <w:tab/>
      </w:r>
      <w:r w:rsidR="00D43912" w:rsidRPr="00A13234">
        <w:rPr>
          <w:rFonts w:ascii="Book Antiqua" w:hAnsi="Book Antiqua"/>
          <w:sz w:val="26"/>
          <w:szCs w:val="26"/>
        </w:rPr>
        <w:tab/>
      </w:r>
      <w:r w:rsidR="00D43912" w:rsidRPr="00A13234">
        <w:rPr>
          <w:rFonts w:ascii="Book Antiqua" w:hAnsi="Book Antiqua"/>
          <w:sz w:val="26"/>
          <w:szCs w:val="26"/>
        </w:rPr>
        <w:tab/>
      </w:r>
      <w:r w:rsidR="00D43912" w:rsidRPr="00A13234">
        <w:rPr>
          <w:rFonts w:ascii="Book Antiqua" w:hAnsi="Book Antiqua"/>
          <w:sz w:val="26"/>
          <w:szCs w:val="26"/>
        </w:rPr>
        <w:tab/>
      </w:r>
      <w:r w:rsidR="00D43912" w:rsidRPr="00A13234">
        <w:rPr>
          <w:rFonts w:ascii="Book Antiqua" w:hAnsi="Book Antiqua"/>
          <w:sz w:val="26"/>
          <w:szCs w:val="26"/>
        </w:rPr>
        <w:tab/>
      </w:r>
      <w:r w:rsidRPr="00A13234">
        <w:rPr>
          <w:rFonts w:ascii="Book Antiqua" w:hAnsi="Book Antiqua"/>
          <w:sz w:val="26"/>
          <w:szCs w:val="26"/>
        </w:rPr>
        <w:t xml:space="preserve">alkatrészei </w:t>
      </w:r>
      <w:r w:rsidRPr="00A13234">
        <w:rPr>
          <w:rFonts w:ascii="Book Antiqua" w:hAnsi="Book Antiqua"/>
          <w:sz w:val="26"/>
          <w:szCs w:val="26"/>
        </w:rPr>
        <w:br/>
      </w:r>
      <w:r w:rsidRPr="00A13234">
        <w:rPr>
          <w:rFonts w:ascii="Book Antiqua" w:hAnsi="Book Antiqua"/>
          <w:sz w:val="26"/>
          <w:szCs w:val="26"/>
        </w:rPr>
        <w:tab/>
      </w:r>
      <w:r w:rsidRPr="00A13234">
        <w:rPr>
          <w:rFonts w:ascii="Book Antiqua" w:hAnsi="Book Antiqua"/>
          <w:sz w:val="26"/>
          <w:szCs w:val="26"/>
        </w:rPr>
        <w:tab/>
      </w:r>
      <w:r w:rsidRPr="00A13234">
        <w:rPr>
          <w:rFonts w:ascii="Book Antiqua" w:hAnsi="Book Antiqua"/>
          <w:sz w:val="26"/>
          <w:szCs w:val="26"/>
        </w:rPr>
        <w:tab/>
      </w:r>
      <w:r w:rsidRPr="00A13234">
        <w:rPr>
          <w:rFonts w:ascii="Book Antiqua" w:hAnsi="Book Antiqua"/>
          <w:sz w:val="26"/>
          <w:szCs w:val="26"/>
        </w:rPr>
        <w:tab/>
        <w:t>nagykereskedelme</w:t>
      </w:r>
      <w:r w:rsidRPr="00A13234">
        <w:rPr>
          <w:rFonts w:ascii="Book Antiqua" w:hAnsi="Book Antiqua"/>
          <w:sz w:val="26"/>
          <w:szCs w:val="26"/>
        </w:rPr>
        <w:tab/>
      </w:r>
    </w:p>
    <w:p w:rsidR="00170739" w:rsidRPr="00A13234" w:rsidRDefault="00170739" w:rsidP="00170739">
      <w:pPr>
        <w:pStyle w:val="Szvegtrzs"/>
        <w:rPr>
          <w:rFonts w:ascii="Book Antiqua" w:hAnsi="Book Antiqua"/>
          <w:sz w:val="26"/>
          <w:szCs w:val="26"/>
        </w:rPr>
      </w:pPr>
      <w:r w:rsidRPr="00A13234">
        <w:rPr>
          <w:rFonts w:ascii="Book Antiqua" w:hAnsi="Book Antiqua"/>
          <w:sz w:val="26"/>
          <w:szCs w:val="26"/>
        </w:rPr>
        <w:tab/>
      </w:r>
      <w:r w:rsidRPr="00A13234">
        <w:rPr>
          <w:rFonts w:ascii="Book Antiqua" w:hAnsi="Book Antiqua"/>
          <w:sz w:val="26"/>
          <w:szCs w:val="26"/>
        </w:rPr>
        <w:tab/>
        <w:t>46.69’08</w:t>
      </w:r>
      <w:r w:rsidRPr="00A13234">
        <w:rPr>
          <w:rFonts w:ascii="Book Antiqua" w:hAnsi="Book Antiqua"/>
          <w:sz w:val="26"/>
          <w:szCs w:val="26"/>
        </w:rPr>
        <w:tab/>
        <w:t xml:space="preserve">Egyéb máshova nem sorolt gép, berendezés </w:t>
      </w:r>
      <w:r w:rsidR="00D43912" w:rsidRPr="00A13234">
        <w:rPr>
          <w:rFonts w:ascii="Book Antiqua" w:hAnsi="Book Antiqua"/>
          <w:sz w:val="26"/>
          <w:szCs w:val="26"/>
        </w:rPr>
        <w:tab/>
      </w:r>
      <w:r w:rsidR="00D43912" w:rsidRPr="00A13234">
        <w:rPr>
          <w:rFonts w:ascii="Book Antiqua" w:hAnsi="Book Antiqua"/>
          <w:sz w:val="26"/>
          <w:szCs w:val="26"/>
        </w:rPr>
        <w:tab/>
      </w:r>
      <w:r w:rsidR="00D43912" w:rsidRPr="00A13234">
        <w:rPr>
          <w:rFonts w:ascii="Book Antiqua" w:hAnsi="Book Antiqua"/>
          <w:sz w:val="26"/>
          <w:szCs w:val="26"/>
        </w:rPr>
        <w:tab/>
      </w:r>
      <w:r w:rsidR="00D43912" w:rsidRPr="00A13234">
        <w:rPr>
          <w:rFonts w:ascii="Book Antiqua" w:hAnsi="Book Antiqua"/>
          <w:sz w:val="26"/>
          <w:szCs w:val="26"/>
        </w:rPr>
        <w:tab/>
      </w:r>
      <w:r w:rsidR="00D43912" w:rsidRPr="00A13234">
        <w:rPr>
          <w:rFonts w:ascii="Book Antiqua" w:hAnsi="Book Antiqua"/>
          <w:sz w:val="26"/>
          <w:szCs w:val="26"/>
        </w:rPr>
        <w:tab/>
      </w:r>
      <w:r w:rsidRPr="00A13234">
        <w:rPr>
          <w:rFonts w:ascii="Book Antiqua" w:hAnsi="Book Antiqua"/>
          <w:sz w:val="26"/>
          <w:szCs w:val="26"/>
        </w:rPr>
        <w:t>nagykereskedelme</w:t>
      </w:r>
    </w:p>
    <w:p w:rsidR="00170739" w:rsidRPr="00A13234" w:rsidRDefault="00170739" w:rsidP="00170739">
      <w:pPr>
        <w:pStyle w:val="Szvegtrzs"/>
        <w:rPr>
          <w:rFonts w:ascii="Book Antiqua" w:hAnsi="Book Antiqua"/>
          <w:sz w:val="26"/>
          <w:szCs w:val="26"/>
        </w:rPr>
      </w:pPr>
      <w:r w:rsidRPr="00A13234">
        <w:rPr>
          <w:rFonts w:ascii="Book Antiqua" w:hAnsi="Book Antiqua"/>
          <w:sz w:val="26"/>
          <w:szCs w:val="26"/>
        </w:rPr>
        <w:tab/>
      </w:r>
      <w:r w:rsidRPr="00A13234">
        <w:rPr>
          <w:rFonts w:ascii="Book Antiqua" w:hAnsi="Book Antiqua"/>
          <w:sz w:val="26"/>
          <w:szCs w:val="26"/>
        </w:rPr>
        <w:tab/>
        <w:t>52.10’08</w:t>
      </w:r>
      <w:r w:rsidRPr="00A13234">
        <w:rPr>
          <w:rFonts w:ascii="Book Antiqua" w:hAnsi="Book Antiqua"/>
          <w:sz w:val="26"/>
          <w:szCs w:val="26"/>
        </w:rPr>
        <w:tab/>
        <w:t>Raktározás, tárolás</w:t>
      </w:r>
    </w:p>
    <w:p w:rsidR="00170739" w:rsidRPr="00A13234" w:rsidRDefault="00170739" w:rsidP="00170739">
      <w:pPr>
        <w:pStyle w:val="Szvegtrzs"/>
        <w:rPr>
          <w:rFonts w:ascii="Book Antiqua" w:hAnsi="Book Antiqua"/>
          <w:sz w:val="26"/>
          <w:szCs w:val="26"/>
        </w:rPr>
      </w:pPr>
      <w:r w:rsidRPr="00A13234">
        <w:rPr>
          <w:rFonts w:ascii="Book Antiqua" w:hAnsi="Book Antiqua"/>
          <w:sz w:val="26"/>
          <w:szCs w:val="26"/>
        </w:rPr>
        <w:tab/>
      </w:r>
      <w:r w:rsidRPr="00A13234">
        <w:rPr>
          <w:rFonts w:ascii="Book Antiqua" w:hAnsi="Book Antiqua"/>
          <w:sz w:val="26"/>
          <w:szCs w:val="26"/>
        </w:rPr>
        <w:tab/>
        <w:t>62.03’08</w:t>
      </w:r>
      <w:r w:rsidRPr="00A13234">
        <w:rPr>
          <w:rFonts w:ascii="Book Antiqua" w:hAnsi="Book Antiqua"/>
          <w:sz w:val="26"/>
          <w:szCs w:val="26"/>
        </w:rPr>
        <w:tab/>
        <w:t>Számítógép-üzemeltetése</w:t>
      </w:r>
    </w:p>
    <w:p w:rsidR="00170739" w:rsidRPr="00A13234" w:rsidRDefault="00170739" w:rsidP="00170739">
      <w:pPr>
        <w:pStyle w:val="Szvegtrzs"/>
        <w:rPr>
          <w:rFonts w:ascii="Book Antiqua" w:hAnsi="Book Antiqua"/>
          <w:sz w:val="26"/>
          <w:szCs w:val="26"/>
        </w:rPr>
      </w:pPr>
      <w:r w:rsidRPr="00A13234">
        <w:rPr>
          <w:rFonts w:ascii="Book Antiqua" w:hAnsi="Book Antiqua"/>
          <w:sz w:val="26"/>
          <w:szCs w:val="26"/>
        </w:rPr>
        <w:tab/>
      </w:r>
      <w:r w:rsidRPr="00A13234">
        <w:rPr>
          <w:rFonts w:ascii="Book Antiqua" w:hAnsi="Book Antiqua"/>
          <w:sz w:val="26"/>
          <w:szCs w:val="26"/>
        </w:rPr>
        <w:tab/>
        <w:t>62.09’08</w:t>
      </w:r>
      <w:r w:rsidRPr="00A13234">
        <w:rPr>
          <w:rFonts w:ascii="Book Antiqua" w:hAnsi="Book Antiqua"/>
          <w:sz w:val="26"/>
          <w:szCs w:val="26"/>
        </w:rPr>
        <w:tab/>
        <w:t xml:space="preserve">Egyéb </w:t>
      </w:r>
      <w:proofErr w:type="gramStart"/>
      <w:r w:rsidRPr="00A13234">
        <w:rPr>
          <w:rFonts w:ascii="Book Antiqua" w:hAnsi="Book Antiqua"/>
          <w:sz w:val="26"/>
          <w:szCs w:val="26"/>
        </w:rPr>
        <w:t>információ-technológiai szolgáltatás</w:t>
      </w:r>
      <w:proofErr w:type="gramEnd"/>
    </w:p>
    <w:p w:rsidR="00170739" w:rsidRPr="00A13234" w:rsidRDefault="00170739" w:rsidP="00170739">
      <w:pPr>
        <w:pStyle w:val="Szvegtrzs"/>
        <w:rPr>
          <w:rFonts w:ascii="Book Antiqua" w:hAnsi="Book Antiqua"/>
          <w:sz w:val="26"/>
          <w:szCs w:val="26"/>
        </w:rPr>
      </w:pPr>
      <w:r w:rsidRPr="00A13234">
        <w:rPr>
          <w:rFonts w:ascii="Book Antiqua" w:hAnsi="Book Antiqua"/>
          <w:sz w:val="26"/>
          <w:szCs w:val="26"/>
        </w:rPr>
        <w:tab/>
      </w:r>
      <w:r w:rsidRPr="00A13234">
        <w:rPr>
          <w:rFonts w:ascii="Book Antiqua" w:hAnsi="Book Antiqua"/>
          <w:sz w:val="26"/>
          <w:szCs w:val="26"/>
        </w:rPr>
        <w:tab/>
        <w:t>63.11’08</w:t>
      </w:r>
      <w:r w:rsidRPr="00A13234">
        <w:rPr>
          <w:rFonts w:ascii="Book Antiqua" w:hAnsi="Book Antiqua"/>
          <w:sz w:val="26"/>
          <w:szCs w:val="26"/>
        </w:rPr>
        <w:tab/>
        <w:t xml:space="preserve">Adatfeldolgozási </w:t>
      </w:r>
      <w:proofErr w:type="spellStart"/>
      <w:r w:rsidR="00CA3A8E" w:rsidRPr="00A13234">
        <w:rPr>
          <w:rFonts w:ascii="Book Antiqua" w:hAnsi="Book Antiqua"/>
          <w:sz w:val="26"/>
          <w:szCs w:val="26"/>
        </w:rPr>
        <w:t>web-hoszting</w:t>
      </w:r>
      <w:proofErr w:type="spellEnd"/>
      <w:r w:rsidR="00CA3A8E" w:rsidRPr="00A13234">
        <w:rPr>
          <w:rFonts w:ascii="Book Antiqua" w:hAnsi="Book Antiqua"/>
          <w:sz w:val="26"/>
          <w:szCs w:val="26"/>
        </w:rPr>
        <w:t xml:space="preserve"> </w:t>
      </w:r>
      <w:r w:rsidRPr="00A13234">
        <w:rPr>
          <w:rFonts w:ascii="Book Antiqua" w:hAnsi="Book Antiqua"/>
          <w:sz w:val="26"/>
          <w:szCs w:val="26"/>
        </w:rPr>
        <w:t>szolgáltatás</w:t>
      </w:r>
    </w:p>
    <w:p w:rsidR="00170739" w:rsidRPr="00A13234" w:rsidRDefault="00170739" w:rsidP="00170739">
      <w:pPr>
        <w:pStyle w:val="Szvegtrzs"/>
        <w:rPr>
          <w:rFonts w:ascii="Book Antiqua" w:hAnsi="Book Antiqua"/>
          <w:sz w:val="26"/>
          <w:szCs w:val="26"/>
        </w:rPr>
      </w:pPr>
      <w:r w:rsidRPr="00A13234">
        <w:rPr>
          <w:rFonts w:ascii="Book Antiqua" w:hAnsi="Book Antiqua"/>
          <w:sz w:val="26"/>
          <w:szCs w:val="26"/>
        </w:rPr>
        <w:tab/>
      </w:r>
      <w:r w:rsidRPr="00A13234">
        <w:rPr>
          <w:rFonts w:ascii="Book Antiqua" w:hAnsi="Book Antiqua"/>
          <w:sz w:val="26"/>
          <w:szCs w:val="26"/>
        </w:rPr>
        <w:tab/>
        <w:t>68.20’08</w:t>
      </w:r>
      <w:r w:rsidRPr="00A13234">
        <w:rPr>
          <w:rFonts w:ascii="Book Antiqua" w:hAnsi="Book Antiqua"/>
          <w:sz w:val="26"/>
          <w:szCs w:val="26"/>
        </w:rPr>
        <w:tab/>
        <w:t xml:space="preserve">Saját tulajdonú, bérelt ingatlan </w:t>
      </w:r>
      <w:r w:rsidR="00D43912" w:rsidRPr="00A13234">
        <w:rPr>
          <w:rFonts w:ascii="Book Antiqua" w:hAnsi="Book Antiqua"/>
          <w:sz w:val="26"/>
          <w:szCs w:val="26"/>
        </w:rPr>
        <w:t>bérbeadása,</w:t>
      </w:r>
      <w:r w:rsidR="00D43912" w:rsidRPr="00A13234">
        <w:rPr>
          <w:rFonts w:ascii="Book Antiqua" w:hAnsi="Book Antiqua"/>
          <w:sz w:val="26"/>
          <w:szCs w:val="26"/>
        </w:rPr>
        <w:tab/>
      </w:r>
      <w:r w:rsidR="00D43912" w:rsidRPr="00A13234">
        <w:rPr>
          <w:rFonts w:ascii="Book Antiqua" w:hAnsi="Book Antiqua"/>
          <w:sz w:val="26"/>
          <w:szCs w:val="26"/>
        </w:rPr>
        <w:tab/>
      </w:r>
      <w:r w:rsidR="00D43912" w:rsidRPr="00A13234">
        <w:rPr>
          <w:rFonts w:ascii="Book Antiqua" w:hAnsi="Book Antiqua"/>
          <w:sz w:val="26"/>
          <w:szCs w:val="26"/>
        </w:rPr>
        <w:tab/>
      </w:r>
      <w:r w:rsidR="00D43912" w:rsidRPr="00A13234">
        <w:rPr>
          <w:rFonts w:ascii="Book Antiqua" w:hAnsi="Book Antiqua"/>
          <w:sz w:val="26"/>
          <w:szCs w:val="26"/>
        </w:rPr>
        <w:tab/>
      </w:r>
      <w:r w:rsidR="00D43912" w:rsidRPr="00A13234">
        <w:rPr>
          <w:rFonts w:ascii="Book Antiqua" w:hAnsi="Book Antiqua"/>
          <w:sz w:val="26"/>
          <w:szCs w:val="26"/>
        </w:rPr>
        <w:tab/>
      </w:r>
      <w:r w:rsidR="00D43912" w:rsidRPr="00A13234">
        <w:rPr>
          <w:rFonts w:ascii="Book Antiqua" w:hAnsi="Book Antiqua"/>
          <w:sz w:val="26"/>
          <w:szCs w:val="26"/>
        </w:rPr>
        <w:tab/>
      </w:r>
      <w:r w:rsidRPr="00A13234">
        <w:rPr>
          <w:rFonts w:ascii="Book Antiqua" w:hAnsi="Book Antiqua"/>
          <w:sz w:val="26"/>
          <w:szCs w:val="26"/>
        </w:rPr>
        <w:t>üzemeltetése</w:t>
      </w:r>
    </w:p>
    <w:p w:rsidR="00170739" w:rsidRPr="00A13234" w:rsidRDefault="00170739" w:rsidP="00170739">
      <w:pPr>
        <w:pStyle w:val="Szvegtrzs"/>
        <w:rPr>
          <w:rFonts w:ascii="Book Antiqua" w:hAnsi="Book Antiqua"/>
          <w:sz w:val="26"/>
          <w:szCs w:val="26"/>
        </w:rPr>
      </w:pPr>
      <w:r w:rsidRPr="00A13234">
        <w:rPr>
          <w:rFonts w:ascii="Book Antiqua" w:hAnsi="Book Antiqua"/>
          <w:sz w:val="26"/>
          <w:szCs w:val="26"/>
        </w:rPr>
        <w:tab/>
      </w:r>
      <w:r w:rsidRPr="00A13234">
        <w:rPr>
          <w:rFonts w:ascii="Book Antiqua" w:hAnsi="Book Antiqua"/>
          <w:sz w:val="26"/>
          <w:szCs w:val="26"/>
        </w:rPr>
        <w:tab/>
        <w:t>71.12’08</w:t>
      </w:r>
      <w:r w:rsidRPr="00A13234">
        <w:rPr>
          <w:rFonts w:ascii="Book Antiqua" w:hAnsi="Book Antiqua"/>
          <w:sz w:val="26"/>
          <w:szCs w:val="26"/>
        </w:rPr>
        <w:tab/>
        <w:t>Mérnöki tevékenység, műszaki tanácsadás</w:t>
      </w:r>
    </w:p>
    <w:p w:rsidR="00170739" w:rsidRPr="00A13234" w:rsidRDefault="00170739" w:rsidP="00170739">
      <w:pPr>
        <w:pStyle w:val="Szvegtrzs"/>
        <w:rPr>
          <w:rFonts w:ascii="Book Antiqua" w:hAnsi="Book Antiqua"/>
          <w:sz w:val="26"/>
          <w:szCs w:val="26"/>
        </w:rPr>
      </w:pPr>
      <w:r w:rsidRPr="00A13234">
        <w:rPr>
          <w:rFonts w:ascii="Book Antiqua" w:hAnsi="Book Antiqua"/>
          <w:sz w:val="26"/>
          <w:szCs w:val="26"/>
        </w:rPr>
        <w:tab/>
      </w:r>
      <w:r w:rsidRPr="00A13234">
        <w:rPr>
          <w:rFonts w:ascii="Book Antiqua" w:hAnsi="Book Antiqua"/>
          <w:sz w:val="26"/>
          <w:szCs w:val="26"/>
        </w:rPr>
        <w:tab/>
        <w:t>71.20’08</w:t>
      </w:r>
      <w:r w:rsidRPr="00A13234">
        <w:rPr>
          <w:rFonts w:ascii="Book Antiqua" w:hAnsi="Book Antiqua"/>
          <w:sz w:val="26"/>
          <w:szCs w:val="26"/>
        </w:rPr>
        <w:tab/>
        <w:t>Műszaki vizsgálat, elemzés</w:t>
      </w:r>
    </w:p>
    <w:p w:rsidR="00170739" w:rsidRPr="00A13234" w:rsidRDefault="00170739" w:rsidP="00170739">
      <w:pPr>
        <w:pStyle w:val="Szvegtrzs"/>
        <w:rPr>
          <w:rFonts w:ascii="Book Antiqua" w:hAnsi="Book Antiqua"/>
          <w:sz w:val="26"/>
          <w:szCs w:val="26"/>
        </w:rPr>
      </w:pPr>
      <w:r w:rsidRPr="00A13234">
        <w:rPr>
          <w:rFonts w:ascii="Book Antiqua" w:hAnsi="Book Antiqua"/>
          <w:sz w:val="26"/>
          <w:szCs w:val="26"/>
        </w:rPr>
        <w:tab/>
      </w:r>
      <w:r w:rsidRPr="00A13234">
        <w:rPr>
          <w:rFonts w:ascii="Book Antiqua" w:hAnsi="Book Antiqua"/>
          <w:sz w:val="26"/>
          <w:szCs w:val="26"/>
        </w:rPr>
        <w:tab/>
        <w:t>74.90’08</w:t>
      </w:r>
      <w:r w:rsidRPr="00A13234">
        <w:rPr>
          <w:rFonts w:ascii="Book Antiqua" w:hAnsi="Book Antiqua"/>
          <w:sz w:val="26"/>
          <w:szCs w:val="26"/>
        </w:rPr>
        <w:tab/>
        <w:t xml:space="preserve">Máshova nem sorolt egyéb szakmai, tudományos, </w:t>
      </w:r>
      <w:r w:rsidR="00D43912" w:rsidRPr="00A13234">
        <w:rPr>
          <w:rFonts w:ascii="Book Antiqua" w:hAnsi="Book Antiqua"/>
          <w:sz w:val="26"/>
          <w:szCs w:val="26"/>
        </w:rPr>
        <w:tab/>
      </w:r>
      <w:r w:rsidR="00D43912" w:rsidRPr="00A13234">
        <w:rPr>
          <w:rFonts w:ascii="Book Antiqua" w:hAnsi="Book Antiqua"/>
          <w:sz w:val="26"/>
          <w:szCs w:val="26"/>
        </w:rPr>
        <w:tab/>
      </w:r>
      <w:r w:rsidR="00D43912" w:rsidRPr="00A13234">
        <w:rPr>
          <w:rFonts w:ascii="Book Antiqua" w:hAnsi="Book Antiqua"/>
          <w:sz w:val="26"/>
          <w:szCs w:val="26"/>
        </w:rPr>
        <w:tab/>
      </w:r>
      <w:r w:rsidR="00D43912" w:rsidRPr="00A13234">
        <w:rPr>
          <w:rFonts w:ascii="Book Antiqua" w:hAnsi="Book Antiqua"/>
          <w:sz w:val="26"/>
          <w:szCs w:val="26"/>
        </w:rPr>
        <w:tab/>
      </w:r>
      <w:r w:rsidRPr="00A13234">
        <w:rPr>
          <w:rFonts w:ascii="Book Antiqua" w:hAnsi="Book Antiqua"/>
          <w:sz w:val="26"/>
          <w:szCs w:val="26"/>
        </w:rPr>
        <w:t>műszaki tevékenység</w:t>
      </w:r>
    </w:p>
    <w:p w:rsidR="00170739" w:rsidRPr="00A13234" w:rsidRDefault="00170739" w:rsidP="00170739">
      <w:pPr>
        <w:pStyle w:val="Szvegtrzs"/>
        <w:rPr>
          <w:rFonts w:ascii="Book Antiqua" w:hAnsi="Book Antiqua"/>
          <w:sz w:val="26"/>
          <w:szCs w:val="26"/>
        </w:rPr>
      </w:pPr>
      <w:r w:rsidRPr="00A13234">
        <w:rPr>
          <w:rFonts w:ascii="Book Antiqua" w:hAnsi="Book Antiqua"/>
          <w:sz w:val="26"/>
          <w:szCs w:val="26"/>
        </w:rPr>
        <w:tab/>
      </w:r>
      <w:r w:rsidRPr="00A13234">
        <w:rPr>
          <w:rFonts w:ascii="Book Antiqua" w:hAnsi="Book Antiqua"/>
          <w:sz w:val="26"/>
          <w:szCs w:val="26"/>
        </w:rPr>
        <w:tab/>
        <w:t>77.11’08</w:t>
      </w:r>
      <w:r w:rsidRPr="00A13234">
        <w:rPr>
          <w:rFonts w:ascii="Book Antiqua" w:hAnsi="Book Antiqua"/>
          <w:sz w:val="26"/>
          <w:szCs w:val="26"/>
        </w:rPr>
        <w:tab/>
        <w:t>Személygépjármű kölcsönzése</w:t>
      </w:r>
    </w:p>
    <w:p w:rsidR="00170739" w:rsidRPr="00A13234" w:rsidRDefault="00170739" w:rsidP="00170739">
      <w:pPr>
        <w:pStyle w:val="Szvegtrzs"/>
        <w:rPr>
          <w:rFonts w:ascii="Book Antiqua" w:hAnsi="Book Antiqua"/>
          <w:sz w:val="26"/>
          <w:szCs w:val="26"/>
        </w:rPr>
      </w:pPr>
      <w:r w:rsidRPr="00A13234">
        <w:rPr>
          <w:rFonts w:ascii="Book Antiqua" w:hAnsi="Book Antiqua"/>
          <w:sz w:val="26"/>
          <w:szCs w:val="26"/>
        </w:rPr>
        <w:tab/>
      </w:r>
      <w:r w:rsidRPr="00A13234">
        <w:rPr>
          <w:rFonts w:ascii="Book Antiqua" w:hAnsi="Book Antiqua"/>
          <w:sz w:val="26"/>
          <w:szCs w:val="26"/>
        </w:rPr>
        <w:tab/>
        <w:t>77.39’08</w:t>
      </w:r>
      <w:r w:rsidRPr="00A13234">
        <w:rPr>
          <w:rFonts w:ascii="Book Antiqua" w:hAnsi="Book Antiqua"/>
          <w:sz w:val="26"/>
          <w:szCs w:val="26"/>
        </w:rPr>
        <w:tab/>
        <w:t>Egyéb gép, tárgyi eszköz kölcsönzése</w:t>
      </w:r>
    </w:p>
    <w:p w:rsidR="000520BE" w:rsidRPr="00A13234" w:rsidRDefault="000520BE" w:rsidP="00170739">
      <w:pPr>
        <w:pStyle w:val="Szvegtrzs"/>
        <w:rPr>
          <w:rFonts w:ascii="Book Antiqua" w:hAnsi="Book Antiqua"/>
          <w:sz w:val="26"/>
          <w:szCs w:val="26"/>
        </w:rPr>
      </w:pPr>
    </w:p>
    <w:p w:rsidR="00170739" w:rsidRPr="00A13234" w:rsidRDefault="00170739" w:rsidP="00170739">
      <w:pPr>
        <w:pStyle w:val="Szvegtrzs"/>
        <w:jc w:val="center"/>
        <w:rPr>
          <w:rFonts w:ascii="Book Antiqua" w:hAnsi="Book Antiqua"/>
          <w:sz w:val="26"/>
          <w:szCs w:val="26"/>
        </w:rPr>
      </w:pPr>
      <w:r w:rsidRPr="00A13234">
        <w:rPr>
          <w:rFonts w:ascii="Book Antiqua" w:hAnsi="Book Antiqua"/>
          <w:sz w:val="26"/>
          <w:szCs w:val="26"/>
        </w:rPr>
        <w:t xml:space="preserve">II. </w:t>
      </w:r>
    </w:p>
    <w:p w:rsidR="00170739" w:rsidRPr="00A13234" w:rsidRDefault="00170739" w:rsidP="00170739">
      <w:pPr>
        <w:pStyle w:val="Szvegtrzs"/>
        <w:jc w:val="center"/>
        <w:rPr>
          <w:rFonts w:ascii="Book Antiqua" w:hAnsi="Book Antiqua"/>
          <w:sz w:val="26"/>
          <w:szCs w:val="26"/>
        </w:rPr>
      </w:pPr>
      <w:r w:rsidRPr="00A13234">
        <w:rPr>
          <w:rFonts w:ascii="Book Antiqua" w:hAnsi="Book Antiqua"/>
          <w:sz w:val="26"/>
          <w:szCs w:val="26"/>
        </w:rPr>
        <w:t>A TÁRSASÁG TÖRZSTŐKÉJE</w:t>
      </w:r>
    </w:p>
    <w:p w:rsidR="00170739" w:rsidRPr="00A13234" w:rsidRDefault="00170739" w:rsidP="00170739">
      <w:pPr>
        <w:pStyle w:val="Szvegtrzs"/>
        <w:jc w:val="center"/>
        <w:rPr>
          <w:rFonts w:ascii="Book Antiqua" w:hAnsi="Book Antiqua"/>
          <w:sz w:val="26"/>
          <w:szCs w:val="26"/>
        </w:rPr>
      </w:pPr>
    </w:p>
    <w:p w:rsidR="00170739" w:rsidRPr="00A13234" w:rsidRDefault="00170739" w:rsidP="005D1E9E">
      <w:pPr>
        <w:pStyle w:val="Szvegtrzs"/>
        <w:numPr>
          <w:ilvl w:val="0"/>
          <w:numId w:val="6"/>
        </w:numPr>
        <w:ind w:left="709" w:hanging="709"/>
        <w:rPr>
          <w:rFonts w:ascii="Book Antiqua" w:hAnsi="Book Antiqua"/>
          <w:sz w:val="26"/>
          <w:szCs w:val="26"/>
          <w:u w:val="single"/>
        </w:rPr>
      </w:pPr>
      <w:r w:rsidRPr="00A13234">
        <w:rPr>
          <w:rFonts w:ascii="Book Antiqua" w:hAnsi="Book Antiqua"/>
          <w:sz w:val="26"/>
          <w:szCs w:val="26"/>
          <w:u w:val="single"/>
        </w:rPr>
        <w:t>A társaság</w:t>
      </w:r>
      <w:r w:rsidR="00684251" w:rsidRPr="00A13234">
        <w:rPr>
          <w:rFonts w:ascii="Book Antiqua" w:hAnsi="Book Antiqua"/>
          <w:sz w:val="26"/>
          <w:szCs w:val="26"/>
          <w:u w:val="single"/>
        </w:rPr>
        <w:t xml:space="preserve"> </w:t>
      </w:r>
      <w:r w:rsidR="00DD6324" w:rsidRPr="00A13234">
        <w:rPr>
          <w:rFonts w:ascii="Book Antiqua" w:hAnsi="Book Antiqua"/>
          <w:sz w:val="26"/>
          <w:szCs w:val="26"/>
          <w:u w:val="single"/>
        </w:rPr>
        <w:t>törzs</w:t>
      </w:r>
      <w:r w:rsidRPr="00A13234">
        <w:rPr>
          <w:rFonts w:ascii="Book Antiqua" w:hAnsi="Book Antiqua"/>
          <w:sz w:val="26"/>
          <w:szCs w:val="26"/>
          <w:u w:val="single"/>
        </w:rPr>
        <w:t xml:space="preserve">tőkéje: </w:t>
      </w:r>
    </w:p>
    <w:p w:rsidR="00170739" w:rsidRPr="00A13234" w:rsidRDefault="00170739" w:rsidP="00170739">
      <w:pPr>
        <w:pStyle w:val="Szvegtrzs"/>
        <w:ind w:left="705" w:hanging="705"/>
        <w:rPr>
          <w:rFonts w:ascii="Book Antiqua" w:hAnsi="Book Antiqua"/>
          <w:sz w:val="26"/>
          <w:szCs w:val="26"/>
        </w:rPr>
      </w:pPr>
      <w:r w:rsidRPr="00A13234">
        <w:rPr>
          <w:rFonts w:ascii="Book Antiqua" w:hAnsi="Book Antiqua"/>
          <w:sz w:val="26"/>
          <w:szCs w:val="26"/>
        </w:rPr>
        <w:tab/>
      </w:r>
    </w:p>
    <w:p w:rsidR="00170739" w:rsidRPr="00A13234" w:rsidRDefault="00170739" w:rsidP="00170739">
      <w:pPr>
        <w:pStyle w:val="Szvegtrzs"/>
        <w:ind w:left="705" w:hanging="705"/>
        <w:rPr>
          <w:rFonts w:ascii="Book Antiqua" w:hAnsi="Book Antiqua"/>
          <w:sz w:val="26"/>
          <w:szCs w:val="26"/>
        </w:rPr>
      </w:pPr>
      <w:r w:rsidRPr="00A13234">
        <w:rPr>
          <w:rFonts w:ascii="Book Antiqua" w:hAnsi="Book Antiqua"/>
          <w:sz w:val="26"/>
          <w:szCs w:val="26"/>
        </w:rPr>
        <w:tab/>
        <w:t xml:space="preserve">613.440.000.- (azaz hatszáztizenhárommillió-négyszáznegyvenezer) Ft, amelyből </w:t>
      </w:r>
      <w:r w:rsidRPr="00A13234">
        <w:rPr>
          <w:rFonts w:ascii="Book Antiqua" w:hAnsi="Book Antiqua"/>
          <w:sz w:val="26"/>
          <w:szCs w:val="26"/>
        </w:rPr>
        <w:br/>
        <w:t>készpénz: 69.700.000.-Ft, azaz Hatvankilencmillió-hétszázezer forint,</w:t>
      </w:r>
    </w:p>
    <w:p w:rsidR="00170739" w:rsidRPr="00A13234" w:rsidRDefault="003F5E92" w:rsidP="00170739">
      <w:pPr>
        <w:pStyle w:val="Szvegtrzs"/>
        <w:ind w:left="705" w:hanging="705"/>
        <w:rPr>
          <w:rFonts w:ascii="Book Antiqua" w:hAnsi="Book Antiqua"/>
          <w:sz w:val="26"/>
          <w:szCs w:val="26"/>
        </w:rPr>
      </w:pPr>
      <w:r>
        <w:rPr>
          <w:rFonts w:ascii="Book Antiqua" w:hAnsi="Book Antiqua"/>
          <w:sz w:val="26"/>
          <w:szCs w:val="26"/>
        </w:rPr>
        <w:tab/>
      </w:r>
      <w:proofErr w:type="gramStart"/>
      <w:r>
        <w:rPr>
          <w:rFonts w:ascii="Book Antiqua" w:hAnsi="Book Antiqua"/>
          <w:sz w:val="26"/>
          <w:szCs w:val="26"/>
        </w:rPr>
        <w:t>apport</w:t>
      </w:r>
      <w:proofErr w:type="gramEnd"/>
      <w:r>
        <w:rPr>
          <w:rFonts w:ascii="Book Antiqua" w:hAnsi="Book Antiqua"/>
          <w:sz w:val="26"/>
          <w:szCs w:val="26"/>
        </w:rPr>
        <w:t xml:space="preserve">: </w:t>
      </w:r>
      <w:r w:rsidR="00170739" w:rsidRPr="00A13234">
        <w:rPr>
          <w:rFonts w:ascii="Book Antiqua" w:hAnsi="Book Antiqua"/>
          <w:sz w:val="26"/>
          <w:szCs w:val="26"/>
        </w:rPr>
        <w:t xml:space="preserve">543.740.000.-Ft, azaz Ötszáznegyvenhárommillió-hétszáznegyvenezer forint. </w:t>
      </w:r>
    </w:p>
    <w:p w:rsidR="00170739" w:rsidRDefault="00170739" w:rsidP="00170739">
      <w:pPr>
        <w:pStyle w:val="Szvegtrzs"/>
        <w:ind w:left="705" w:hanging="705"/>
        <w:rPr>
          <w:rFonts w:ascii="Book Antiqua" w:hAnsi="Book Antiqua"/>
          <w:sz w:val="26"/>
          <w:szCs w:val="26"/>
        </w:rPr>
      </w:pPr>
    </w:p>
    <w:p w:rsidR="00F57029" w:rsidRPr="00A13234" w:rsidRDefault="00F57029" w:rsidP="00170739">
      <w:pPr>
        <w:pStyle w:val="Szvegtrzs"/>
        <w:ind w:left="705" w:hanging="705"/>
        <w:rPr>
          <w:rFonts w:ascii="Book Antiqua" w:hAnsi="Book Antiqua"/>
          <w:sz w:val="26"/>
          <w:szCs w:val="26"/>
        </w:rPr>
      </w:pPr>
    </w:p>
    <w:p w:rsidR="00170739" w:rsidRPr="00A13234" w:rsidRDefault="00170739" w:rsidP="005D1E9E">
      <w:pPr>
        <w:pStyle w:val="Szvegtrzs"/>
        <w:numPr>
          <w:ilvl w:val="0"/>
          <w:numId w:val="6"/>
        </w:numPr>
        <w:ind w:left="709" w:hanging="709"/>
        <w:rPr>
          <w:rFonts w:ascii="Book Antiqua" w:hAnsi="Book Antiqua"/>
          <w:sz w:val="26"/>
          <w:szCs w:val="26"/>
          <w:u w:val="single"/>
        </w:rPr>
      </w:pPr>
      <w:r w:rsidRPr="00A13234">
        <w:rPr>
          <w:rFonts w:ascii="Book Antiqua" w:hAnsi="Book Antiqua"/>
          <w:sz w:val="26"/>
          <w:szCs w:val="26"/>
          <w:u w:val="single"/>
        </w:rPr>
        <w:lastRenderedPageBreak/>
        <w:t>Az egyes tagok vagyoni hozzájárulás</w:t>
      </w:r>
      <w:r w:rsidR="00DD6324" w:rsidRPr="00A13234">
        <w:rPr>
          <w:rFonts w:ascii="Book Antiqua" w:hAnsi="Book Antiqua"/>
          <w:sz w:val="26"/>
          <w:szCs w:val="26"/>
          <w:u w:val="single"/>
        </w:rPr>
        <w:t>a:</w:t>
      </w:r>
      <w:r w:rsidRPr="00A13234">
        <w:rPr>
          <w:rFonts w:ascii="Book Antiqua" w:hAnsi="Book Antiqua"/>
          <w:sz w:val="26"/>
          <w:szCs w:val="26"/>
          <w:u w:val="single"/>
        </w:rPr>
        <w:t xml:space="preserve"> </w:t>
      </w:r>
    </w:p>
    <w:p w:rsidR="00170739" w:rsidRPr="00A13234" w:rsidRDefault="00170739" w:rsidP="00170739">
      <w:pPr>
        <w:pStyle w:val="Szvegtrzs"/>
        <w:ind w:left="705" w:hanging="705"/>
        <w:rPr>
          <w:rFonts w:ascii="Book Antiqua" w:hAnsi="Book Antiqua"/>
          <w:sz w:val="26"/>
          <w:szCs w:val="26"/>
        </w:rPr>
      </w:pPr>
      <w:r w:rsidRPr="00A13234">
        <w:rPr>
          <w:rFonts w:ascii="Book Antiqua" w:hAnsi="Book Antiqua"/>
          <w:sz w:val="26"/>
          <w:szCs w:val="26"/>
        </w:rPr>
        <w:tab/>
      </w:r>
    </w:p>
    <w:p w:rsidR="00A139CE" w:rsidRPr="003F5E92" w:rsidRDefault="00170739" w:rsidP="005D1E9E">
      <w:pPr>
        <w:pStyle w:val="Szvegtrzs"/>
        <w:numPr>
          <w:ilvl w:val="1"/>
          <w:numId w:val="6"/>
        </w:numPr>
        <w:ind w:left="1418" w:hanging="709"/>
        <w:rPr>
          <w:rFonts w:ascii="Book Antiqua" w:hAnsi="Book Antiqua"/>
          <w:sz w:val="26"/>
          <w:szCs w:val="26"/>
        </w:rPr>
      </w:pPr>
      <w:r w:rsidRPr="003F5E92">
        <w:rPr>
          <w:rFonts w:ascii="Book Antiqua" w:hAnsi="Book Antiqua"/>
          <w:sz w:val="26"/>
          <w:szCs w:val="26"/>
        </w:rPr>
        <w:t xml:space="preserve">A </w:t>
      </w:r>
      <w:r w:rsidR="00491BA0" w:rsidRPr="003F5E92">
        <w:rPr>
          <w:rFonts w:ascii="Book Antiqua" w:hAnsi="Book Antiqua"/>
          <w:sz w:val="26"/>
          <w:szCs w:val="26"/>
        </w:rPr>
        <w:t xml:space="preserve">SZOVA </w:t>
      </w:r>
      <w:proofErr w:type="spellStart"/>
      <w:r w:rsidR="00491BA0" w:rsidRPr="003F5E92">
        <w:rPr>
          <w:rFonts w:ascii="Book Antiqua" w:hAnsi="Book Antiqua"/>
          <w:sz w:val="26"/>
          <w:szCs w:val="26"/>
        </w:rPr>
        <w:t>Zrt</w:t>
      </w:r>
      <w:proofErr w:type="spellEnd"/>
      <w:r w:rsidR="00491BA0" w:rsidRPr="003F5E92">
        <w:rPr>
          <w:rFonts w:ascii="Book Antiqua" w:hAnsi="Book Antiqua"/>
          <w:sz w:val="26"/>
          <w:szCs w:val="26"/>
        </w:rPr>
        <w:t xml:space="preserve">. </w:t>
      </w:r>
      <w:r w:rsidR="003F5E92">
        <w:rPr>
          <w:rFonts w:ascii="Book Antiqua" w:hAnsi="Book Antiqua"/>
          <w:sz w:val="26"/>
          <w:szCs w:val="26"/>
        </w:rPr>
        <w:t>üzletrészének névértéke:</w:t>
      </w:r>
    </w:p>
    <w:p w:rsidR="00D506F9" w:rsidRPr="00A13234" w:rsidRDefault="00A139CE" w:rsidP="00A139CE">
      <w:pPr>
        <w:pStyle w:val="Szvegtrzs"/>
        <w:ind w:left="705" w:hanging="705"/>
        <w:rPr>
          <w:rFonts w:ascii="Book Antiqua" w:hAnsi="Book Antiqua"/>
          <w:sz w:val="26"/>
          <w:szCs w:val="26"/>
        </w:rPr>
      </w:pPr>
      <w:r w:rsidRPr="00A13234">
        <w:rPr>
          <w:rFonts w:ascii="Book Antiqua" w:hAnsi="Book Antiqua"/>
          <w:sz w:val="26"/>
          <w:szCs w:val="26"/>
        </w:rPr>
        <w:tab/>
      </w:r>
      <w:r w:rsidR="00170739" w:rsidRPr="00A13234">
        <w:rPr>
          <w:rFonts w:ascii="Book Antiqua" w:hAnsi="Book Antiqua"/>
          <w:sz w:val="26"/>
          <w:szCs w:val="26"/>
        </w:rPr>
        <w:t>460.080.000.-Ft,</w:t>
      </w:r>
      <w:r w:rsidRPr="00A13234">
        <w:rPr>
          <w:rFonts w:ascii="Book Antiqua" w:hAnsi="Book Antiqua"/>
          <w:sz w:val="26"/>
          <w:szCs w:val="26"/>
        </w:rPr>
        <w:t xml:space="preserve"> </w:t>
      </w:r>
      <w:r w:rsidR="00170739" w:rsidRPr="00A13234">
        <w:rPr>
          <w:rFonts w:ascii="Book Antiqua" w:hAnsi="Book Antiqua"/>
          <w:sz w:val="26"/>
          <w:szCs w:val="26"/>
        </w:rPr>
        <w:t xml:space="preserve">(azaz négyszázhatvanmillió-nyolcvanezer) Ft, </w:t>
      </w:r>
    </w:p>
    <w:p w:rsidR="00170739" w:rsidRPr="00A13234" w:rsidRDefault="00D506F9" w:rsidP="00A139CE">
      <w:pPr>
        <w:pStyle w:val="Szvegtrzs"/>
        <w:ind w:left="705" w:hanging="705"/>
        <w:rPr>
          <w:rFonts w:ascii="Book Antiqua" w:hAnsi="Book Antiqua"/>
          <w:sz w:val="26"/>
          <w:szCs w:val="26"/>
        </w:rPr>
      </w:pPr>
      <w:r w:rsidRPr="00A13234">
        <w:rPr>
          <w:rFonts w:ascii="Book Antiqua" w:hAnsi="Book Antiqua"/>
          <w:sz w:val="26"/>
          <w:szCs w:val="26"/>
        </w:rPr>
        <w:tab/>
      </w:r>
      <w:proofErr w:type="gramStart"/>
      <w:r w:rsidR="00170739" w:rsidRPr="00A13234">
        <w:rPr>
          <w:rFonts w:ascii="Book Antiqua" w:hAnsi="Book Antiqua"/>
          <w:sz w:val="26"/>
          <w:szCs w:val="26"/>
        </w:rPr>
        <w:t>amely</w:t>
      </w:r>
      <w:proofErr w:type="gramEnd"/>
      <w:r w:rsidR="00170739" w:rsidRPr="00A13234">
        <w:rPr>
          <w:rFonts w:ascii="Book Antiqua" w:hAnsi="Book Antiqua"/>
          <w:sz w:val="26"/>
          <w:szCs w:val="26"/>
        </w:rPr>
        <w:t xml:space="preserve"> a törzstőke 75%-a.</w:t>
      </w:r>
    </w:p>
    <w:p w:rsidR="00170739" w:rsidRPr="00A13234" w:rsidRDefault="00170739" w:rsidP="00170739">
      <w:pPr>
        <w:pStyle w:val="Szvegtrzs"/>
        <w:ind w:right="-108"/>
        <w:rPr>
          <w:rFonts w:ascii="Book Antiqua" w:hAnsi="Book Antiqua"/>
          <w:sz w:val="26"/>
          <w:szCs w:val="26"/>
        </w:rPr>
      </w:pPr>
      <w:r w:rsidRPr="00A13234">
        <w:rPr>
          <w:rFonts w:ascii="Book Antiqua" w:hAnsi="Book Antiqua"/>
          <w:sz w:val="26"/>
          <w:szCs w:val="26"/>
        </w:rPr>
        <w:tab/>
      </w:r>
    </w:p>
    <w:p w:rsidR="003F5E92" w:rsidRDefault="00170739" w:rsidP="005D1E9E">
      <w:pPr>
        <w:pStyle w:val="Szvegtrzs"/>
        <w:numPr>
          <w:ilvl w:val="1"/>
          <w:numId w:val="6"/>
        </w:numPr>
        <w:ind w:left="1418" w:hanging="709"/>
        <w:rPr>
          <w:rFonts w:ascii="Book Antiqua" w:hAnsi="Book Antiqua"/>
          <w:sz w:val="26"/>
          <w:szCs w:val="26"/>
        </w:rPr>
      </w:pPr>
      <w:r w:rsidRPr="003F5E92">
        <w:rPr>
          <w:rFonts w:ascii="Book Antiqua" w:hAnsi="Book Antiqua"/>
          <w:sz w:val="26"/>
          <w:szCs w:val="26"/>
        </w:rPr>
        <w:t>Az E</w:t>
      </w:r>
      <w:proofErr w:type="gramStart"/>
      <w:r w:rsidRPr="003F5E92">
        <w:rPr>
          <w:rFonts w:ascii="Book Antiqua" w:hAnsi="Book Antiqua"/>
          <w:sz w:val="26"/>
          <w:szCs w:val="26"/>
        </w:rPr>
        <w:t>.ON</w:t>
      </w:r>
      <w:proofErr w:type="gramEnd"/>
      <w:r w:rsidRPr="003F5E92">
        <w:rPr>
          <w:rFonts w:ascii="Book Antiqua" w:hAnsi="Book Antiqua"/>
          <w:sz w:val="26"/>
          <w:szCs w:val="26"/>
        </w:rPr>
        <w:t xml:space="preserve"> Energiatermelő</w:t>
      </w:r>
      <w:r w:rsidR="003F5E92">
        <w:rPr>
          <w:rFonts w:ascii="Book Antiqua" w:hAnsi="Book Antiqua"/>
          <w:sz w:val="26"/>
          <w:szCs w:val="26"/>
        </w:rPr>
        <w:t xml:space="preserve"> Kft. üzletrészének névértéke:</w:t>
      </w:r>
    </w:p>
    <w:p w:rsidR="00170739" w:rsidRPr="00A13234" w:rsidRDefault="00170739" w:rsidP="00170739">
      <w:pPr>
        <w:pStyle w:val="Szvegtrzs"/>
        <w:ind w:right="-108"/>
        <w:rPr>
          <w:rFonts w:ascii="Book Antiqua" w:hAnsi="Book Antiqua"/>
          <w:sz w:val="26"/>
          <w:szCs w:val="26"/>
        </w:rPr>
      </w:pPr>
      <w:r w:rsidRPr="00A13234">
        <w:rPr>
          <w:rFonts w:ascii="Book Antiqua" w:hAnsi="Book Antiqua"/>
          <w:sz w:val="26"/>
          <w:szCs w:val="26"/>
        </w:rPr>
        <w:tab/>
        <w:t>153.360.000.- (azaz egyszázötvenhárom-millió-háromszázhatvanezer) Ft,</w:t>
      </w:r>
    </w:p>
    <w:p w:rsidR="00170739" w:rsidRPr="00A13234" w:rsidRDefault="00170739" w:rsidP="00170739">
      <w:pPr>
        <w:pStyle w:val="Szvegtrzs"/>
        <w:ind w:right="-108"/>
        <w:rPr>
          <w:rFonts w:ascii="Book Antiqua" w:hAnsi="Book Antiqua"/>
          <w:sz w:val="26"/>
          <w:szCs w:val="26"/>
        </w:rPr>
      </w:pPr>
      <w:r w:rsidRPr="00A13234">
        <w:rPr>
          <w:rFonts w:ascii="Book Antiqua" w:hAnsi="Book Antiqua"/>
          <w:sz w:val="26"/>
          <w:szCs w:val="26"/>
        </w:rPr>
        <w:t xml:space="preserve"> </w:t>
      </w:r>
      <w:r w:rsidRPr="00A13234">
        <w:rPr>
          <w:rFonts w:ascii="Book Antiqua" w:hAnsi="Book Antiqua"/>
          <w:sz w:val="26"/>
          <w:szCs w:val="26"/>
        </w:rPr>
        <w:tab/>
      </w:r>
      <w:proofErr w:type="gramStart"/>
      <w:r w:rsidRPr="00A13234">
        <w:rPr>
          <w:rFonts w:ascii="Book Antiqua" w:hAnsi="Book Antiqua"/>
          <w:sz w:val="26"/>
          <w:szCs w:val="26"/>
        </w:rPr>
        <w:t>amely</w:t>
      </w:r>
      <w:proofErr w:type="gramEnd"/>
      <w:r w:rsidRPr="00A13234">
        <w:rPr>
          <w:rFonts w:ascii="Book Antiqua" w:hAnsi="Book Antiqua"/>
          <w:sz w:val="26"/>
          <w:szCs w:val="26"/>
        </w:rPr>
        <w:t xml:space="preserve"> a törzstőke 25%-a.</w:t>
      </w:r>
    </w:p>
    <w:p w:rsidR="00491BA0" w:rsidRPr="00A13234" w:rsidRDefault="00491BA0" w:rsidP="00170739">
      <w:pPr>
        <w:pStyle w:val="Szvegtrzs"/>
        <w:rPr>
          <w:rFonts w:ascii="Book Antiqua" w:hAnsi="Book Antiqua"/>
          <w:sz w:val="26"/>
          <w:szCs w:val="26"/>
        </w:rPr>
      </w:pPr>
    </w:p>
    <w:p w:rsidR="00170739" w:rsidRPr="00A13234" w:rsidRDefault="00170739" w:rsidP="00170739">
      <w:pPr>
        <w:pStyle w:val="Szvegtrzs"/>
        <w:jc w:val="center"/>
        <w:rPr>
          <w:rFonts w:ascii="Book Antiqua" w:hAnsi="Book Antiqua"/>
          <w:sz w:val="26"/>
          <w:szCs w:val="26"/>
        </w:rPr>
      </w:pPr>
      <w:r w:rsidRPr="00A13234">
        <w:rPr>
          <w:rFonts w:ascii="Book Antiqua" w:hAnsi="Book Antiqua"/>
          <w:sz w:val="26"/>
          <w:szCs w:val="26"/>
        </w:rPr>
        <w:t>III.</w:t>
      </w:r>
    </w:p>
    <w:p w:rsidR="00170739" w:rsidRPr="00A13234" w:rsidRDefault="00170739" w:rsidP="00170739">
      <w:pPr>
        <w:pStyle w:val="Szvegtrzs"/>
        <w:jc w:val="center"/>
        <w:rPr>
          <w:rFonts w:ascii="Book Antiqua" w:hAnsi="Book Antiqua"/>
          <w:sz w:val="26"/>
          <w:szCs w:val="26"/>
        </w:rPr>
      </w:pPr>
      <w:r w:rsidRPr="00A13234">
        <w:rPr>
          <w:rFonts w:ascii="Book Antiqua" w:hAnsi="Book Antiqua"/>
          <w:sz w:val="26"/>
          <w:szCs w:val="26"/>
        </w:rPr>
        <w:t xml:space="preserve">A TÁRSASÁG KÉPVISELETE, </w:t>
      </w:r>
      <w:proofErr w:type="gramStart"/>
      <w:r w:rsidRPr="00A13234">
        <w:rPr>
          <w:rFonts w:ascii="Book Antiqua" w:hAnsi="Book Antiqua"/>
          <w:sz w:val="26"/>
          <w:szCs w:val="26"/>
        </w:rPr>
        <w:t>A</w:t>
      </w:r>
      <w:proofErr w:type="gramEnd"/>
      <w:r w:rsidRPr="00A13234">
        <w:rPr>
          <w:rFonts w:ascii="Book Antiqua" w:hAnsi="Book Antiqua"/>
          <w:sz w:val="26"/>
          <w:szCs w:val="26"/>
        </w:rPr>
        <w:t xml:space="preserve"> CÉGJEGYZÉS</w:t>
      </w:r>
    </w:p>
    <w:p w:rsidR="00170739" w:rsidRPr="00A13234" w:rsidRDefault="00170739" w:rsidP="00170739">
      <w:pPr>
        <w:pStyle w:val="Szvegtrzs"/>
        <w:rPr>
          <w:rFonts w:ascii="Book Antiqua" w:hAnsi="Book Antiqua"/>
          <w:sz w:val="26"/>
          <w:szCs w:val="26"/>
          <w:u w:val="single"/>
        </w:rPr>
      </w:pPr>
    </w:p>
    <w:p w:rsidR="00170739" w:rsidRPr="00A13234" w:rsidRDefault="00170739" w:rsidP="005D1E9E">
      <w:pPr>
        <w:pStyle w:val="Szvegtrzs"/>
        <w:numPr>
          <w:ilvl w:val="0"/>
          <w:numId w:val="6"/>
        </w:numPr>
        <w:ind w:left="709" w:hanging="709"/>
        <w:rPr>
          <w:rFonts w:ascii="Book Antiqua" w:hAnsi="Book Antiqua"/>
          <w:sz w:val="26"/>
          <w:szCs w:val="26"/>
          <w:u w:val="single"/>
        </w:rPr>
      </w:pPr>
      <w:r w:rsidRPr="00A13234">
        <w:rPr>
          <w:rFonts w:ascii="Book Antiqua" w:hAnsi="Book Antiqua"/>
          <w:sz w:val="26"/>
          <w:szCs w:val="26"/>
          <w:u w:val="single"/>
        </w:rPr>
        <w:t>A társaság ügyvezetője</w:t>
      </w:r>
      <w:r w:rsidR="00E007CC" w:rsidRPr="00A13234">
        <w:rPr>
          <w:rFonts w:ascii="Book Antiqua" w:hAnsi="Book Antiqua"/>
          <w:sz w:val="26"/>
          <w:szCs w:val="26"/>
          <w:u w:val="single"/>
        </w:rPr>
        <w:t>:</w:t>
      </w:r>
    </w:p>
    <w:p w:rsidR="00737BD1" w:rsidRPr="00A13234" w:rsidRDefault="00737BD1" w:rsidP="00CA3A8E">
      <w:pPr>
        <w:jc w:val="both"/>
        <w:rPr>
          <w:rFonts w:ascii="Book Antiqua" w:hAnsi="Book Antiqua"/>
          <w:sz w:val="26"/>
          <w:szCs w:val="26"/>
        </w:rPr>
      </w:pPr>
    </w:p>
    <w:p w:rsidR="00737BD1" w:rsidRPr="003F5E92" w:rsidRDefault="00737BD1" w:rsidP="005D1E9E">
      <w:pPr>
        <w:pStyle w:val="Szvegtrzs"/>
        <w:numPr>
          <w:ilvl w:val="1"/>
          <w:numId w:val="6"/>
        </w:numPr>
        <w:ind w:left="0" w:firstLine="0"/>
        <w:rPr>
          <w:rFonts w:ascii="Book Antiqua" w:hAnsi="Book Antiqua"/>
          <w:sz w:val="26"/>
          <w:szCs w:val="26"/>
          <w:u w:val="single"/>
        </w:rPr>
      </w:pPr>
      <w:r w:rsidRPr="003F5E92">
        <w:rPr>
          <w:rFonts w:ascii="Book Antiqua" w:hAnsi="Book Antiqua"/>
          <w:sz w:val="26"/>
          <w:szCs w:val="26"/>
          <w:u w:val="single"/>
        </w:rPr>
        <w:t>A vezető tisztségviselővel szembeni kizáró okok:</w:t>
      </w:r>
    </w:p>
    <w:p w:rsidR="00421F0A" w:rsidRPr="00A13234" w:rsidRDefault="00421F0A" w:rsidP="00CA3A8E">
      <w:pPr>
        <w:jc w:val="both"/>
        <w:rPr>
          <w:rFonts w:ascii="Book Antiqua" w:hAnsi="Book Antiqua"/>
          <w:sz w:val="26"/>
          <w:szCs w:val="26"/>
        </w:rPr>
      </w:pPr>
    </w:p>
    <w:p w:rsidR="00CA3A8E" w:rsidRPr="00A13234" w:rsidRDefault="00CA3A8E" w:rsidP="00CA3A8E">
      <w:pPr>
        <w:jc w:val="both"/>
        <w:rPr>
          <w:rFonts w:ascii="Book Antiqua" w:hAnsi="Book Antiqua"/>
          <w:sz w:val="26"/>
          <w:szCs w:val="26"/>
        </w:rPr>
      </w:pPr>
      <w:r w:rsidRPr="00A13234">
        <w:rPr>
          <w:rFonts w:ascii="Book Antiqua" w:hAnsi="Book Antiqua"/>
          <w:sz w:val="26"/>
          <w:szCs w:val="26"/>
        </w:rPr>
        <w:t>Nem lehet vezető tisztségviselő az:</w:t>
      </w:r>
    </w:p>
    <w:p w:rsidR="00CA3A8E" w:rsidRPr="00F57029" w:rsidRDefault="00CA3A8E" w:rsidP="005D1E9E">
      <w:pPr>
        <w:pStyle w:val="Listaszerbekezds"/>
        <w:numPr>
          <w:ilvl w:val="0"/>
          <w:numId w:val="7"/>
        </w:numPr>
        <w:ind w:left="0" w:firstLine="0"/>
        <w:jc w:val="both"/>
        <w:rPr>
          <w:rFonts w:ascii="Book Antiqua" w:hAnsi="Book Antiqua"/>
          <w:sz w:val="26"/>
          <w:szCs w:val="26"/>
        </w:rPr>
      </w:pPr>
      <w:r w:rsidRPr="00F57029">
        <w:rPr>
          <w:rFonts w:ascii="Book Antiqua" w:hAnsi="Book Antiqua"/>
          <w:sz w:val="26"/>
          <w:szCs w:val="26"/>
        </w:rPr>
        <w:t xml:space="preserve">akit bűncselekmény elkövetése </w:t>
      </w:r>
      <w:proofErr w:type="gramStart"/>
      <w:r w:rsidRPr="00F57029">
        <w:rPr>
          <w:rFonts w:ascii="Book Antiqua" w:hAnsi="Book Antiqua"/>
          <w:sz w:val="26"/>
          <w:szCs w:val="26"/>
        </w:rPr>
        <w:t>miatt  jogerősen</w:t>
      </w:r>
      <w:proofErr w:type="gramEnd"/>
      <w:r w:rsidRPr="00F57029">
        <w:rPr>
          <w:rFonts w:ascii="Book Antiqua" w:hAnsi="Book Antiqua"/>
          <w:sz w:val="26"/>
          <w:szCs w:val="26"/>
        </w:rPr>
        <w:t xml:space="preserve"> szabadságvesztés büntetésre ítéltek, amíg a büntetett előélethez fűződő hátrányos következmények alól nem mentesül,</w:t>
      </w:r>
    </w:p>
    <w:p w:rsidR="00CA3A8E" w:rsidRPr="00F57029" w:rsidRDefault="00CA3A8E" w:rsidP="005D1E9E">
      <w:pPr>
        <w:pStyle w:val="Listaszerbekezds"/>
        <w:numPr>
          <w:ilvl w:val="0"/>
          <w:numId w:val="7"/>
        </w:numPr>
        <w:ind w:left="0" w:firstLine="0"/>
        <w:jc w:val="both"/>
        <w:rPr>
          <w:rFonts w:ascii="Book Antiqua" w:hAnsi="Book Antiqua"/>
          <w:sz w:val="26"/>
          <w:szCs w:val="26"/>
        </w:rPr>
      </w:pPr>
      <w:r w:rsidRPr="00F57029">
        <w:rPr>
          <w:rFonts w:ascii="Book Antiqua" w:hAnsi="Book Antiqua"/>
          <w:sz w:val="26"/>
          <w:szCs w:val="26"/>
        </w:rPr>
        <w:t>akit e foglalkozástól jogerősen eltiltottak; akit valamely foglalkozástól jogerős bírói ítélettel eltiltottak, az eltiltás hatálya alatt az ítéletben megjelölt tevék</w:t>
      </w:r>
      <w:r w:rsidR="007D6F24" w:rsidRPr="00F57029">
        <w:rPr>
          <w:rFonts w:ascii="Book Antiqua" w:hAnsi="Book Antiqua"/>
          <w:sz w:val="26"/>
          <w:szCs w:val="26"/>
        </w:rPr>
        <w:t xml:space="preserve">enységet folytató jogi </w:t>
      </w:r>
      <w:proofErr w:type="gramStart"/>
      <w:r w:rsidR="007D6F24" w:rsidRPr="00F57029">
        <w:rPr>
          <w:rFonts w:ascii="Book Antiqua" w:hAnsi="Book Antiqua"/>
          <w:sz w:val="26"/>
          <w:szCs w:val="26"/>
        </w:rPr>
        <w:t xml:space="preserve">személy </w:t>
      </w:r>
      <w:r w:rsidRPr="00F57029">
        <w:rPr>
          <w:rFonts w:ascii="Book Antiqua" w:hAnsi="Book Antiqua"/>
          <w:sz w:val="26"/>
          <w:szCs w:val="26"/>
        </w:rPr>
        <w:t>vezető</w:t>
      </w:r>
      <w:proofErr w:type="gramEnd"/>
      <w:r w:rsidRPr="00F57029">
        <w:rPr>
          <w:rFonts w:ascii="Book Antiqua" w:hAnsi="Book Antiqua"/>
          <w:sz w:val="26"/>
          <w:szCs w:val="26"/>
        </w:rPr>
        <w:t xml:space="preserve"> tisztségviselője nem lehet;</w:t>
      </w:r>
    </w:p>
    <w:p w:rsidR="00CA3A8E" w:rsidRPr="00A13234" w:rsidRDefault="007D6F24" w:rsidP="00CA3A8E">
      <w:pPr>
        <w:jc w:val="both"/>
        <w:rPr>
          <w:rFonts w:ascii="Book Antiqua" w:hAnsi="Book Antiqua"/>
          <w:sz w:val="26"/>
          <w:szCs w:val="26"/>
        </w:rPr>
      </w:pPr>
      <w:proofErr w:type="gramStart"/>
      <w:r w:rsidRPr="00A13234">
        <w:rPr>
          <w:rFonts w:ascii="Book Antiqua" w:hAnsi="Book Antiqua"/>
          <w:sz w:val="26"/>
          <w:szCs w:val="26"/>
        </w:rPr>
        <w:t>az</w:t>
      </w:r>
      <w:proofErr w:type="gramEnd"/>
      <w:r w:rsidRPr="00A13234">
        <w:rPr>
          <w:rFonts w:ascii="Book Antiqua" w:hAnsi="Book Antiqua"/>
          <w:sz w:val="26"/>
          <w:szCs w:val="26"/>
        </w:rPr>
        <w:t xml:space="preserve"> </w:t>
      </w:r>
      <w:r w:rsidR="00CA3A8E" w:rsidRPr="00A13234">
        <w:rPr>
          <w:rFonts w:ascii="Book Antiqua" w:hAnsi="Book Antiqua"/>
          <w:sz w:val="26"/>
          <w:szCs w:val="26"/>
        </w:rPr>
        <w:t>eltiltást kimondó határozatban megszabott időtartamig nem lehet vezető tisztségviselő az, akit eltiltottak a vezető tisztségviselői te</w:t>
      </w:r>
      <w:r w:rsidR="00737BD1" w:rsidRPr="00A13234">
        <w:rPr>
          <w:rFonts w:ascii="Book Antiqua" w:hAnsi="Book Antiqua"/>
          <w:sz w:val="26"/>
          <w:szCs w:val="26"/>
        </w:rPr>
        <w:t>vékenységtől. (</w:t>
      </w:r>
      <w:r w:rsidR="005F6F33" w:rsidRPr="00A13234">
        <w:rPr>
          <w:rFonts w:ascii="Book Antiqua" w:hAnsi="Book Antiqua"/>
          <w:sz w:val="26"/>
          <w:szCs w:val="26"/>
        </w:rPr>
        <w:t xml:space="preserve">2013. évi V. törvény a Polgári törvénykönyvről – továbbiakban: Ptk. - </w:t>
      </w:r>
      <w:r w:rsidR="00737BD1" w:rsidRPr="00A13234">
        <w:rPr>
          <w:rFonts w:ascii="Book Antiqua" w:hAnsi="Book Antiqua"/>
          <w:sz w:val="26"/>
          <w:szCs w:val="26"/>
        </w:rPr>
        <w:t xml:space="preserve">3:22. § (4) </w:t>
      </w:r>
      <w:r w:rsidR="00CA3A8E" w:rsidRPr="00A13234">
        <w:rPr>
          <w:rFonts w:ascii="Book Antiqua" w:hAnsi="Book Antiqua"/>
          <w:sz w:val="26"/>
          <w:szCs w:val="26"/>
        </w:rPr>
        <w:t>(5) bekezdés)</w:t>
      </w:r>
    </w:p>
    <w:p w:rsidR="00E007CC" w:rsidRPr="00A13234" w:rsidRDefault="00E007CC" w:rsidP="00CA3A8E">
      <w:pPr>
        <w:jc w:val="both"/>
        <w:rPr>
          <w:rFonts w:ascii="Book Antiqua" w:hAnsi="Book Antiqua"/>
          <w:sz w:val="26"/>
          <w:szCs w:val="26"/>
        </w:rPr>
      </w:pPr>
    </w:p>
    <w:p w:rsidR="00737BD1" w:rsidRPr="003F5E92" w:rsidRDefault="00737BD1" w:rsidP="005D1E9E">
      <w:pPr>
        <w:pStyle w:val="Szvegtrzs"/>
        <w:numPr>
          <w:ilvl w:val="1"/>
          <w:numId w:val="6"/>
        </w:numPr>
        <w:ind w:left="0" w:firstLine="0"/>
        <w:rPr>
          <w:rFonts w:ascii="Book Antiqua" w:hAnsi="Book Antiqua"/>
          <w:sz w:val="26"/>
          <w:szCs w:val="26"/>
          <w:u w:val="single"/>
        </w:rPr>
      </w:pPr>
      <w:r w:rsidRPr="00A13234">
        <w:rPr>
          <w:rFonts w:ascii="Book Antiqua" w:hAnsi="Book Antiqua"/>
          <w:sz w:val="26"/>
          <w:szCs w:val="26"/>
          <w:u w:val="single"/>
        </w:rPr>
        <w:t>Összeférhetetlenség</w:t>
      </w:r>
      <w:r w:rsidRPr="003F5E92">
        <w:rPr>
          <w:rFonts w:ascii="Book Antiqua" w:hAnsi="Book Antiqua"/>
          <w:sz w:val="26"/>
          <w:szCs w:val="26"/>
          <w:u w:val="single"/>
        </w:rPr>
        <w:t>:</w:t>
      </w:r>
    </w:p>
    <w:p w:rsidR="00421F0A" w:rsidRPr="00A13234" w:rsidRDefault="00421F0A" w:rsidP="00CA3A8E">
      <w:pPr>
        <w:jc w:val="both"/>
        <w:rPr>
          <w:rFonts w:ascii="Book Antiqua" w:hAnsi="Book Antiqua"/>
          <w:sz w:val="26"/>
          <w:szCs w:val="26"/>
        </w:rPr>
      </w:pPr>
    </w:p>
    <w:p w:rsidR="00CA3A8E" w:rsidRPr="00F57029" w:rsidRDefault="00737BD1" w:rsidP="005D1E9E">
      <w:pPr>
        <w:pStyle w:val="Listaszerbekezds"/>
        <w:numPr>
          <w:ilvl w:val="0"/>
          <w:numId w:val="8"/>
        </w:numPr>
        <w:ind w:left="0" w:firstLine="0"/>
        <w:jc w:val="both"/>
        <w:rPr>
          <w:rFonts w:ascii="Book Antiqua" w:hAnsi="Book Antiqua"/>
          <w:sz w:val="26"/>
          <w:szCs w:val="26"/>
        </w:rPr>
      </w:pPr>
      <w:r w:rsidRPr="00F57029">
        <w:rPr>
          <w:rFonts w:ascii="Book Antiqua" w:hAnsi="Book Antiqua"/>
          <w:sz w:val="26"/>
          <w:szCs w:val="26"/>
        </w:rPr>
        <w:t>A</w:t>
      </w:r>
      <w:r w:rsidR="00CA3A8E" w:rsidRPr="00F57029">
        <w:rPr>
          <w:rFonts w:ascii="Book Antiqua" w:hAnsi="Book Antiqua"/>
          <w:sz w:val="26"/>
          <w:szCs w:val="26"/>
        </w:rPr>
        <w:t xml:space="preserve"> vezető tisztségviselő – a nyilvánosan működő részvénytársaság részvénye kivételével </w:t>
      </w:r>
      <w:proofErr w:type="gramStart"/>
      <w:r w:rsidR="00CA3A8E" w:rsidRPr="00F57029">
        <w:rPr>
          <w:rFonts w:ascii="Book Antiqua" w:hAnsi="Book Antiqua"/>
          <w:sz w:val="26"/>
          <w:szCs w:val="26"/>
        </w:rPr>
        <w:t>-  nem</w:t>
      </w:r>
      <w:proofErr w:type="gramEnd"/>
      <w:r w:rsidR="00CA3A8E" w:rsidRPr="00F57029">
        <w:rPr>
          <w:rFonts w:ascii="Book Antiqua" w:hAnsi="Book Antiqua"/>
          <w:sz w:val="26"/>
          <w:szCs w:val="26"/>
        </w:rPr>
        <w:t xml:space="preserve"> szerezhet társasági részesedést, és nem lehet vezető tisztségviselő olyan gazdasági társaságban, amely fő tevékenységként  ugyan olyan gazdasági tevékenységet folytat, mint az a társaság</w:t>
      </w:r>
      <w:r w:rsidR="007D6F24" w:rsidRPr="00F57029">
        <w:rPr>
          <w:rFonts w:ascii="Book Antiqua" w:hAnsi="Book Antiqua"/>
          <w:sz w:val="26"/>
          <w:szCs w:val="26"/>
        </w:rPr>
        <w:t>,</w:t>
      </w:r>
      <w:r w:rsidR="00CA3A8E" w:rsidRPr="00F57029">
        <w:rPr>
          <w:rFonts w:ascii="Book Antiqua" w:hAnsi="Book Antiqua"/>
          <w:sz w:val="26"/>
          <w:szCs w:val="26"/>
        </w:rPr>
        <w:t xml:space="preserve"> amelyben vezető tisztségviselő. Ha a vezető tisztségviselő új vezetői tisztségviselői megbízást fogad el, a tisztség elfogadásától számított tizenöt napon belül</w:t>
      </w:r>
      <w:r w:rsidRPr="00F57029">
        <w:rPr>
          <w:rFonts w:ascii="Book Antiqua" w:hAnsi="Book Antiqua"/>
          <w:sz w:val="26"/>
          <w:szCs w:val="26"/>
        </w:rPr>
        <w:t xml:space="preserve"> köteles e tényről értesíteni azokat a társaságokat, ahol már vezető tisztségviselő vagy felügyelőbizottsági tag.</w:t>
      </w:r>
    </w:p>
    <w:p w:rsidR="00737BD1" w:rsidRPr="00F57029" w:rsidRDefault="00737BD1" w:rsidP="005D1E9E">
      <w:pPr>
        <w:pStyle w:val="Listaszerbekezds"/>
        <w:numPr>
          <w:ilvl w:val="0"/>
          <w:numId w:val="8"/>
        </w:numPr>
        <w:ind w:left="0" w:firstLine="0"/>
        <w:jc w:val="both"/>
        <w:rPr>
          <w:rFonts w:ascii="Book Antiqua" w:hAnsi="Book Antiqua"/>
          <w:sz w:val="26"/>
          <w:szCs w:val="26"/>
        </w:rPr>
      </w:pPr>
      <w:r w:rsidRPr="00F57029">
        <w:rPr>
          <w:rFonts w:ascii="Book Antiqua" w:hAnsi="Book Antiqua"/>
          <w:sz w:val="26"/>
          <w:szCs w:val="26"/>
        </w:rPr>
        <w:t>A vezető tisztségviselő és hozzátartozója – a mindennapi élet szokásos ügyletei kivételével – nem köthet saját nevében vagy saját javára a gazdasági társaság főtevékenysége körébe tartozó szerződéseket. (Ptk. 3:115. § (1) (2) bekezdés)</w:t>
      </w:r>
    </w:p>
    <w:p w:rsidR="00421F0A" w:rsidRPr="003F5E92" w:rsidRDefault="00737BD1" w:rsidP="005D1E9E">
      <w:pPr>
        <w:pStyle w:val="Szvegtrzs"/>
        <w:numPr>
          <w:ilvl w:val="1"/>
          <w:numId w:val="6"/>
        </w:numPr>
        <w:ind w:left="0" w:firstLine="0"/>
        <w:rPr>
          <w:rFonts w:ascii="Book Antiqua" w:hAnsi="Book Antiqua"/>
          <w:sz w:val="26"/>
          <w:szCs w:val="26"/>
          <w:u w:val="single"/>
        </w:rPr>
      </w:pPr>
      <w:r w:rsidRPr="00A13234">
        <w:rPr>
          <w:rFonts w:ascii="Book Antiqua" w:hAnsi="Book Antiqua"/>
          <w:sz w:val="26"/>
          <w:szCs w:val="26"/>
          <w:u w:val="single"/>
        </w:rPr>
        <w:lastRenderedPageBreak/>
        <w:t xml:space="preserve">A vezetői tisztségviselői </w:t>
      </w:r>
      <w:r w:rsidR="00421F0A" w:rsidRPr="00A13234">
        <w:rPr>
          <w:rFonts w:ascii="Book Antiqua" w:hAnsi="Book Antiqua"/>
          <w:sz w:val="26"/>
          <w:szCs w:val="26"/>
          <w:u w:val="single"/>
        </w:rPr>
        <w:t>jogviszony</w:t>
      </w:r>
      <w:r w:rsidR="00421F0A" w:rsidRPr="003F5E92">
        <w:rPr>
          <w:rFonts w:ascii="Book Antiqua" w:hAnsi="Book Antiqua"/>
          <w:sz w:val="26"/>
          <w:szCs w:val="26"/>
          <w:u w:val="single"/>
        </w:rPr>
        <w:t>:</w:t>
      </w:r>
    </w:p>
    <w:p w:rsidR="00421F0A" w:rsidRPr="00A13234" w:rsidRDefault="00421F0A" w:rsidP="00CA3A8E">
      <w:pPr>
        <w:jc w:val="both"/>
        <w:rPr>
          <w:rFonts w:ascii="Book Antiqua" w:hAnsi="Book Antiqua"/>
          <w:sz w:val="26"/>
          <w:szCs w:val="26"/>
        </w:rPr>
      </w:pPr>
    </w:p>
    <w:p w:rsidR="00421F0A" w:rsidRPr="00A13234" w:rsidRDefault="00421F0A" w:rsidP="005D1E9E">
      <w:pPr>
        <w:pStyle w:val="Szvegtrzs"/>
        <w:numPr>
          <w:ilvl w:val="0"/>
          <w:numId w:val="3"/>
        </w:numPr>
        <w:ind w:left="0" w:firstLine="0"/>
        <w:rPr>
          <w:rFonts w:ascii="Book Antiqua" w:hAnsi="Book Antiqua"/>
          <w:sz w:val="26"/>
          <w:szCs w:val="26"/>
        </w:rPr>
      </w:pPr>
      <w:r w:rsidRPr="00A13234">
        <w:rPr>
          <w:rFonts w:ascii="Book Antiqua" w:hAnsi="Book Antiqua"/>
          <w:sz w:val="26"/>
          <w:szCs w:val="26"/>
        </w:rPr>
        <w:t>A vezető tisztségviselő az ügyvezetést – a társasággal kötött megállapodása szerint – megbízási jogviszonyban, vagy munkaviszonyban láthatja el. (Ptk. 3:112. § (1) bekezdés)</w:t>
      </w:r>
    </w:p>
    <w:p w:rsidR="00421F0A" w:rsidRPr="00A13234" w:rsidRDefault="00421F0A" w:rsidP="005D1E9E">
      <w:pPr>
        <w:numPr>
          <w:ilvl w:val="0"/>
          <w:numId w:val="3"/>
        </w:numPr>
        <w:ind w:left="0" w:firstLine="0"/>
        <w:jc w:val="both"/>
        <w:rPr>
          <w:rFonts w:ascii="Book Antiqua" w:hAnsi="Book Antiqua"/>
          <w:sz w:val="26"/>
          <w:szCs w:val="26"/>
        </w:rPr>
      </w:pPr>
      <w:r w:rsidRPr="00A13234">
        <w:rPr>
          <w:rFonts w:ascii="Book Antiqua" w:hAnsi="Book Antiqua"/>
          <w:sz w:val="26"/>
          <w:szCs w:val="26"/>
        </w:rPr>
        <w:t>A megbízás a megválasztott személy által történő elfogadásával jön létre. (Ptk. 3:21. § (3) bekezdés)</w:t>
      </w:r>
    </w:p>
    <w:p w:rsidR="00421F0A" w:rsidRPr="00A13234" w:rsidRDefault="00421F0A" w:rsidP="005D1E9E">
      <w:pPr>
        <w:pStyle w:val="Szvegtrzs"/>
        <w:numPr>
          <w:ilvl w:val="0"/>
          <w:numId w:val="3"/>
        </w:numPr>
        <w:ind w:left="0" w:firstLine="0"/>
        <w:rPr>
          <w:rFonts w:ascii="Book Antiqua" w:hAnsi="Book Antiqua"/>
          <w:sz w:val="26"/>
          <w:szCs w:val="26"/>
        </w:rPr>
      </w:pPr>
      <w:r w:rsidRPr="00A13234">
        <w:rPr>
          <w:rFonts w:ascii="Book Antiqua" w:hAnsi="Book Antiqua"/>
          <w:sz w:val="26"/>
          <w:szCs w:val="26"/>
        </w:rPr>
        <w:t>Az ügyvezető megbízatásának tartama: 5 év, vagy ennél rövidebb időtartamra szól. (Ptk. 3:114. § )</w:t>
      </w:r>
    </w:p>
    <w:p w:rsidR="00CA3A8E" w:rsidRPr="00A13234" w:rsidRDefault="00CA3A8E" w:rsidP="0032047E">
      <w:pPr>
        <w:ind w:left="1418" w:hanging="709"/>
        <w:jc w:val="both"/>
        <w:rPr>
          <w:rFonts w:ascii="Book Antiqua" w:hAnsi="Book Antiqua"/>
          <w:sz w:val="26"/>
          <w:szCs w:val="26"/>
        </w:rPr>
      </w:pPr>
    </w:p>
    <w:p w:rsidR="00170739" w:rsidRPr="00A13234" w:rsidRDefault="00170739" w:rsidP="005D1E9E">
      <w:pPr>
        <w:pStyle w:val="Szvegtrzs"/>
        <w:numPr>
          <w:ilvl w:val="1"/>
          <w:numId w:val="6"/>
        </w:numPr>
        <w:ind w:left="0" w:firstLine="0"/>
        <w:rPr>
          <w:rFonts w:ascii="Book Antiqua" w:hAnsi="Book Antiqua"/>
          <w:sz w:val="26"/>
          <w:szCs w:val="26"/>
          <w:u w:val="single"/>
        </w:rPr>
      </w:pPr>
      <w:r w:rsidRPr="00A13234">
        <w:rPr>
          <w:rFonts w:ascii="Book Antiqua" w:hAnsi="Book Antiqua"/>
          <w:sz w:val="26"/>
          <w:szCs w:val="26"/>
          <w:u w:val="single"/>
        </w:rPr>
        <w:t>Az ügyvezető jog,- és feladatköre:</w:t>
      </w:r>
    </w:p>
    <w:p w:rsidR="00737BD1" w:rsidRPr="00A13234" w:rsidRDefault="00737BD1" w:rsidP="00170739">
      <w:pPr>
        <w:pStyle w:val="Szvegtrzs"/>
        <w:rPr>
          <w:rFonts w:ascii="Book Antiqua" w:hAnsi="Book Antiqua"/>
          <w:sz w:val="26"/>
          <w:szCs w:val="26"/>
        </w:rPr>
      </w:pPr>
    </w:p>
    <w:p w:rsidR="00B35918" w:rsidRPr="00A13234" w:rsidRDefault="00572E89" w:rsidP="005D1E9E">
      <w:pPr>
        <w:pStyle w:val="Szvegtrzs"/>
        <w:numPr>
          <w:ilvl w:val="2"/>
          <w:numId w:val="6"/>
        </w:numPr>
        <w:ind w:left="0" w:firstLine="0"/>
        <w:rPr>
          <w:rFonts w:ascii="Book Antiqua" w:hAnsi="Book Antiqua"/>
          <w:sz w:val="26"/>
          <w:szCs w:val="26"/>
        </w:rPr>
      </w:pPr>
      <w:r w:rsidRPr="00A13234">
        <w:rPr>
          <w:rFonts w:ascii="Book Antiqua" w:hAnsi="Book Antiqua"/>
          <w:sz w:val="26"/>
          <w:szCs w:val="26"/>
        </w:rPr>
        <w:t xml:space="preserve">A társaság </w:t>
      </w:r>
      <w:r w:rsidRPr="00353733">
        <w:rPr>
          <w:rFonts w:ascii="Book Antiqua" w:hAnsi="Book Antiqua"/>
          <w:sz w:val="26"/>
          <w:szCs w:val="26"/>
          <w:u w:val="single"/>
        </w:rPr>
        <w:t>törvényes képviseletét</w:t>
      </w:r>
      <w:r w:rsidRPr="00A13234">
        <w:rPr>
          <w:rFonts w:ascii="Book Antiqua" w:hAnsi="Book Antiqua"/>
          <w:sz w:val="26"/>
          <w:szCs w:val="26"/>
        </w:rPr>
        <w:t xml:space="preserve"> ellátja, képviseleti jogát </w:t>
      </w:r>
      <w:r w:rsidRPr="00353733">
        <w:rPr>
          <w:rFonts w:ascii="Book Antiqua" w:hAnsi="Book Antiqua"/>
          <w:sz w:val="26"/>
          <w:szCs w:val="26"/>
        </w:rPr>
        <w:t>önálló</w:t>
      </w:r>
      <w:r w:rsidRPr="00A13234">
        <w:rPr>
          <w:rFonts w:ascii="Book Antiqua" w:hAnsi="Book Antiqua"/>
          <w:sz w:val="26"/>
          <w:szCs w:val="26"/>
        </w:rPr>
        <w:t>an gyakorolja. (Ptk. 3:29. § (1) (2) bekezdés)</w:t>
      </w:r>
      <w:r w:rsidR="00D43317" w:rsidRPr="00A13234">
        <w:rPr>
          <w:rFonts w:ascii="Book Antiqua" w:hAnsi="Book Antiqua"/>
          <w:sz w:val="26"/>
          <w:szCs w:val="26"/>
        </w:rPr>
        <w:t xml:space="preserve"> </w:t>
      </w:r>
    </w:p>
    <w:p w:rsidR="00572E89" w:rsidRPr="00A13234" w:rsidRDefault="00D43317" w:rsidP="00353733">
      <w:pPr>
        <w:pStyle w:val="Szvegtrzs"/>
        <w:rPr>
          <w:rFonts w:ascii="Book Antiqua" w:hAnsi="Book Antiqua"/>
          <w:sz w:val="26"/>
          <w:szCs w:val="26"/>
        </w:rPr>
      </w:pPr>
      <w:r w:rsidRPr="00A13234">
        <w:rPr>
          <w:rFonts w:ascii="Book Antiqua" w:hAnsi="Book Antiqua"/>
          <w:sz w:val="26"/>
          <w:szCs w:val="26"/>
        </w:rPr>
        <w:t>Jogosult az ügyvezető igazgatói cím használatára.</w:t>
      </w:r>
    </w:p>
    <w:p w:rsidR="00D43317" w:rsidRPr="00A13234" w:rsidRDefault="00D43317" w:rsidP="00170739">
      <w:pPr>
        <w:pStyle w:val="Szvegtrzs"/>
        <w:rPr>
          <w:rFonts w:ascii="Book Antiqua" w:hAnsi="Book Antiqua"/>
          <w:sz w:val="26"/>
          <w:szCs w:val="26"/>
        </w:rPr>
      </w:pPr>
    </w:p>
    <w:p w:rsidR="00737BD1" w:rsidRPr="00A13234" w:rsidRDefault="00B35918" w:rsidP="005D1E9E">
      <w:pPr>
        <w:pStyle w:val="Szvegtrzs"/>
        <w:numPr>
          <w:ilvl w:val="2"/>
          <w:numId w:val="6"/>
        </w:numPr>
        <w:ind w:left="0" w:firstLine="0"/>
        <w:rPr>
          <w:rFonts w:ascii="Book Antiqua" w:hAnsi="Book Antiqua"/>
          <w:sz w:val="26"/>
          <w:szCs w:val="26"/>
        </w:rPr>
      </w:pPr>
      <w:r w:rsidRPr="00A13234">
        <w:rPr>
          <w:rFonts w:ascii="Book Antiqua" w:hAnsi="Book Antiqua"/>
          <w:sz w:val="26"/>
          <w:szCs w:val="26"/>
        </w:rPr>
        <w:t>Ügyvezetési feladatait személyesen köteles ellátni. (Ptk. 3:22. § (3) bekezdés)</w:t>
      </w:r>
      <w:r w:rsidR="00737BD1" w:rsidRPr="00A13234">
        <w:rPr>
          <w:rFonts w:ascii="Book Antiqua" w:hAnsi="Book Antiqua"/>
          <w:sz w:val="26"/>
          <w:szCs w:val="26"/>
        </w:rPr>
        <w:t xml:space="preserve"> a </w:t>
      </w:r>
      <w:r w:rsidRPr="00A13234">
        <w:rPr>
          <w:rFonts w:ascii="Book Antiqua" w:hAnsi="Book Antiqua"/>
          <w:sz w:val="26"/>
          <w:szCs w:val="26"/>
        </w:rPr>
        <w:t>társaság érdekeinek megfelelően</w:t>
      </w:r>
      <w:r w:rsidR="00737BD1" w:rsidRPr="00A13234">
        <w:rPr>
          <w:rFonts w:ascii="Book Antiqua" w:hAnsi="Book Antiqua"/>
          <w:sz w:val="26"/>
          <w:szCs w:val="26"/>
        </w:rPr>
        <w:t xml:space="preserve"> (Ptk. 3:21. § (2) bekezdés)</w:t>
      </w:r>
      <w:r w:rsidRPr="00A13234">
        <w:rPr>
          <w:rFonts w:ascii="Book Antiqua" w:hAnsi="Book Antiqua"/>
          <w:sz w:val="26"/>
          <w:szCs w:val="26"/>
        </w:rPr>
        <w:t>.</w:t>
      </w:r>
    </w:p>
    <w:p w:rsidR="00B35918" w:rsidRPr="00A13234" w:rsidRDefault="00B35918" w:rsidP="00170739">
      <w:pPr>
        <w:pStyle w:val="Szvegtrzs"/>
        <w:rPr>
          <w:rFonts w:ascii="Book Antiqua" w:hAnsi="Book Antiqua"/>
          <w:sz w:val="26"/>
          <w:szCs w:val="26"/>
        </w:rPr>
      </w:pPr>
    </w:p>
    <w:p w:rsidR="00245803" w:rsidRPr="00A13234" w:rsidRDefault="00245803" w:rsidP="005D1E9E">
      <w:pPr>
        <w:pStyle w:val="Szvegtrzs"/>
        <w:numPr>
          <w:ilvl w:val="2"/>
          <w:numId w:val="6"/>
        </w:numPr>
        <w:ind w:left="0" w:firstLine="0"/>
        <w:rPr>
          <w:rFonts w:ascii="Book Antiqua" w:hAnsi="Book Antiqua"/>
          <w:sz w:val="26"/>
          <w:szCs w:val="26"/>
        </w:rPr>
      </w:pPr>
      <w:r w:rsidRPr="00A13234">
        <w:rPr>
          <w:rFonts w:ascii="Book Antiqua" w:hAnsi="Book Antiqua"/>
          <w:sz w:val="26"/>
          <w:szCs w:val="26"/>
        </w:rPr>
        <w:t>A jogi személyek nyilvántartásába bejegyzett képviselő képviseleti jogának korlátozása és nyilatkozatának feltételhez vagy jóváhagyáshoz kötése harmadik személyekkel szemben nem hatályos, kivéve, ha harmadik személy a korlátozásról vagy a feltétel bekövetkeztének vagy a jóváhagyásnak a szükségességéről és annak hiányáról tudott vagy tudnia kellett volna. (Ptk. 3:31. §)</w:t>
      </w:r>
    </w:p>
    <w:p w:rsidR="00B35918" w:rsidRPr="00A13234" w:rsidRDefault="00B35918" w:rsidP="005D1E9E">
      <w:pPr>
        <w:pStyle w:val="Szvegtrzs"/>
        <w:numPr>
          <w:ilvl w:val="2"/>
          <w:numId w:val="6"/>
        </w:numPr>
        <w:ind w:left="0" w:firstLine="0"/>
        <w:rPr>
          <w:rFonts w:ascii="Book Antiqua" w:hAnsi="Book Antiqua"/>
          <w:sz w:val="26"/>
          <w:szCs w:val="26"/>
        </w:rPr>
      </w:pPr>
      <w:r w:rsidRPr="00A13234">
        <w:rPr>
          <w:rFonts w:ascii="Book Antiqua" w:hAnsi="Book Antiqua"/>
          <w:sz w:val="26"/>
          <w:szCs w:val="26"/>
        </w:rPr>
        <w:t xml:space="preserve">Az ügyvezetést a gazdasági társaság érdekeinek elsődlegessége alapján önállóan látja el. </w:t>
      </w:r>
    </w:p>
    <w:p w:rsidR="00B35918" w:rsidRPr="00A13234" w:rsidRDefault="00B35918" w:rsidP="00B35918">
      <w:pPr>
        <w:pStyle w:val="Szvegtrzs"/>
        <w:rPr>
          <w:rFonts w:ascii="Book Antiqua" w:hAnsi="Book Antiqua"/>
          <w:sz w:val="26"/>
          <w:szCs w:val="26"/>
        </w:rPr>
      </w:pPr>
      <w:r w:rsidRPr="00A13234">
        <w:rPr>
          <w:rFonts w:ascii="Book Antiqua" w:hAnsi="Book Antiqua"/>
          <w:sz w:val="26"/>
          <w:szCs w:val="26"/>
        </w:rPr>
        <w:t>E minőségében a jogszabályoknak, a társasági szerződésnek és a taggyűlés határozatainak van alárendelve. A vezető tisztségviselőt a társaság tagja nem utasíthatja, és hatáskörét a taggyűlés nem vonhatja el. (Ptk. 3:112. § (2) bekezdés)</w:t>
      </w:r>
    </w:p>
    <w:p w:rsidR="00B35918" w:rsidRPr="00A13234" w:rsidRDefault="00B35918" w:rsidP="00B35918">
      <w:pPr>
        <w:pStyle w:val="Szvegtrzs"/>
        <w:rPr>
          <w:rFonts w:ascii="Book Antiqua" w:hAnsi="Book Antiqua"/>
          <w:sz w:val="26"/>
          <w:szCs w:val="26"/>
        </w:rPr>
      </w:pPr>
      <w:r w:rsidRPr="00A13234">
        <w:rPr>
          <w:rFonts w:ascii="Book Antiqua" w:hAnsi="Book Antiqua"/>
          <w:sz w:val="26"/>
          <w:szCs w:val="26"/>
        </w:rPr>
        <w:t>Az ügyvezető képviseleti jogának korlátozása, megosztása, és nyilatkozatának feltételhez vagy jóváhagyáshoz kötése harmadik személlyel szemben nem hatályos. (Ptk. 3:196. § (1) bekezdés)</w:t>
      </w:r>
    </w:p>
    <w:p w:rsidR="00737BD1" w:rsidRPr="00A13234" w:rsidRDefault="00737BD1" w:rsidP="00170739">
      <w:pPr>
        <w:pStyle w:val="Szvegtrzs"/>
        <w:rPr>
          <w:rFonts w:ascii="Book Antiqua" w:hAnsi="Book Antiqua"/>
          <w:sz w:val="26"/>
          <w:szCs w:val="26"/>
        </w:rPr>
      </w:pPr>
    </w:p>
    <w:p w:rsidR="00B35918" w:rsidRPr="00A13234" w:rsidRDefault="00B35918" w:rsidP="005D1E9E">
      <w:pPr>
        <w:pStyle w:val="Szvegtrzs"/>
        <w:numPr>
          <w:ilvl w:val="2"/>
          <w:numId w:val="6"/>
        </w:numPr>
        <w:ind w:left="0" w:firstLine="0"/>
        <w:rPr>
          <w:rFonts w:ascii="Book Antiqua" w:hAnsi="Book Antiqua"/>
          <w:sz w:val="26"/>
          <w:szCs w:val="26"/>
        </w:rPr>
      </w:pPr>
      <w:r w:rsidRPr="00A13234">
        <w:rPr>
          <w:rFonts w:ascii="Book Antiqua" w:hAnsi="Book Antiqua"/>
          <w:sz w:val="26"/>
          <w:szCs w:val="26"/>
        </w:rPr>
        <w:t>A társaság irányításával kapcsolatos olyan döntéseket meghozza, amelyek nem tartoznak a tagok hatáskörébe. (Ptk. 3:21. § (1) bekezdés)</w:t>
      </w:r>
    </w:p>
    <w:p w:rsidR="00B35918" w:rsidRPr="00A13234" w:rsidRDefault="00B35918" w:rsidP="00170739">
      <w:pPr>
        <w:pStyle w:val="Szvegtrzs"/>
        <w:rPr>
          <w:rFonts w:ascii="Book Antiqua" w:hAnsi="Book Antiqua"/>
          <w:sz w:val="26"/>
          <w:szCs w:val="26"/>
        </w:rPr>
      </w:pPr>
    </w:p>
    <w:p w:rsidR="00572E89" w:rsidRPr="00A13234" w:rsidRDefault="00572E89" w:rsidP="005D1E9E">
      <w:pPr>
        <w:pStyle w:val="Szvegtrzs"/>
        <w:numPr>
          <w:ilvl w:val="2"/>
          <w:numId w:val="6"/>
        </w:numPr>
        <w:ind w:left="0" w:firstLine="0"/>
        <w:rPr>
          <w:rFonts w:ascii="Book Antiqua" w:hAnsi="Book Antiqua"/>
          <w:sz w:val="26"/>
          <w:szCs w:val="26"/>
        </w:rPr>
      </w:pPr>
      <w:r w:rsidRPr="00A13234">
        <w:rPr>
          <w:rFonts w:ascii="Book Antiqua" w:hAnsi="Book Antiqua"/>
          <w:sz w:val="26"/>
          <w:szCs w:val="26"/>
        </w:rPr>
        <w:t xml:space="preserve">A társaság jogszabályban előírt adatait köteles bejelenteni a </w:t>
      </w:r>
      <w:r w:rsidRPr="00353733">
        <w:rPr>
          <w:rFonts w:ascii="Book Antiqua" w:hAnsi="Book Antiqua"/>
          <w:sz w:val="26"/>
          <w:szCs w:val="26"/>
          <w:u w:val="single"/>
        </w:rPr>
        <w:t>nyilvántartó bíróság</w:t>
      </w:r>
      <w:r w:rsidRPr="00A13234">
        <w:rPr>
          <w:rFonts w:ascii="Book Antiqua" w:hAnsi="Book Antiqua"/>
          <w:sz w:val="26"/>
          <w:szCs w:val="26"/>
        </w:rPr>
        <w:t>nak. (Ptk. 3:29. § (3) bekezdés)</w:t>
      </w:r>
      <w:r w:rsidR="00060AED" w:rsidRPr="00A13234">
        <w:rPr>
          <w:rFonts w:ascii="Book Antiqua" w:hAnsi="Book Antiqua"/>
          <w:sz w:val="26"/>
          <w:szCs w:val="26"/>
        </w:rPr>
        <w:t>:</w:t>
      </w:r>
    </w:p>
    <w:p w:rsidR="00B35918" w:rsidRPr="00A13234" w:rsidRDefault="00B35918" w:rsidP="00170739">
      <w:pPr>
        <w:pStyle w:val="Szvegtrzs"/>
        <w:rPr>
          <w:rFonts w:ascii="Book Antiqua" w:hAnsi="Book Antiqua"/>
          <w:sz w:val="26"/>
          <w:szCs w:val="26"/>
        </w:rPr>
      </w:pPr>
    </w:p>
    <w:p w:rsidR="00B35918" w:rsidRPr="00A13234" w:rsidRDefault="00B35918" w:rsidP="005D1E9E">
      <w:pPr>
        <w:pStyle w:val="Szvegtrzs"/>
        <w:numPr>
          <w:ilvl w:val="0"/>
          <w:numId w:val="9"/>
        </w:numPr>
        <w:ind w:left="0" w:firstLine="0"/>
        <w:rPr>
          <w:rFonts w:ascii="Book Antiqua" w:hAnsi="Book Antiqua"/>
          <w:sz w:val="26"/>
          <w:szCs w:val="26"/>
        </w:rPr>
      </w:pPr>
      <w:r w:rsidRPr="00A13234">
        <w:rPr>
          <w:rFonts w:ascii="Book Antiqua" w:hAnsi="Book Antiqua"/>
          <w:sz w:val="26"/>
          <w:szCs w:val="26"/>
        </w:rPr>
        <w:t>A társaság tagjairól tagjegyzéket vezet a Ptk. 3:197. § (2) bekezdésében foglaltak szerint. (Ptk. 3:197.  § (1) bekezdés)</w:t>
      </w:r>
    </w:p>
    <w:p w:rsidR="00B35918" w:rsidRPr="00A13234" w:rsidRDefault="00B35918" w:rsidP="00B35918">
      <w:pPr>
        <w:pStyle w:val="Szvegtrzs"/>
        <w:rPr>
          <w:rFonts w:ascii="Book Antiqua" w:hAnsi="Book Antiqua"/>
          <w:sz w:val="26"/>
          <w:szCs w:val="26"/>
        </w:rPr>
      </w:pPr>
      <w:r w:rsidRPr="00A13234">
        <w:rPr>
          <w:rFonts w:ascii="Book Antiqua" w:hAnsi="Book Antiqua"/>
          <w:sz w:val="26"/>
          <w:szCs w:val="26"/>
        </w:rPr>
        <w:lastRenderedPageBreak/>
        <w:t>A tagjegyzék adataiban bekövetkező változásokat át kell vezetni a tagjegyzéken és a módosított tagjegyzéket be kell nyújtania a nyilvántartó bírósághoz is. (Ptk. 3:197. § (3) bekezdés)</w:t>
      </w:r>
    </w:p>
    <w:p w:rsidR="00245803" w:rsidRPr="00A13234" w:rsidRDefault="00245803" w:rsidP="00B35918">
      <w:pPr>
        <w:pStyle w:val="Szvegtrzs"/>
        <w:rPr>
          <w:rFonts w:ascii="Book Antiqua" w:hAnsi="Book Antiqua"/>
          <w:sz w:val="26"/>
          <w:szCs w:val="26"/>
        </w:rPr>
      </w:pPr>
    </w:p>
    <w:p w:rsidR="00245803" w:rsidRPr="00A13234" w:rsidRDefault="00245803" w:rsidP="005D1E9E">
      <w:pPr>
        <w:pStyle w:val="Szvegtrzs"/>
        <w:numPr>
          <w:ilvl w:val="0"/>
          <w:numId w:val="9"/>
        </w:numPr>
        <w:ind w:left="0" w:firstLine="0"/>
        <w:rPr>
          <w:rFonts w:ascii="Book Antiqua" w:hAnsi="Book Antiqua"/>
          <w:sz w:val="26"/>
          <w:szCs w:val="26"/>
        </w:rPr>
      </w:pPr>
      <w:r w:rsidRPr="00A13234">
        <w:rPr>
          <w:rFonts w:ascii="Book Antiqua" w:hAnsi="Book Antiqua"/>
          <w:sz w:val="26"/>
          <w:szCs w:val="26"/>
        </w:rPr>
        <w:t>A törzstőke leszállításáról szóló határozat meghozatalát követő harminc napon belül köteles azt a nyilvántartó bíróságnak bejelenteni, és intézkedni a törzstőke leszállításáról szóló döntésnek két alkalommal történő hirdetményi közzétételétől a Ptk. 3:203.§</w:t>
      </w:r>
      <w:proofErr w:type="spellStart"/>
      <w:r w:rsidRPr="00A13234">
        <w:rPr>
          <w:rFonts w:ascii="Book Antiqua" w:hAnsi="Book Antiqua"/>
          <w:sz w:val="26"/>
          <w:szCs w:val="26"/>
        </w:rPr>
        <w:t>-ában</w:t>
      </w:r>
      <w:proofErr w:type="spellEnd"/>
      <w:r w:rsidRPr="00A13234">
        <w:rPr>
          <w:rFonts w:ascii="Book Antiqua" w:hAnsi="Book Antiqua"/>
          <w:sz w:val="26"/>
          <w:szCs w:val="26"/>
        </w:rPr>
        <w:t xml:space="preserve"> foglaltak szerint.  (Ptk. 3:203. § (1) bekezdés)</w:t>
      </w:r>
    </w:p>
    <w:p w:rsidR="00245803" w:rsidRPr="00A13234" w:rsidRDefault="00245803" w:rsidP="00B35918">
      <w:pPr>
        <w:pStyle w:val="Szvegtrzs"/>
        <w:rPr>
          <w:rFonts w:ascii="Book Antiqua" w:hAnsi="Book Antiqua"/>
          <w:sz w:val="26"/>
          <w:szCs w:val="26"/>
        </w:rPr>
      </w:pPr>
    </w:p>
    <w:p w:rsidR="00245803" w:rsidRPr="00A13234" w:rsidRDefault="00245803" w:rsidP="005D1E9E">
      <w:pPr>
        <w:pStyle w:val="Szvegtrzs"/>
        <w:numPr>
          <w:ilvl w:val="2"/>
          <w:numId w:val="6"/>
        </w:numPr>
        <w:ind w:left="0" w:firstLine="0"/>
        <w:rPr>
          <w:rFonts w:ascii="Book Antiqua" w:hAnsi="Book Antiqua"/>
          <w:sz w:val="26"/>
          <w:szCs w:val="26"/>
        </w:rPr>
      </w:pPr>
      <w:r w:rsidRPr="00A13234">
        <w:rPr>
          <w:rFonts w:ascii="Book Antiqua" w:hAnsi="Book Antiqua"/>
          <w:sz w:val="26"/>
          <w:szCs w:val="26"/>
        </w:rPr>
        <w:t xml:space="preserve">A </w:t>
      </w:r>
      <w:r w:rsidRPr="00353733">
        <w:rPr>
          <w:rFonts w:ascii="Book Antiqua" w:hAnsi="Book Antiqua"/>
          <w:sz w:val="26"/>
          <w:szCs w:val="26"/>
          <w:u w:val="single"/>
        </w:rPr>
        <w:t>taggyűlést</w:t>
      </w:r>
      <w:r w:rsidRPr="00A13234">
        <w:rPr>
          <w:rFonts w:ascii="Book Antiqua" w:hAnsi="Book Antiqua"/>
          <w:sz w:val="26"/>
          <w:szCs w:val="26"/>
        </w:rPr>
        <w:t xml:space="preserve"> a meghívó küldésével összehívja a Ptk. </w:t>
      </w:r>
      <w:r w:rsidR="00DD6324" w:rsidRPr="00A13234">
        <w:rPr>
          <w:rFonts w:ascii="Book Antiqua" w:hAnsi="Book Antiqua"/>
          <w:sz w:val="26"/>
          <w:szCs w:val="26"/>
        </w:rPr>
        <w:t>3:17. §</w:t>
      </w:r>
      <w:proofErr w:type="spellStart"/>
      <w:r w:rsidR="00DD6324" w:rsidRPr="00A13234">
        <w:rPr>
          <w:rFonts w:ascii="Book Antiqua" w:hAnsi="Book Antiqua"/>
          <w:sz w:val="26"/>
          <w:szCs w:val="26"/>
        </w:rPr>
        <w:t>-ában</w:t>
      </w:r>
      <w:proofErr w:type="spellEnd"/>
      <w:r w:rsidR="00DD6324" w:rsidRPr="00A13234">
        <w:rPr>
          <w:rFonts w:ascii="Book Antiqua" w:hAnsi="Book Antiqua"/>
          <w:sz w:val="26"/>
          <w:szCs w:val="26"/>
        </w:rPr>
        <w:t xml:space="preserve"> foglaltak szerint.</w:t>
      </w:r>
      <w:r w:rsidR="00684251" w:rsidRPr="00A13234">
        <w:rPr>
          <w:rFonts w:ascii="Book Antiqua" w:hAnsi="Book Antiqua"/>
          <w:sz w:val="26"/>
          <w:szCs w:val="26"/>
        </w:rPr>
        <w:t xml:space="preserve"> </w:t>
      </w:r>
    </w:p>
    <w:p w:rsidR="00245803" w:rsidRPr="00A13234" w:rsidRDefault="00245803" w:rsidP="00245803">
      <w:pPr>
        <w:pStyle w:val="Szvegtrzs"/>
        <w:rPr>
          <w:rFonts w:ascii="Book Antiqua" w:hAnsi="Book Antiqua"/>
          <w:sz w:val="26"/>
          <w:szCs w:val="26"/>
        </w:rPr>
      </w:pPr>
      <w:r w:rsidRPr="00A13234">
        <w:rPr>
          <w:rFonts w:ascii="Book Antiqua" w:hAnsi="Book Antiqua"/>
          <w:sz w:val="26"/>
          <w:szCs w:val="26"/>
        </w:rPr>
        <w:t>A taggyűlésre a tagokat a napirend közlésével kell meghívni. A meghívók elküldése és a taggyűlés napja között legalább három napnak kell eltelnie. (Ptk. 3:190. § (1) bekezdés)</w:t>
      </w:r>
    </w:p>
    <w:p w:rsidR="00245803" w:rsidRPr="00A13234" w:rsidRDefault="00245803" w:rsidP="00245803">
      <w:pPr>
        <w:pStyle w:val="Szvegtrzs"/>
        <w:rPr>
          <w:rFonts w:ascii="Book Antiqua" w:hAnsi="Book Antiqua"/>
          <w:sz w:val="26"/>
          <w:szCs w:val="26"/>
        </w:rPr>
      </w:pPr>
    </w:p>
    <w:p w:rsidR="00245803" w:rsidRPr="00A13234" w:rsidRDefault="00245803" w:rsidP="005D1E9E">
      <w:pPr>
        <w:pStyle w:val="Szvegtrzs"/>
        <w:numPr>
          <w:ilvl w:val="2"/>
          <w:numId w:val="6"/>
        </w:numPr>
        <w:ind w:left="0" w:firstLine="0"/>
        <w:rPr>
          <w:rFonts w:ascii="Book Antiqua" w:hAnsi="Book Antiqua"/>
          <w:sz w:val="26"/>
          <w:szCs w:val="26"/>
        </w:rPr>
      </w:pPr>
      <w:r w:rsidRPr="00A13234">
        <w:rPr>
          <w:rFonts w:ascii="Book Antiqua" w:hAnsi="Book Antiqua"/>
          <w:sz w:val="26"/>
          <w:szCs w:val="26"/>
        </w:rPr>
        <w:t xml:space="preserve">Késedelem nélkül köteles összehívni a taggyűlést vagy annak ülés tartása nélküli döntéshozatalát kezdeményezni, ha tudomására jut, hogy </w:t>
      </w:r>
    </w:p>
    <w:p w:rsidR="00245803" w:rsidRPr="00A13234" w:rsidRDefault="00245803" w:rsidP="005D1E9E">
      <w:pPr>
        <w:pStyle w:val="Szvegtrzs"/>
        <w:numPr>
          <w:ilvl w:val="0"/>
          <w:numId w:val="10"/>
        </w:numPr>
        <w:ind w:left="0" w:firstLine="0"/>
        <w:rPr>
          <w:rFonts w:ascii="Book Antiqua" w:hAnsi="Book Antiqua"/>
          <w:sz w:val="26"/>
          <w:szCs w:val="26"/>
        </w:rPr>
      </w:pPr>
      <w:r w:rsidRPr="00A13234">
        <w:rPr>
          <w:rFonts w:ascii="Book Antiqua" w:hAnsi="Book Antiqua"/>
          <w:sz w:val="26"/>
          <w:szCs w:val="26"/>
        </w:rPr>
        <w:t>a társaság saját tőkéje veszteség folytán a törzstőke felére csökkent;</w:t>
      </w:r>
    </w:p>
    <w:p w:rsidR="00245803" w:rsidRPr="00A13234" w:rsidRDefault="00245803" w:rsidP="005D1E9E">
      <w:pPr>
        <w:pStyle w:val="Szvegtrzs"/>
        <w:numPr>
          <w:ilvl w:val="0"/>
          <w:numId w:val="10"/>
        </w:numPr>
        <w:ind w:left="0" w:firstLine="0"/>
        <w:rPr>
          <w:rFonts w:ascii="Book Antiqua" w:hAnsi="Book Antiqua"/>
          <w:sz w:val="26"/>
          <w:szCs w:val="26"/>
        </w:rPr>
      </w:pPr>
      <w:r w:rsidRPr="00A13234">
        <w:rPr>
          <w:rFonts w:ascii="Book Antiqua" w:hAnsi="Book Antiqua"/>
          <w:sz w:val="26"/>
          <w:szCs w:val="26"/>
        </w:rPr>
        <w:t>a társaság saját tőkéje a törzstőke törvényben meghatározott minimális összege alá csökkent;</w:t>
      </w:r>
    </w:p>
    <w:p w:rsidR="00245803" w:rsidRPr="00A13234" w:rsidRDefault="00245803" w:rsidP="005D1E9E">
      <w:pPr>
        <w:pStyle w:val="Szvegtrzs"/>
        <w:numPr>
          <w:ilvl w:val="0"/>
          <w:numId w:val="10"/>
        </w:numPr>
        <w:ind w:left="0" w:firstLine="0"/>
        <w:rPr>
          <w:rFonts w:ascii="Book Antiqua" w:hAnsi="Book Antiqua"/>
          <w:sz w:val="26"/>
          <w:szCs w:val="26"/>
        </w:rPr>
      </w:pPr>
      <w:r w:rsidRPr="00A13234">
        <w:rPr>
          <w:rFonts w:ascii="Book Antiqua" w:hAnsi="Book Antiqua"/>
          <w:sz w:val="26"/>
          <w:szCs w:val="26"/>
        </w:rPr>
        <w:t>a társaságot fizetésképtelenség fenyegeti vagy fizetéseit megszüntette; vagy</w:t>
      </w:r>
    </w:p>
    <w:p w:rsidR="00245803" w:rsidRPr="00A13234" w:rsidRDefault="00245803" w:rsidP="005D1E9E">
      <w:pPr>
        <w:pStyle w:val="Szvegtrzs"/>
        <w:numPr>
          <w:ilvl w:val="0"/>
          <w:numId w:val="10"/>
        </w:numPr>
        <w:ind w:left="0" w:firstLine="0"/>
        <w:rPr>
          <w:rFonts w:ascii="Book Antiqua" w:hAnsi="Book Antiqua"/>
          <w:sz w:val="26"/>
          <w:szCs w:val="26"/>
        </w:rPr>
      </w:pPr>
      <w:r w:rsidRPr="00A13234">
        <w:rPr>
          <w:rFonts w:ascii="Book Antiqua" w:hAnsi="Book Antiqua"/>
          <w:sz w:val="26"/>
          <w:szCs w:val="26"/>
        </w:rPr>
        <w:t>ha vagyona tartozásait nem fedezi. (Ptk. 3:189. § (1) bekezdés)</w:t>
      </w:r>
    </w:p>
    <w:p w:rsidR="00B35918" w:rsidRPr="00A13234" w:rsidRDefault="00B35918" w:rsidP="00170739">
      <w:pPr>
        <w:pStyle w:val="Szvegtrzs"/>
        <w:rPr>
          <w:rFonts w:ascii="Book Antiqua" w:hAnsi="Book Antiqua"/>
          <w:sz w:val="26"/>
          <w:szCs w:val="26"/>
        </w:rPr>
      </w:pPr>
    </w:p>
    <w:p w:rsidR="006C25F7" w:rsidRPr="00A13234" w:rsidRDefault="006C25F7" w:rsidP="005D1E9E">
      <w:pPr>
        <w:pStyle w:val="Szvegtrzs"/>
        <w:numPr>
          <w:ilvl w:val="2"/>
          <w:numId w:val="6"/>
        </w:numPr>
        <w:ind w:left="0" w:firstLine="0"/>
        <w:rPr>
          <w:rFonts w:ascii="Book Antiqua" w:hAnsi="Book Antiqua"/>
          <w:sz w:val="26"/>
          <w:szCs w:val="26"/>
        </w:rPr>
      </w:pPr>
      <w:r w:rsidRPr="00A13234">
        <w:rPr>
          <w:rFonts w:ascii="Book Antiqua" w:hAnsi="Book Antiqua"/>
          <w:sz w:val="26"/>
          <w:szCs w:val="26"/>
        </w:rPr>
        <w:t>A társaság beszámolóját tárgyaló taggyűlésre meg kell hívnia a könyvvizsgálót. (Ptk. 3:131. § (2) bekezdés).</w:t>
      </w:r>
    </w:p>
    <w:p w:rsidR="006C25F7" w:rsidRPr="00A13234" w:rsidRDefault="006C25F7" w:rsidP="00245803">
      <w:pPr>
        <w:pStyle w:val="Szvegtrzs"/>
        <w:rPr>
          <w:rFonts w:ascii="Book Antiqua" w:hAnsi="Book Antiqua"/>
          <w:sz w:val="26"/>
          <w:szCs w:val="26"/>
        </w:rPr>
      </w:pPr>
    </w:p>
    <w:p w:rsidR="00245803" w:rsidRPr="00A13234" w:rsidRDefault="00245803"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Köteles gondoskodni arról, hogy a taggyűlésről jegyzőkönyv készüljön a Ptk. 3:193. § (1) bekezdésében foglaltak szerint. A jegyzőkönyvet az ügyvezető és egy – a taggyűlésen jelenlévő, hitelesítőnek megválasztott – tag írja alá. (Ptk. 3:193. § (1) (2) bekezdés)</w:t>
      </w:r>
    </w:p>
    <w:p w:rsidR="00245803" w:rsidRPr="00A13234" w:rsidRDefault="00245803" w:rsidP="004E6CCF">
      <w:pPr>
        <w:pStyle w:val="Szvegtrzs"/>
        <w:tabs>
          <w:tab w:val="left" w:pos="851"/>
        </w:tabs>
        <w:rPr>
          <w:rFonts w:ascii="Book Antiqua" w:hAnsi="Book Antiqua"/>
          <w:sz w:val="26"/>
          <w:szCs w:val="26"/>
        </w:rPr>
      </w:pPr>
    </w:p>
    <w:p w:rsidR="00060AED" w:rsidRPr="00A13234" w:rsidRDefault="00060AED"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Jogosult kérni a taggyűlést, hogy a beszámoló elfogadásával egyidejűleg az előző üzleti évben kifejtett ügyvezetési tevékenység megfelelőségét megállapító felmentvényt adjon. (Ptk. 3:117. § (1) bekezdés)</w:t>
      </w:r>
    </w:p>
    <w:p w:rsidR="00060AED" w:rsidRPr="00A13234" w:rsidRDefault="00060AED" w:rsidP="004E6CCF">
      <w:pPr>
        <w:pStyle w:val="Szvegtrzs"/>
        <w:tabs>
          <w:tab w:val="left" w:pos="851"/>
        </w:tabs>
        <w:rPr>
          <w:rFonts w:ascii="Book Antiqua" w:hAnsi="Book Antiqua"/>
          <w:sz w:val="26"/>
          <w:szCs w:val="26"/>
        </w:rPr>
      </w:pPr>
    </w:p>
    <w:p w:rsidR="00060AED" w:rsidRPr="00A13234" w:rsidRDefault="00060AED"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Amennyiben a vezető tisztségviselői jogviszony két egymást követő, beszámolóval foglalkozó ülés között megszűnik, kérheti, hogy a taggyűlés következő ülésén döntsön a felmentvény kiadásáról. (Ptk. 3:117. § (2) bekezdés)</w:t>
      </w:r>
    </w:p>
    <w:p w:rsidR="00060AED" w:rsidRPr="00A13234" w:rsidRDefault="00060AED" w:rsidP="004E6CCF">
      <w:pPr>
        <w:pStyle w:val="Szvegtrzs"/>
        <w:tabs>
          <w:tab w:val="left" w:pos="851"/>
        </w:tabs>
        <w:rPr>
          <w:rFonts w:ascii="Book Antiqua" w:hAnsi="Book Antiqua"/>
          <w:sz w:val="26"/>
          <w:szCs w:val="26"/>
        </w:rPr>
      </w:pPr>
    </w:p>
    <w:p w:rsidR="00245803" w:rsidRPr="00A13234" w:rsidRDefault="00245803"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lastRenderedPageBreak/>
        <w:t>A tagok által hozott határozatokat a határozatok könyvében nyilvántartja oly módon, hogy azokat köteles meghozatalukat követően késedelem nélkül bevezetni a határozatok könyvébe. (Ptk. 3:194. §)</w:t>
      </w:r>
    </w:p>
    <w:p w:rsidR="00C75536" w:rsidRPr="00A13234" w:rsidRDefault="00C75536" w:rsidP="004E6CCF">
      <w:pPr>
        <w:pStyle w:val="Szvegtrzs"/>
        <w:tabs>
          <w:tab w:val="left" w:pos="851"/>
        </w:tabs>
        <w:rPr>
          <w:rFonts w:ascii="Book Antiqua" w:hAnsi="Book Antiqua"/>
          <w:sz w:val="26"/>
          <w:szCs w:val="26"/>
        </w:rPr>
      </w:pPr>
    </w:p>
    <w:p w:rsidR="00060AED" w:rsidRPr="00A13234" w:rsidRDefault="00060AED"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 xml:space="preserve">A </w:t>
      </w:r>
      <w:r w:rsidRPr="00F57029">
        <w:rPr>
          <w:rFonts w:ascii="Book Antiqua" w:hAnsi="Book Antiqua"/>
          <w:sz w:val="26"/>
          <w:szCs w:val="26"/>
          <w:u w:val="single"/>
        </w:rPr>
        <w:t>társaság átalakulásá</w:t>
      </w:r>
      <w:r w:rsidRPr="00A13234">
        <w:rPr>
          <w:rFonts w:ascii="Book Antiqua" w:hAnsi="Book Antiqua"/>
          <w:sz w:val="26"/>
          <w:szCs w:val="26"/>
        </w:rPr>
        <w:t>ra vonatkozó kezdeményezésről történő taggyűlési döntést követően köteles az átalakulási vagyonmérleg-tervezetet is tartalmazó átalakulási tervet készíteni és az a tagokkal közölni. (Ptk. 3:41. § (2) bekezdés)</w:t>
      </w:r>
    </w:p>
    <w:p w:rsidR="00060AED" w:rsidRPr="00A13234" w:rsidRDefault="00060AED" w:rsidP="004E6CCF">
      <w:pPr>
        <w:pStyle w:val="Szvegtrzs"/>
        <w:tabs>
          <w:tab w:val="left" w:pos="851"/>
        </w:tabs>
        <w:rPr>
          <w:rFonts w:ascii="Book Antiqua" w:hAnsi="Book Antiqua"/>
          <w:sz w:val="26"/>
          <w:szCs w:val="26"/>
        </w:rPr>
      </w:pPr>
    </w:p>
    <w:p w:rsidR="00245803" w:rsidRPr="00A13234" w:rsidRDefault="00245803"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A taggyűlési jegyzőkönyvekről valamint a határozatok könyvéről adott másolatokat aláírásával hitelesíti. (Ptk. 3:195. §)</w:t>
      </w:r>
    </w:p>
    <w:p w:rsidR="00245803" w:rsidRPr="00A13234" w:rsidRDefault="00245803" w:rsidP="004E6CCF">
      <w:pPr>
        <w:pStyle w:val="Szvegtrzs"/>
        <w:tabs>
          <w:tab w:val="left" w:pos="851"/>
        </w:tabs>
        <w:rPr>
          <w:rFonts w:ascii="Book Antiqua" w:hAnsi="Book Antiqua"/>
          <w:sz w:val="26"/>
          <w:szCs w:val="26"/>
        </w:rPr>
      </w:pPr>
    </w:p>
    <w:p w:rsidR="00060AED" w:rsidRPr="00A13234" w:rsidRDefault="00060AED"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 xml:space="preserve">A </w:t>
      </w:r>
      <w:r w:rsidRPr="00F57029">
        <w:rPr>
          <w:rFonts w:ascii="Book Antiqua" w:hAnsi="Book Antiqua"/>
          <w:sz w:val="26"/>
          <w:szCs w:val="26"/>
          <w:u w:val="single"/>
        </w:rPr>
        <w:t>társaság tagjai részére</w:t>
      </w:r>
      <w:r w:rsidRPr="00A13234">
        <w:rPr>
          <w:rFonts w:ascii="Book Antiqua" w:hAnsi="Book Antiqua"/>
          <w:sz w:val="26"/>
          <w:szCs w:val="26"/>
        </w:rPr>
        <w:t xml:space="preserve"> köteles a társaságra vonatkozóan felvilágosítást adni, és számukra a jogi személyre vonatkozó iratokba és nyilvántartásokba betekintést biztosítani. A felvilágosítást és az iratbetekintést a jogosult által tett írásbeli titoktartási nyilatkozattételéhez kötheti. Megtagadhatja a felvilágosítást és </w:t>
      </w:r>
      <w:r w:rsidR="00CE2208">
        <w:rPr>
          <w:rFonts w:ascii="Book Antiqua" w:hAnsi="Book Antiqua"/>
          <w:sz w:val="26"/>
          <w:szCs w:val="26"/>
        </w:rPr>
        <w:t xml:space="preserve">az iratokba való betekintést, </w:t>
      </w:r>
      <w:r w:rsidR="00CE2208" w:rsidRPr="00CE2208">
        <w:rPr>
          <w:rFonts w:ascii="Book Antiqua" w:hAnsi="Book Antiqua"/>
          <w:b/>
          <w:i/>
          <w:sz w:val="26"/>
          <w:szCs w:val="26"/>
        </w:rPr>
        <w:t>ha</w:t>
      </w:r>
      <w:r w:rsidRPr="00A13234">
        <w:rPr>
          <w:rFonts w:ascii="Book Antiqua" w:hAnsi="Book Antiqua"/>
          <w:sz w:val="26"/>
          <w:szCs w:val="26"/>
        </w:rPr>
        <w:t xml:space="preserve"> ez a társaság üzleti titkát sértené, ha a felvilágosítást kérő a jogát visszaélésszerűen gyakorolja, vagy felhívás ellenére nem tesz titoktartási nyilatkozatot. (Ptk. 3:23. § (1) (2) bekezdés)</w:t>
      </w:r>
    </w:p>
    <w:p w:rsidR="00245803" w:rsidRPr="00A13234" w:rsidRDefault="00245803" w:rsidP="004E6CCF">
      <w:pPr>
        <w:pStyle w:val="Szvegtrzs"/>
        <w:tabs>
          <w:tab w:val="left" w:pos="851"/>
        </w:tabs>
        <w:rPr>
          <w:rFonts w:ascii="Book Antiqua" w:hAnsi="Book Antiqua"/>
          <w:sz w:val="26"/>
          <w:szCs w:val="26"/>
        </w:rPr>
      </w:pPr>
    </w:p>
    <w:p w:rsidR="00B629B5" w:rsidRPr="00A13234" w:rsidRDefault="00B629B5"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 xml:space="preserve">Kérheti a </w:t>
      </w:r>
      <w:r w:rsidRPr="00F57029">
        <w:rPr>
          <w:rFonts w:ascii="Book Antiqua" w:hAnsi="Book Antiqua"/>
          <w:sz w:val="26"/>
          <w:szCs w:val="26"/>
          <w:u w:val="single"/>
        </w:rPr>
        <w:t>bíróság</w:t>
      </w:r>
      <w:r w:rsidRPr="00A13234">
        <w:rPr>
          <w:rFonts w:ascii="Book Antiqua" w:hAnsi="Book Antiqua"/>
          <w:sz w:val="26"/>
          <w:szCs w:val="26"/>
        </w:rPr>
        <w:t>tól a tagok vagy a társaság szervei által hozott határozat hatályon kívül helyezését, ha a határozat jogszabálysértő vagy a társasági szerződésbe ütközik. (Ptk. 3:35. §)</w:t>
      </w:r>
    </w:p>
    <w:p w:rsidR="00B629B5" w:rsidRPr="00A13234" w:rsidRDefault="00B629B5" w:rsidP="004E6CCF">
      <w:pPr>
        <w:pStyle w:val="Szvegtrzs"/>
        <w:tabs>
          <w:tab w:val="left" w:pos="851"/>
        </w:tabs>
        <w:rPr>
          <w:rFonts w:ascii="Book Antiqua" w:hAnsi="Book Antiqua"/>
          <w:sz w:val="26"/>
          <w:szCs w:val="26"/>
        </w:rPr>
      </w:pPr>
    </w:p>
    <w:p w:rsidR="00060AED" w:rsidRPr="00A13234" w:rsidRDefault="00060AED"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Javaslatot tesz az osztalékelőleg fizetésére. Az ügyvezető javaslatához a felügyelőbizottság jóváhagyása szükséges. (Ptk. 3:186. § (2) bekezdés)</w:t>
      </w:r>
    </w:p>
    <w:p w:rsidR="00060AED" w:rsidRPr="00A13234" w:rsidRDefault="00060AED" w:rsidP="00F57029">
      <w:pPr>
        <w:pStyle w:val="Szvegtrzs"/>
        <w:tabs>
          <w:tab w:val="left" w:pos="851"/>
        </w:tabs>
        <w:rPr>
          <w:rFonts w:ascii="Book Antiqua" w:hAnsi="Book Antiqua"/>
          <w:sz w:val="26"/>
          <w:szCs w:val="26"/>
        </w:rPr>
      </w:pPr>
    </w:p>
    <w:p w:rsidR="00060AED" w:rsidRPr="00A13234" w:rsidRDefault="00060AED"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Amennyiben a felügyelőbizottság ellenőrző tevékenységéhez szakértőt kíván igénybe venni, úgy a felügyelőbizottság erre vonatkozó kérelmét köteles teljesíteni. (Ptk. 3:120. § (1) bekezdés)</w:t>
      </w:r>
    </w:p>
    <w:p w:rsidR="00B629B5" w:rsidRPr="00A13234" w:rsidRDefault="00B629B5" w:rsidP="004E6CCF">
      <w:pPr>
        <w:pStyle w:val="Szvegtrzs"/>
        <w:tabs>
          <w:tab w:val="left" w:pos="851"/>
        </w:tabs>
        <w:rPr>
          <w:rFonts w:ascii="Book Antiqua" w:hAnsi="Book Antiqua"/>
          <w:sz w:val="26"/>
          <w:szCs w:val="26"/>
        </w:rPr>
      </w:pPr>
    </w:p>
    <w:p w:rsidR="00060AED" w:rsidRPr="00A13234" w:rsidRDefault="00060AED"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Ha a felügyelőbizottság tagjainak száma a társasági szerződésben meghatározott létszám alá csökken, az ügyvezető a felügyelőbizottság rendeltetésszerű működésének helyreállítása érdekében köteles összehívni a taggyűlést, vagy ülés tartása nélküli határozathozatalt kezdeményezni. (Ptk. 3:122. § (4) bekezdés)</w:t>
      </w:r>
    </w:p>
    <w:p w:rsidR="009F395E" w:rsidRPr="00A13234" w:rsidRDefault="009F395E" w:rsidP="004E6CCF">
      <w:pPr>
        <w:tabs>
          <w:tab w:val="left" w:pos="851"/>
        </w:tabs>
        <w:jc w:val="both"/>
        <w:rPr>
          <w:rFonts w:ascii="Book Antiqua" w:hAnsi="Book Antiqua"/>
          <w:sz w:val="26"/>
          <w:szCs w:val="26"/>
        </w:rPr>
      </w:pPr>
    </w:p>
    <w:p w:rsidR="00506C58" w:rsidRPr="00A13234" w:rsidRDefault="00506C58"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A könyvvizsgálóval a megbízási szerződést – a taggyűlés által meghatározott feltételekkel és díjazás mellett – a könyvvizsgáló megválasztását követő kilencven napon belül köti meg. (Ptk. 3:130. § (1) bekezdés)</w:t>
      </w:r>
    </w:p>
    <w:p w:rsidR="00C75536" w:rsidRPr="00A13234" w:rsidRDefault="00C75536" w:rsidP="00060AED">
      <w:pPr>
        <w:pStyle w:val="Szvegtrzs"/>
        <w:rPr>
          <w:rFonts w:ascii="Book Antiqua" w:hAnsi="Book Antiqua"/>
          <w:sz w:val="26"/>
          <w:szCs w:val="26"/>
        </w:rPr>
      </w:pPr>
    </w:p>
    <w:p w:rsidR="00D43317" w:rsidRPr="00A13234" w:rsidRDefault="00D43317"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lastRenderedPageBreak/>
        <w:t>Köteles a társaság üzleti titkait megőrizni.</w:t>
      </w:r>
      <w:r w:rsidR="008624A0" w:rsidRPr="00A13234">
        <w:rPr>
          <w:rFonts w:ascii="Book Antiqua" w:hAnsi="Book Antiqua"/>
          <w:sz w:val="26"/>
          <w:szCs w:val="26"/>
        </w:rPr>
        <w:t xml:space="preserve"> Ezen túlmenően sem közölhet illetéktelen személlyel olyan adatot, amely munkaköre betöltésével jutott tudomására, és amelynek közlése a munkáltatóra (társaságra) vagy más személyre hátrányos következményekkel járhat. (Munkatörvénykönyve </w:t>
      </w:r>
      <w:r w:rsidR="005F6F33" w:rsidRPr="00A13234">
        <w:rPr>
          <w:rFonts w:ascii="Book Antiqua" w:hAnsi="Book Antiqua"/>
          <w:sz w:val="26"/>
          <w:szCs w:val="26"/>
        </w:rPr>
        <w:t xml:space="preserve">– továbbiakban: Mt. – </w:t>
      </w:r>
      <w:r w:rsidR="008624A0" w:rsidRPr="00A13234">
        <w:rPr>
          <w:rFonts w:ascii="Book Antiqua" w:hAnsi="Book Antiqua"/>
          <w:sz w:val="26"/>
          <w:szCs w:val="26"/>
        </w:rPr>
        <w:t>8.§ (4) bekezdés)</w:t>
      </w:r>
    </w:p>
    <w:p w:rsidR="00D43317" w:rsidRPr="00A13234" w:rsidRDefault="00D43317" w:rsidP="00D43317">
      <w:pPr>
        <w:pStyle w:val="Szvegtrzs"/>
        <w:rPr>
          <w:rFonts w:ascii="Book Antiqua" w:hAnsi="Book Antiqua"/>
          <w:sz w:val="26"/>
          <w:szCs w:val="26"/>
        </w:rPr>
      </w:pPr>
    </w:p>
    <w:p w:rsidR="00403C40" w:rsidRPr="00A13234" w:rsidRDefault="00D43317"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A társaság munkavállalóival szemben a munkáltatói jogokat gyakorolja.</w:t>
      </w:r>
    </w:p>
    <w:p w:rsidR="00403C40" w:rsidRPr="00A13234" w:rsidRDefault="00403C40" w:rsidP="00FE4C8F">
      <w:pPr>
        <w:pStyle w:val="Szvegtrzs"/>
        <w:tabs>
          <w:tab w:val="left" w:pos="851"/>
        </w:tabs>
        <w:rPr>
          <w:rFonts w:ascii="Book Antiqua" w:hAnsi="Book Antiqua"/>
          <w:sz w:val="26"/>
          <w:szCs w:val="26"/>
        </w:rPr>
      </w:pPr>
    </w:p>
    <w:p w:rsidR="0025458D" w:rsidRPr="00A13234" w:rsidRDefault="0025458D"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 xml:space="preserve">Köteles intézkedni a </w:t>
      </w:r>
      <w:proofErr w:type="gramStart"/>
      <w:r w:rsidRPr="00A13234">
        <w:rPr>
          <w:rFonts w:ascii="Book Antiqua" w:hAnsi="Book Antiqua"/>
          <w:sz w:val="26"/>
          <w:szCs w:val="26"/>
        </w:rPr>
        <w:t>társaság vezető</w:t>
      </w:r>
      <w:proofErr w:type="gramEnd"/>
      <w:r w:rsidRPr="00A13234">
        <w:rPr>
          <w:rFonts w:ascii="Book Antiqua" w:hAnsi="Book Antiqua"/>
          <w:sz w:val="26"/>
          <w:szCs w:val="26"/>
        </w:rPr>
        <w:t xml:space="preserve"> tisztségviselői, a felügyelő bizottság tagjai és más, a taggyűlés által meghatározott vezető állású munkavállalói javadalmazása módjának, mértékének főbb elveiről és annak rendszeréről szóló, taggyűlés által elfogadott szabályzat cégbírósági letétbe helyezéséről annak elfogadásától számított 30 napon belül. (2009. évi CXXII. törvény 5.§ (3) bekezdés)</w:t>
      </w:r>
    </w:p>
    <w:p w:rsidR="0025458D" w:rsidRPr="00A13234" w:rsidRDefault="0025458D" w:rsidP="000320C1">
      <w:pPr>
        <w:pStyle w:val="Szvegtrzs"/>
        <w:rPr>
          <w:rFonts w:ascii="Book Antiqua" w:hAnsi="Book Antiqua"/>
          <w:sz w:val="26"/>
          <w:szCs w:val="26"/>
        </w:rPr>
      </w:pPr>
    </w:p>
    <w:p w:rsidR="000320C1" w:rsidRPr="00A13234" w:rsidRDefault="00F1094B"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K</w:t>
      </w:r>
      <w:r w:rsidR="000320C1" w:rsidRPr="00A13234">
        <w:rPr>
          <w:rFonts w:ascii="Book Antiqua" w:hAnsi="Book Antiqua"/>
          <w:sz w:val="26"/>
          <w:szCs w:val="26"/>
        </w:rPr>
        <w:t>öteles gondoskodni azon okirat cégbírósági letétbe helyezéséről – annak aláírásától számított 30 napon belül -, amely bárki javára ingyenesen vagyont juttat, feltéve, ha annak összege (értéke) az 1.000.000.-Ft-ot meghaladja. Az összeghatár szempontjából a két éven belül ugyanannak a személynek, vagy szervezetnek nyújtott juttatásokat össze kell számítani.</w:t>
      </w:r>
    </w:p>
    <w:p w:rsidR="000320C1" w:rsidRPr="00A13234" w:rsidRDefault="000320C1" w:rsidP="000320C1">
      <w:pPr>
        <w:pStyle w:val="Szvegtrzs"/>
        <w:rPr>
          <w:rFonts w:ascii="Book Antiqua" w:hAnsi="Book Antiqua"/>
          <w:sz w:val="26"/>
          <w:szCs w:val="26"/>
        </w:rPr>
      </w:pPr>
    </w:p>
    <w:p w:rsidR="0025458D" w:rsidRPr="00A13234" w:rsidRDefault="0025458D"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 xml:space="preserve">Köteles a cégbíróságon a cégiratok közé letétbe helyezni a társaság valamint tagja között létrejövő szerződést a szerződés aláírásától számított 30 napon belül. Ez a rendelkezés nem irányadó abban az esetben, ha a társaság és a tag a társaság tevékenységi körébe tartozó, szokásos nagyságrendű szerződést köt. </w:t>
      </w:r>
    </w:p>
    <w:p w:rsidR="0025458D" w:rsidRPr="00A13234" w:rsidRDefault="0025458D" w:rsidP="0025458D">
      <w:pPr>
        <w:pStyle w:val="Szvegtrzs"/>
        <w:rPr>
          <w:rFonts w:ascii="Book Antiqua" w:hAnsi="Book Antiqua"/>
          <w:sz w:val="26"/>
          <w:szCs w:val="26"/>
        </w:rPr>
      </w:pPr>
      <w:r w:rsidRPr="00A13234">
        <w:rPr>
          <w:rFonts w:ascii="Book Antiqua" w:hAnsi="Book Antiqua"/>
          <w:sz w:val="26"/>
          <w:szCs w:val="26"/>
        </w:rPr>
        <w:t>/Szokásos nagyságrendű szerződés: A társaság tevékenységi körébe tartozó, a társaság és a tagjai között megkötött szerződés, amelynek szerződéses értékhatára (egyenként) nem haladja meg az 1 millió forintot. A szokásos mértékű szerződések fogalmi körébe tartoznak azok a szerződések, amelyek a társaság és tagjai között a távhőszolgáltatásra vonatkozóan köttetnek értékhatárra tekintet nélkül./</w:t>
      </w:r>
    </w:p>
    <w:p w:rsidR="000320C1" w:rsidRPr="00A13234" w:rsidRDefault="000320C1" w:rsidP="000320C1">
      <w:pPr>
        <w:pStyle w:val="Szvegtrzs"/>
        <w:rPr>
          <w:rFonts w:ascii="Book Antiqua" w:hAnsi="Book Antiqua"/>
          <w:sz w:val="26"/>
          <w:szCs w:val="26"/>
        </w:rPr>
      </w:pPr>
    </w:p>
    <w:p w:rsidR="000320C1" w:rsidRPr="00A13234" w:rsidRDefault="000320C1"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A taggyűlés hatáskörébe tartozó döntés meghozatalát megelőzően köteles a vezető tisztségviselők valamint a felügyelő bizottság véleményét megismerni, kivéve a megválasztással és kinevezéssel kapcsolatos ügyeket.</w:t>
      </w:r>
    </w:p>
    <w:p w:rsidR="000320C1" w:rsidRPr="00A13234" w:rsidRDefault="003171F2" w:rsidP="00F57029">
      <w:pPr>
        <w:pStyle w:val="Szvegtrzs"/>
        <w:tabs>
          <w:tab w:val="left" w:pos="851"/>
        </w:tabs>
        <w:rPr>
          <w:rFonts w:ascii="Book Antiqua" w:hAnsi="Book Antiqua"/>
          <w:sz w:val="26"/>
          <w:szCs w:val="26"/>
        </w:rPr>
      </w:pPr>
      <w:r w:rsidRPr="00A13234">
        <w:rPr>
          <w:rFonts w:ascii="Book Antiqua" w:hAnsi="Book Antiqua"/>
          <w:sz w:val="26"/>
          <w:szCs w:val="26"/>
        </w:rPr>
        <w:t>H</w:t>
      </w:r>
      <w:r w:rsidR="000320C1" w:rsidRPr="00A13234">
        <w:rPr>
          <w:rFonts w:ascii="Book Antiqua" w:hAnsi="Book Antiqua"/>
          <w:sz w:val="26"/>
          <w:szCs w:val="26"/>
        </w:rPr>
        <w:t xml:space="preserve">alaszthatatlan döntés esetén a vélemény beszerzése rövid úton (pl.: távbeszélő, fax, e-mail) is történhet, azonban az így véleményt nyilvánító személy 8 napon belül köteles véleményét írásban is a döntést hozó rendelkezésére bocsátani. Köteles az írásos véleményt vagy az ülésről készült jegyzőkönyv, illetve, ha annak kivonata nyilvános a taggyűlési határozattal </w:t>
      </w:r>
      <w:r w:rsidR="000320C1" w:rsidRPr="00A13234">
        <w:rPr>
          <w:rFonts w:ascii="Book Antiqua" w:hAnsi="Book Antiqua"/>
          <w:sz w:val="26"/>
          <w:szCs w:val="26"/>
        </w:rPr>
        <w:lastRenderedPageBreak/>
        <w:t>együtt – a döntés meghozatalától számított 30 napon belül a cégbíróságon a cégiratok közé letétbe helyezni.</w:t>
      </w:r>
    </w:p>
    <w:p w:rsidR="0025458D" w:rsidRPr="00A13234" w:rsidRDefault="0025458D" w:rsidP="000320C1">
      <w:pPr>
        <w:pStyle w:val="Szvegtrzs"/>
        <w:rPr>
          <w:rFonts w:ascii="Book Antiqua" w:hAnsi="Book Antiqua"/>
          <w:sz w:val="26"/>
          <w:szCs w:val="26"/>
        </w:rPr>
      </w:pPr>
    </w:p>
    <w:p w:rsidR="007D4403" w:rsidRPr="00A13234" w:rsidRDefault="0025458D"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Kötelessége a taggyűlés kizárólagos hatáskörébe tartozó összes döntés előzetes véleményezése, kivéve a megválasztással és kinevezéssel kapcsolatos ügyeket.</w:t>
      </w:r>
      <w:r w:rsidR="007D4403" w:rsidRPr="00A13234">
        <w:rPr>
          <w:rFonts w:ascii="Book Antiqua" w:hAnsi="Book Antiqua"/>
          <w:sz w:val="26"/>
          <w:szCs w:val="26"/>
        </w:rPr>
        <w:t xml:space="preserve"> </w:t>
      </w:r>
    </w:p>
    <w:p w:rsidR="0025458D" w:rsidRPr="00A13234" w:rsidRDefault="0025458D" w:rsidP="0025458D">
      <w:pPr>
        <w:pStyle w:val="Szvegtrzs"/>
        <w:rPr>
          <w:rFonts w:ascii="Book Antiqua" w:hAnsi="Book Antiqua"/>
          <w:sz w:val="26"/>
          <w:szCs w:val="26"/>
        </w:rPr>
      </w:pPr>
    </w:p>
    <w:p w:rsidR="000320C1" w:rsidRPr="00A13234" w:rsidRDefault="000320C1"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Mindaz joga és kötelezettsége, amit a hatályos jogszabályok</w:t>
      </w:r>
      <w:r w:rsidR="005F6F33" w:rsidRPr="00A13234">
        <w:rPr>
          <w:rFonts w:ascii="Book Antiqua" w:hAnsi="Book Antiqua"/>
          <w:sz w:val="26"/>
          <w:szCs w:val="26"/>
        </w:rPr>
        <w:t xml:space="preserve"> (különösen a </w:t>
      </w:r>
      <w:proofErr w:type="spellStart"/>
      <w:r w:rsidR="005F6F33" w:rsidRPr="00A13234">
        <w:rPr>
          <w:rFonts w:ascii="Book Antiqua" w:hAnsi="Book Antiqua"/>
          <w:sz w:val="26"/>
          <w:szCs w:val="26"/>
        </w:rPr>
        <w:t>Ptk</w:t>
      </w:r>
      <w:proofErr w:type="spellEnd"/>
      <w:r w:rsidR="005F6F33" w:rsidRPr="00A13234">
        <w:rPr>
          <w:rFonts w:ascii="Book Antiqua" w:hAnsi="Book Antiqua"/>
          <w:sz w:val="26"/>
          <w:szCs w:val="26"/>
        </w:rPr>
        <w:t>, Mt.)</w:t>
      </w:r>
      <w:r w:rsidR="00D506F9" w:rsidRPr="00A13234">
        <w:rPr>
          <w:rFonts w:ascii="Book Antiqua" w:hAnsi="Book Antiqua"/>
          <w:sz w:val="26"/>
          <w:szCs w:val="26"/>
        </w:rPr>
        <w:t>, társasági szerződés</w:t>
      </w:r>
      <w:r w:rsidRPr="00A13234">
        <w:rPr>
          <w:rFonts w:ascii="Book Antiqua" w:hAnsi="Book Antiqua"/>
          <w:sz w:val="26"/>
          <w:szCs w:val="26"/>
        </w:rPr>
        <w:t xml:space="preserve"> valamint </w:t>
      </w:r>
      <w:r w:rsidR="0025458D" w:rsidRPr="00A13234">
        <w:rPr>
          <w:rFonts w:ascii="Book Antiqua" w:hAnsi="Book Antiqua"/>
          <w:sz w:val="26"/>
          <w:szCs w:val="26"/>
        </w:rPr>
        <w:t xml:space="preserve">a munkáltatói jogkör gyakorlója </w:t>
      </w:r>
      <w:r w:rsidRPr="00A13234">
        <w:rPr>
          <w:rFonts w:ascii="Book Antiqua" w:hAnsi="Book Antiqua"/>
          <w:sz w:val="26"/>
          <w:szCs w:val="26"/>
        </w:rPr>
        <w:t>részére előír.</w:t>
      </w:r>
    </w:p>
    <w:p w:rsidR="000320C1" w:rsidRPr="00A13234" w:rsidRDefault="000320C1" w:rsidP="000320C1">
      <w:pPr>
        <w:pStyle w:val="Szvegtrzs"/>
        <w:rPr>
          <w:rFonts w:ascii="Book Antiqua" w:hAnsi="Book Antiqua"/>
          <w:sz w:val="26"/>
          <w:szCs w:val="26"/>
        </w:rPr>
      </w:pPr>
    </w:p>
    <w:p w:rsidR="00060AED" w:rsidRPr="00A13234" w:rsidRDefault="00060AED"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Ügyvezetési tevékenysége során a társaságnak okozott károkért a szerződésszegéssel okozott kárért való felelősség szabályai szerint felel a társasággal szemben. (Ptk. 3:24. §)</w:t>
      </w:r>
    </w:p>
    <w:p w:rsidR="00D9088E" w:rsidRPr="00A13234" w:rsidRDefault="00D9088E" w:rsidP="00C75536">
      <w:pPr>
        <w:pStyle w:val="Szvegtrzs"/>
        <w:tabs>
          <w:tab w:val="left" w:pos="851"/>
        </w:tabs>
        <w:rPr>
          <w:rFonts w:ascii="Book Antiqua" w:hAnsi="Book Antiqua"/>
          <w:sz w:val="26"/>
          <w:szCs w:val="26"/>
        </w:rPr>
      </w:pPr>
    </w:p>
    <w:p w:rsidR="00D9088E" w:rsidRPr="00A13234" w:rsidRDefault="00D9088E"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Más gazdaság</w:t>
      </w:r>
      <w:r w:rsidR="001966A0" w:rsidRPr="00A13234">
        <w:rPr>
          <w:rFonts w:ascii="Book Antiqua" w:hAnsi="Book Antiqua"/>
          <w:sz w:val="26"/>
          <w:szCs w:val="26"/>
        </w:rPr>
        <w:t>i társaságban szükséges döntéshozatal esetén a jogszabályoknak, belső szabályzatoknak megfelelően köteles a Szombathelyi Távhőszolgáltató Kft. képviseletében eljárni.</w:t>
      </w:r>
    </w:p>
    <w:p w:rsidR="00ED0FD7" w:rsidRPr="00A13234" w:rsidRDefault="00ED0FD7" w:rsidP="00C75536">
      <w:pPr>
        <w:pStyle w:val="Szvegtrzs"/>
        <w:tabs>
          <w:tab w:val="left" w:pos="851"/>
        </w:tabs>
        <w:rPr>
          <w:rFonts w:ascii="Book Antiqua" w:hAnsi="Book Antiqua"/>
          <w:sz w:val="26"/>
          <w:szCs w:val="26"/>
        </w:rPr>
      </w:pPr>
    </w:p>
    <w:p w:rsidR="007D4403" w:rsidRPr="003F5E92" w:rsidRDefault="00C95BF0" w:rsidP="005D1E9E">
      <w:pPr>
        <w:pStyle w:val="Szvegtrzs"/>
        <w:numPr>
          <w:ilvl w:val="0"/>
          <w:numId w:val="6"/>
        </w:numPr>
        <w:ind w:left="709" w:hanging="709"/>
        <w:rPr>
          <w:rFonts w:ascii="Book Antiqua" w:hAnsi="Book Antiqua"/>
          <w:sz w:val="26"/>
          <w:szCs w:val="26"/>
          <w:u w:val="single"/>
        </w:rPr>
      </w:pPr>
      <w:r w:rsidRPr="00A13234">
        <w:rPr>
          <w:rFonts w:ascii="Book Antiqua" w:hAnsi="Book Antiqua"/>
          <w:sz w:val="26"/>
          <w:szCs w:val="26"/>
          <w:u w:val="single"/>
        </w:rPr>
        <w:t>C</w:t>
      </w:r>
      <w:r w:rsidR="007D4403" w:rsidRPr="00A13234">
        <w:rPr>
          <w:rFonts w:ascii="Book Antiqua" w:hAnsi="Book Antiqua"/>
          <w:sz w:val="26"/>
          <w:szCs w:val="26"/>
          <w:u w:val="single"/>
        </w:rPr>
        <w:t>égjegyzés</w:t>
      </w:r>
      <w:r w:rsidR="007D4403" w:rsidRPr="003F5E92">
        <w:rPr>
          <w:rFonts w:ascii="Book Antiqua" w:hAnsi="Book Antiqua"/>
          <w:sz w:val="26"/>
          <w:szCs w:val="26"/>
          <w:u w:val="single"/>
        </w:rPr>
        <w:t xml:space="preserve"> </w:t>
      </w:r>
    </w:p>
    <w:p w:rsidR="00C95BF0" w:rsidRPr="00A13234" w:rsidRDefault="00C95BF0" w:rsidP="007D4403">
      <w:pPr>
        <w:shd w:val="clear" w:color="auto" w:fill="FFFFFF"/>
        <w:jc w:val="both"/>
        <w:rPr>
          <w:rFonts w:ascii="Book Antiqua" w:hAnsi="Book Antiqua"/>
          <w:sz w:val="26"/>
          <w:szCs w:val="26"/>
        </w:rPr>
      </w:pPr>
    </w:p>
    <w:p w:rsidR="007D4403" w:rsidRPr="003F5E92" w:rsidRDefault="007D4403" w:rsidP="005D1E9E">
      <w:pPr>
        <w:pStyle w:val="Szvegtrzs"/>
        <w:numPr>
          <w:ilvl w:val="1"/>
          <w:numId w:val="6"/>
        </w:numPr>
        <w:ind w:left="0" w:firstLine="0"/>
        <w:rPr>
          <w:rFonts w:ascii="Book Antiqua" w:hAnsi="Book Antiqua"/>
          <w:sz w:val="26"/>
          <w:szCs w:val="26"/>
        </w:rPr>
      </w:pPr>
      <w:r w:rsidRPr="003F5E92">
        <w:rPr>
          <w:rFonts w:ascii="Book Antiqua" w:hAnsi="Book Antiqua"/>
          <w:sz w:val="26"/>
          <w:szCs w:val="26"/>
        </w:rPr>
        <w:t>A társaságot vezető ügyvezető</w:t>
      </w:r>
      <w:r w:rsidR="005F6F33" w:rsidRPr="003F5E92">
        <w:rPr>
          <w:rFonts w:ascii="Book Antiqua" w:hAnsi="Book Antiqua"/>
          <w:sz w:val="26"/>
          <w:szCs w:val="26"/>
        </w:rPr>
        <w:t xml:space="preserve"> a társaságot</w:t>
      </w:r>
      <w:r w:rsidRPr="003F5E92">
        <w:rPr>
          <w:rFonts w:ascii="Book Antiqua" w:hAnsi="Book Antiqua"/>
          <w:sz w:val="26"/>
          <w:szCs w:val="26"/>
        </w:rPr>
        <w:t xml:space="preserve"> írásban cégjegyzés útján képviseli. </w:t>
      </w:r>
      <w:r w:rsidR="00C95BF0" w:rsidRPr="003F5E92">
        <w:rPr>
          <w:rFonts w:ascii="Book Antiqua" w:hAnsi="Book Antiqua"/>
          <w:sz w:val="26"/>
          <w:szCs w:val="26"/>
        </w:rPr>
        <w:t xml:space="preserve">(Ptk. </w:t>
      </w:r>
      <w:r w:rsidRPr="003F5E92">
        <w:rPr>
          <w:rFonts w:ascii="Book Antiqua" w:hAnsi="Book Antiqua"/>
          <w:sz w:val="26"/>
          <w:szCs w:val="26"/>
        </w:rPr>
        <w:t>3:116. §</w:t>
      </w:r>
      <w:r w:rsidR="00C95BF0" w:rsidRPr="003F5E92">
        <w:rPr>
          <w:rFonts w:ascii="Book Antiqua" w:hAnsi="Book Antiqua"/>
          <w:sz w:val="26"/>
          <w:szCs w:val="26"/>
        </w:rPr>
        <w:t xml:space="preserve"> (1) bekezdés)</w:t>
      </w:r>
      <w:r w:rsidR="005F6F33" w:rsidRPr="003F5E92">
        <w:rPr>
          <w:rFonts w:ascii="Book Antiqua" w:hAnsi="Book Antiqua"/>
          <w:sz w:val="26"/>
          <w:szCs w:val="26"/>
        </w:rPr>
        <w:t xml:space="preserve"> </w:t>
      </w:r>
    </w:p>
    <w:p w:rsidR="00931660" w:rsidRPr="00A13234" w:rsidRDefault="00931660" w:rsidP="00931660">
      <w:pPr>
        <w:jc w:val="both"/>
        <w:rPr>
          <w:rFonts w:ascii="Book Antiqua" w:hAnsi="Book Antiqua"/>
          <w:bCs/>
          <w:sz w:val="26"/>
          <w:szCs w:val="26"/>
        </w:rPr>
      </w:pPr>
      <w:r w:rsidRPr="00A13234">
        <w:rPr>
          <w:rFonts w:ascii="Book Antiqua" w:hAnsi="Book Antiqua"/>
          <w:bCs/>
          <w:sz w:val="26"/>
          <w:szCs w:val="26"/>
        </w:rPr>
        <w:t xml:space="preserve">A társaság cégjegyzése akként történik, hogy az előírt, előnyomott, illetve nyomtatott cégszöveg alá a társaság ügyvezetője önállóan az aláírási címpéldány </w:t>
      </w:r>
      <w:r w:rsidR="007D4403" w:rsidRPr="00A13234">
        <w:rPr>
          <w:rFonts w:ascii="Book Antiqua" w:hAnsi="Book Antiqua"/>
          <w:bCs/>
          <w:sz w:val="26"/>
          <w:szCs w:val="26"/>
        </w:rPr>
        <w:t xml:space="preserve">(vagy aláírás-minta) </w:t>
      </w:r>
      <w:r w:rsidRPr="00A13234">
        <w:rPr>
          <w:rFonts w:ascii="Book Antiqua" w:hAnsi="Book Antiqua"/>
          <w:bCs/>
          <w:sz w:val="26"/>
          <w:szCs w:val="26"/>
        </w:rPr>
        <w:t xml:space="preserve">szerint ír alá. </w:t>
      </w:r>
    </w:p>
    <w:p w:rsidR="00154B32" w:rsidRPr="00A13234" w:rsidRDefault="00154B32" w:rsidP="00931660">
      <w:pPr>
        <w:jc w:val="both"/>
        <w:rPr>
          <w:rFonts w:ascii="Book Antiqua" w:hAnsi="Book Antiqua"/>
          <w:bCs/>
          <w:sz w:val="26"/>
          <w:szCs w:val="26"/>
        </w:rPr>
      </w:pPr>
    </w:p>
    <w:p w:rsidR="00170739" w:rsidRPr="003F5E92" w:rsidRDefault="00170739" w:rsidP="005D1E9E">
      <w:pPr>
        <w:pStyle w:val="Szvegtrzs"/>
        <w:numPr>
          <w:ilvl w:val="1"/>
          <w:numId w:val="6"/>
        </w:numPr>
        <w:ind w:left="0" w:firstLine="0"/>
        <w:rPr>
          <w:rFonts w:ascii="Book Antiqua" w:hAnsi="Book Antiqua"/>
          <w:sz w:val="26"/>
          <w:szCs w:val="26"/>
          <w:u w:val="single"/>
        </w:rPr>
      </w:pPr>
      <w:r w:rsidRPr="003F5E92">
        <w:rPr>
          <w:rFonts w:ascii="Book Antiqua" w:hAnsi="Book Antiqua"/>
          <w:sz w:val="26"/>
          <w:szCs w:val="26"/>
          <w:u w:val="single"/>
        </w:rPr>
        <w:t>A társaság főkönyvelője:</w:t>
      </w:r>
    </w:p>
    <w:p w:rsidR="00C95BF0" w:rsidRPr="00A13234" w:rsidRDefault="00C95BF0" w:rsidP="00C95BF0">
      <w:pPr>
        <w:shd w:val="clear" w:color="auto" w:fill="FFFFFF"/>
        <w:jc w:val="both"/>
        <w:rPr>
          <w:rFonts w:ascii="Book Antiqua" w:hAnsi="Book Antiqua"/>
          <w:sz w:val="26"/>
          <w:szCs w:val="26"/>
        </w:rPr>
      </w:pPr>
    </w:p>
    <w:p w:rsidR="00050DCA" w:rsidRPr="00A13234" w:rsidRDefault="00170739" w:rsidP="00170739">
      <w:pPr>
        <w:jc w:val="both"/>
        <w:rPr>
          <w:rFonts w:ascii="Book Antiqua" w:hAnsi="Book Antiqua"/>
          <w:sz w:val="26"/>
          <w:szCs w:val="26"/>
        </w:rPr>
      </w:pPr>
      <w:r w:rsidRPr="00A13234">
        <w:rPr>
          <w:rFonts w:ascii="Book Antiqua" w:hAnsi="Book Antiqua"/>
          <w:bCs/>
          <w:sz w:val="26"/>
          <w:szCs w:val="26"/>
        </w:rPr>
        <w:t>A bankszámla felett önálló aláírási joggal rendelkezik. A bankszámla feletti rendelkezést megelőzően a főkönyvelő köteles a társaság belső szabályzatai (különös tekintettel a Szervezeti és Működési Szabályzatra) valamint a számviteli jogszabályok által előírt belső ellenőrző eljárások lefolytatására</w:t>
      </w:r>
      <w:r w:rsidRPr="00A13234">
        <w:rPr>
          <w:rFonts w:ascii="Book Antiqua" w:hAnsi="Book Antiqua"/>
          <w:sz w:val="26"/>
          <w:szCs w:val="26"/>
        </w:rPr>
        <w:t xml:space="preserve">. </w:t>
      </w:r>
    </w:p>
    <w:p w:rsidR="00050DCA" w:rsidRPr="00A13234" w:rsidRDefault="00050DCA" w:rsidP="00170739">
      <w:pPr>
        <w:jc w:val="both"/>
        <w:rPr>
          <w:rFonts w:ascii="Book Antiqua" w:hAnsi="Book Antiqua"/>
          <w:sz w:val="26"/>
          <w:szCs w:val="26"/>
        </w:rPr>
      </w:pPr>
    </w:p>
    <w:p w:rsidR="005F6F33" w:rsidRPr="00A13234" w:rsidRDefault="005F6F33" w:rsidP="005F6F33">
      <w:pPr>
        <w:shd w:val="clear" w:color="auto" w:fill="FFFFFF"/>
        <w:jc w:val="both"/>
        <w:rPr>
          <w:rFonts w:ascii="Book Antiqua" w:hAnsi="Book Antiqua"/>
          <w:bCs/>
          <w:sz w:val="26"/>
          <w:szCs w:val="26"/>
        </w:rPr>
      </w:pPr>
      <w:r w:rsidRPr="00A13234">
        <w:rPr>
          <w:rFonts w:ascii="Book Antiqua" w:hAnsi="Book Antiqua"/>
          <w:sz w:val="26"/>
          <w:szCs w:val="26"/>
        </w:rPr>
        <w:t xml:space="preserve">A képviseletre jogosult munkavállaló képviseleti jogát érvényesen nem ruházhatja át másra. (Ptk. </w:t>
      </w:r>
      <w:r w:rsidRPr="00A13234">
        <w:rPr>
          <w:rFonts w:ascii="Book Antiqua" w:hAnsi="Book Antiqua"/>
          <w:bCs/>
          <w:sz w:val="26"/>
          <w:szCs w:val="26"/>
        </w:rPr>
        <w:t>3:116. § (3) bekezdés)</w:t>
      </w:r>
    </w:p>
    <w:p w:rsidR="00050DCA" w:rsidRPr="00A13234" w:rsidRDefault="00050DCA" w:rsidP="00170739">
      <w:pPr>
        <w:jc w:val="both"/>
        <w:rPr>
          <w:rFonts w:ascii="Book Antiqua" w:hAnsi="Book Antiqua"/>
          <w:sz w:val="26"/>
          <w:szCs w:val="26"/>
        </w:rPr>
      </w:pPr>
    </w:p>
    <w:p w:rsidR="00170739" w:rsidRPr="00A13234" w:rsidRDefault="00170739" w:rsidP="00170739">
      <w:pPr>
        <w:jc w:val="center"/>
        <w:rPr>
          <w:rFonts w:ascii="Book Antiqua" w:hAnsi="Book Antiqua"/>
          <w:sz w:val="26"/>
          <w:szCs w:val="26"/>
        </w:rPr>
      </w:pPr>
      <w:r w:rsidRPr="00A13234">
        <w:rPr>
          <w:rFonts w:ascii="Book Antiqua" w:hAnsi="Book Antiqua"/>
          <w:sz w:val="26"/>
          <w:szCs w:val="26"/>
        </w:rPr>
        <w:t>IV.</w:t>
      </w:r>
    </w:p>
    <w:p w:rsidR="00170739" w:rsidRPr="00A13234" w:rsidRDefault="00170739" w:rsidP="00170739">
      <w:pPr>
        <w:jc w:val="center"/>
        <w:rPr>
          <w:rFonts w:ascii="Book Antiqua" w:hAnsi="Book Antiqua"/>
          <w:sz w:val="26"/>
          <w:szCs w:val="26"/>
        </w:rPr>
      </w:pPr>
      <w:r w:rsidRPr="00A13234">
        <w:rPr>
          <w:rFonts w:ascii="Book Antiqua" w:hAnsi="Book Antiqua"/>
          <w:sz w:val="26"/>
          <w:szCs w:val="26"/>
        </w:rPr>
        <w:t xml:space="preserve">A TÁRSASÁG </w:t>
      </w:r>
      <w:r w:rsidR="004F1131" w:rsidRPr="00A13234">
        <w:rPr>
          <w:rFonts w:ascii="Book Antiqua" w:hAnsi="Book Antiqua"/>
          <w:sz w:val="26"/>
          <w:szCs w:val="26"/>
        </w:rPr>
        <w:t xml:space="preserve">TULAJDONOSI </w:t>
      </w:r>
      <w:r w:rsidRPr="00A13234">
        <w:rPr>
          <w:rFonts w:ascii="Book Antiqua" w:hAnsi="Book Antiqua"/>
          <w:sz w:val="26"/>
          <w:szCs w:val="26"/>
        </w:rPr>
        <w:t>ELLENŐRZÉSE</w:t>
      </w:r>
    </w:p>
    <w:p w:rsidR="00170739" w:rsidRPr="00A13234" w:rsidRDefault="00170739" w:rsidP="00170739">
      <w:pPr>
        <w:jc w:val="center"/>
        <w:rPr>
          <w:rFonts w:ascii="Book Antiqua" w:hAnsi="Book Antiqua"/>
          <w:sz w:val="26"/>
          <w:szCs w:val="26"/>
        </w:rPr>
      </w:pPr>
    </w:p>
    <w:p w:rsidR="00170739" w:rsidRPr="003F5E92" w:rsidRDefault="00170739" w:rsidP="005D1E9E">
      <w:pPr>
        <w:pStyle w:val="Szvegtrzs"/>
        <w:numPr>
          <w:ilvl w:val="0"/>
          <w:numId w:val="6"/>
        </w:numPr>
        <w:ind w:left="709" w:hanging="709"/>
        <w:rPr>
          <w:rFonts w:ascii="Book Antiqua" w:hAnsi="Book Antiqua"/>
          <w:sz w:val="26"/>
          <w:szCs w:val="26"/>
          <w:u w:val="single"/>
        </w:rPr>
      </w:pPr>
      <w:r w:rsidRPr="00A13234">
        <w:rPr>
          <w:rFonts w:ascii="Book Antiqua" w:hAnsi="Book Antiqua"/>
          <w:sz w:val="26"/>
          <w:szCs w:val="26"/>
          <w:u w:val="single"/>
        </w:rPr>
        <w:t>A társaság felügyelő</w:t>
      </w:r>
      <w:r w:rsidR="00446B7F" w:rsidRPr="00A13234">
        <w:rPr>
          <w:rFonts w:ascii="Book Antiqua" w:hAnsi="Book Antiqua"/>
          <w:sz w:val="26"/>
          <w:szCs w:val="26"/>
          <w:u w:val="single"/>
        </w:rPr>
        <w:t xml:space="preserve"> </w:t>
      </w:r>
      <w:r w:rsidRPr="00A13234">
        <w:rPr>
          <w:rFonts w:ascii="Book Antiqua" w:hAnsi="Book Antiqua"/>
          <w:sz w:val="26"/>
          <w:szCs w:val="26"/>
          <w:u w:val="single"/>
        </w:rPr>
        <w:t>bizottsága:</w:t>
      </w:r>
    </w:p>
    <w:p w:rsidR="00ED0FD7" w:rsidRPr="00A13234" w:rsidRDefault="00ED0FD7" w:rsidP="00505567">
      <w:pPr>
        <w:jc w:val="both"/>
        <w:rPr>
          <w:rFonts w:ascii="Book Antiqua" w:hAnsi="Book Antiqua"/>
          <w:sz w:val="26"/>
          <w:szCs w:val="26"/>
        </w:rPr>
      </w:pPr>
    </w:p>
    <w:p w:rsidR="00C95BF0" w:rsidRPr="003F5E92" w:rsidRDefault="00C95BF0" w:rsidP="005D1E9E">
      <w:pPr>
        <w:pStyle w:val="Szvegtrzs"/>
        <w:numPr>
          <w:ilvl w:val="1"/>
          <w:numId w:val="6"/>
        </w:numPr>
        <w:ind w:left="0" w:firstLine="0"/>
        <w:rPr>
          <w:rFonts w:ascii="Book Antiqua" w:hAnsi="Book Antiqua"/>
          <w:sz w:val="26"/>
          <w:szCs w:val="26"/>
          <w:u w:val="single"/>
        </w:rPr>
      </w:pPr>
      <w:r w:rsidRPr="00A13234">
        <w:rPr>
          <w:rFonts w:ascii="Book Antiqua" w:hAnsi="Book Antiqua"/>
          <w:sz w:val="26"/>
          <w:szCs w:val="26"/>
          <w:u w:val="single"/>
        </w:rPr>
        <w:t>Kizáró okok</w:t>
      </w:r>
      <w:r w:rsidRPr="003F5E92">
        <w:rPr>
          <w:rFonts w:ascii="Book Antiqua" w:hAnsi="Book Antiqua"/>
          <w:sz w:val="26"/>
          <w:szCs w:val="26"/>
          <w:u w:val="single"/>
        </w:rPr>
        <w:t xml:space="preserve">: </w:t>
      </w:r>
    </w:p>
    <w:p w:rsidR="00471A59" w:rsidRPr="00A13234" w:rsidRDefault="00C95BF0" w:rsidP="004F1131">
      <w:pPr>
        <w:jc w:val="both"/>
        <w:rPr>
          <w:rFonts w:ascii="Book Antiqua" w:hAnsi="Book Antiqua"/>
          <w:sz w:val="26"/>
          <w:szCs w:val="26"/>
        </w:rPr>
      </w:pPr>
      <w:r w:rsidRPr="00A13234">
        <w:rPr>
          <w:rFonts w:ascii="Book Antiqua" w:hAnsi="Book Antiqua"/>
          <w:sz w:val="26"/>
          <w:szCs w:val="26"/>
        </w:rPr>
        <w:lastRenderedPageBreak/>
        <w:t>Nem lehet a felügyelőbizottság tagja</w:t>
      </w:r>
      <w:r w:rsidR="00471A59" w:rsidRPr="00A13234">
        <w:rPr>
          <w:rFonts w:ascii="Book Antiqua" w:hAnsi="Book Antiqua"/>
          <w:sz w:val="26"/>
          <w:szCs w:val="26"/>
        </w:rPr>
        <w:t>:</w:t>
      </w:r>
    </w:p>
    <w:p w:rsidR="004F1131" w:rsidRPr="00A13234" w:rsidRDefault="00C95BF0"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 xml:space="preserve">akivel szemben a vezető tisztségviselőkre vonatkozó kizáró ok áll fenn, továbbá </w:t>
      </w:r>
      <w:proofErr w:type="gramStart"/>
      <w:r w:rsidRPr="00A13234">
        <w:rPr>
          <w:rFonts w:ascii="Book Antiqua" w:hAnsi="Book Antiqua"/>
          <w:sz w:val="26"/>
          <w:szCs w:val="26"/>
        </w:rPr>
        <w:t>aki</w:t>
      </w:r>
      <w:proofErr w:type="gramEnd"/>
      <w:r w:rsidRPr="00A13234">
        <w:rPr>
          <w:rFonts w:ascii="Book Antiqua" w:hAnsi="Book Antiqua"/>
          <w:sz w:val="26"/>
          <w:szCs w:val="26"/>
        </w:rPr>
        <w:t xml:space="preserve"> vagy akinek a hozzátartozója a jogi személy vezető tisztségviselője</w:t>
      </w:r>
      <w:r w:rsidR="004F1131" w:rsidRPr="00A13234">
        <w:rPr>
          <w:rFonts w:ascii="Book Antiqua" w:hAnsi="Book Antiqua"/>
          <w:sz w:val="26"/>
          <w:szCs w:val="26"/>
        </w:rPr>
        <w:t xml:space="preserve"> (Ptk. 3:26. § (2) bekezdés)</w:t>
      </w:r>
      <w:r w:rsidR="004129D9" w:rsidRPr="00A13234">
        <w:rPr>
          <w:rFonts w:ascii="Book Antiqua" w:hAnsi="Book Antiqua"/>
          <w:sz w:val="26"/>
          <w:szCs w:val="26"/>
        </w:rPr>
        <w:t>,</w:t>
      </w:r>
    </w:p>
    <w:p w:rsidR="00B915AB" w:rsidRPr="00A13234" w:rsidRDefault="00B915AB"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a társaság munkavállalója (Ptk. 3:121. § (4) bekezdés)</w:t>
      </w:r>
    </w:p>
    <w:p w:rsidR="00B915AB" w:rsidRPr="00A13234" w:rsidRDefault="00B915AB" w:rsidP="004F1131">
      <w:pPr>
        <w:jc w:val="both"/>
        <w:rPr>
          <w:rFonts w:ascii="Book Antiqua" w:hAnsi="Book Antiqua"/>
          <w:sz w:val="26"/>
          <w:szCs w:val="26"/>
        </w:rPr>
      </w:pPr>
    </w:p>
    <w:p w:rsidR="004F1131" w:rsidRPr="003F5E92" w:rsidRDefault="004F1131" w:rsidP="005D1E9E">
      <w:pPr>
        <w:pStyle w:val="Szvegtrzs"/>
        <w:numPr>
          <w:ilvl w:val="1"/>
          <w:numId w:val="6"/>
        </w:numPr>
        <w:ind w:left="0" w:firstLine="0"/>
        <w:rPr>
          <w:rFonts w:ascii="Book Antiqua" w:hAnsi="Book Antiqua"/>
          <w:sz w:val="26"/>
          <w:szCs w:val="26"/>
          <w:u w:val="single"/>
        </w:rPr>
      </w:pPr>
      <w:r w:rsidRPr="00A13234">
        <w:rPr>
          <w:rFonts w:ascii="Book Antiqua" w:hAnsi="Book Antiqua"/>
          <w:sz w:val="26"/>
          <w:szCs w:val="26"/>
          <w:u w:val="single"/>
        </w:rPr>
        <w:t>A felügyelőbizottság tagsága</w:t>
      </w:r>
      <w:r w:rsidRPr="003F5E92">
        <w:rPr>
          <w:rFonts w:ascii="Book Antiqua" w:hAnsi="Book Antiqua"/>
          <w:sz w:val="26"/>
          <w:szCs w:val="26"/>
          <w:u w:val="single"/>
        </w:rPr>
        <w:t xml:space="preserve">: </w:t>
      </w:r>
    </w:p>
    <w:p w:rsidR="00B915AB" w:rsidRPr="00A13234" w:rsidRDefault="00B915AB"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felügyelőbizottság 5 tagból áll. A felügyelőbizottságba az Önkormányzat 4, az E</w:t>
      </w:r>
      <w:proofErr w:type="gramStart"/>
      <w:r w:rsidRPr="00A13234">
        <w:rPr>
          <w:rFonts w:ascii="Book Antiqua" w:hAnsi="Book Antiqua"/>
          <w:sz w:val="26"/>
          <w:szCs w:val="26"/>
        </w:rPr>
        <w:t>.ON</w:t>
      </w:r>
      <w:proofErr w:type="gramEnd"/>
      <w:r w:rsidR="001966A0" w:rsidRPr="00A13234">
        <w:rPr>
          <w:rFonts w:ascii="Book Antiqua" w:hAnsi="Book Antiqua"/>
          <w:sz w:val="26"/>
          <w:szCs w:val="26"/>
        </w:rPr>
        <w:t xml:space="preserve"> </w:t>
      </w:r>
      <w:r w:rsidR="00337988" w:rsidRPr="00A13234">
        <w:rPr>
          <w:rFonts w:ascii="Book Antiqua" w:hAnsi="Book Antiqua"/>
          <w:sz w:val="26"/>
          <w:szCs w:val="26"/>
        </w:rPr>
        <w:t>Energiatermelő Kft.</w:t>
      </w:r>
      <w:r w:rsidRPr="00A13234">
        <w:rPr>
          <w:rFonts w:ascii="Book Antiqua" w:hAnsi="Book Antiqua"/>
          <w:sz w:val="26"/>
          <w:szCs w:val="26"/>
        </w:rPr>
        <w:t xml:space="preserve"> 1 tagot delegál.</w:t>
      </w:r>
    </w:p>
    <w:p w:rsidR="00F60A42" w:rsidRPr="00A13234" w:rsidRDefault="00B915AB"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A felügyelőbizottsági tag megbízatása 5 év vagy ennél rövidebb időtartamra szól.</w:t>
      </w:r>
      <w:r w:rsidR="003D453F" w:rsidRPr="00A13234">
        <w:rPr>
          <w:rFonts w:ascii="Book Antiqua" w:hAnsi="Book Antiqua"/>
          <w:sz w:val="26"/>
          <w:szCs w:val="26"/>
        </w:rPr>
        <w:t xml:space="preserve"> </w:t>
      </w:r>
      <w:r w:rsidR="0018536D" w:rsidRPr="00A13234">
        <w:rPr>
          <w:rFonts w:ascii="Book Antiqua" w:hAnsi="Book Antiqua"/>
          <w:sz w:val="26"/>
          <w:szCs w:val="26"/>
        </w:rPr>
        <w:t>(Ptk. 3:121. § (2</w:t>
      </w:r>
      <w:r w:rsidR="00F60A42" w:rsidRPr="00A13234">
        <w:rPr>
          <w:rFonts w:ascii="Book Antiqua" w:hAnsi="Book Antiqua"/>
          <w:sz w:val="26"/>
          <w:szCs w:val="26"/>
        </w:rPr>
        <w:t>) bekezdés)</w:t>
      </w:r>
    </w:p>
    <w:p w:rsidR="00B915AB" w:rsidRPr="00A13234" w:rsidRDefault="00B915AB"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A felügyelőbizottsági tagsági jogviszonyra a megbízási szerződés szabályait kell megfelelően alkalmazni.</w:t>
      </w:r>
      <w:r w:rsidR="00F60A42" w:rsidRPr="00A13234">
        <w:rPr>
          <w:rFonts w:ascii="Book Antiqua" w:hAnsi="Book Antiqua"/>
          <w:sz w:val="26"/>
          <w:szCs w:val="26"/>
        </w:rPr>
        <w:t xml:space="preserve"> </w:t>
      </w:r>
      <w:r w:rsidRPr="00A13234">
        <w:rPr>
          <w:rFonts w:ascii="Book Antiqua" w:hAnsi="Book Antiqua"/>
          <w:sz w:val="26"/>
          <w:szCs w:val="26"/>
        </w:rPr>
        <w:t xml:space="preserve"> (Ptk. 3:121. § (3)</w:t>
      </w:r>
      <w:r w:rsidR="00F60A42" w:rsidRPr="00A13234">
        <w:rPr>
          <w:rFonts w:ascii="Book Antiqua" w:hAnsi="Book Antiqua"/>
          <w:sz w:val="26"/>
          <w:szCs w:val="26"/>
        </w:rPr>
        <w:t xml:space="preserve"> </w:t>
      </w:r>
      <w:r w:rsidRPr="00A13234">
        <w:rPr>
          <w:rFonts w:ascii="Book Antiqua" w:hAnsi="Book Antiqua"/>
          <w:sz w:val="26"/>
          <w:szCs w:val="26"/>
        </w:rPr>
        <w:t>bekezdés)</w:t>
      </w:r>
    </w:p>
    <w:p w:rsidR="00F60A42" w:rsidRPr="00A13234" w:rsidRDefault="00C95BF0"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A felügyelőbizottság tagjai a felügyelőbizottság munkájában személyesen kötelesek részt venni. A felügyelőbizottság tagjai a jogi személy ügyvezetésétől függetlenek, tevékenységük során nem utasíthatóak.</w:t>
      </w:r>
      <w:r w:rsidR="00F60A42" w:rsidRPr="00A13234">
        <w:rPr>
          <w:rFonts w:ascii="Book Antiqua" w:hAnsi="Book Antiqua"/>
          <w:sz w:val="26"/>
          <w:szCs w:val="26"/>
        </w:rPr>
        <w:t xml:space="preserve"> (Ptk. 3:26. § (3) bekezdés)</w:t>
      </w:r>
    </w:p>
    <w:p w:rsidR="00C95BF0" w:rsidRPr="00A13234" w:rsidRDefault="00C95BF0"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 xml:space="preserve">Az első felügyelőbizottság tagjait a </w:t>
      </w:r>
      <w:r w:rsidR="00506C58" w:rsidRPr="00A13234">
        <w:rPr>
          <w:rFonts w:ascii="Book Antiqua" w:hAnsi="Book Antiqua"/>
          <w:sz w:val="26"/>
          <w:szCs w:val="26"/>
        </w:rPr>
        <w:t>társasági szerződésben</w:t>
      </w:r>
      <w:r w:rsidRPr="00A13234">
        <w:rPr>
          <w:rFonts w:ascii="Book Antiqua" w:hAnsi="Book Antiqua"/>
          <w:sz w:val="26"/>
          <w:szCs w:val="26"/>
        </w:rPr>
        <w:t xml:space="preserve"> kell kijelölni, ezt követően a döntéshozó szerv választja a felügyelőbizottsági tagokat. A felügyelőbizottság tagsági jogviszony az elfogadással jön létre. (Ptk. 3:26. §</w:t>
      </w:r>
      <w:r w:rsidR="00F60A42" w:rsidRPr="00A13234">
        <w:rPr>
          <w:rFonts w:ascii="Book Antiqua" w:hAnsi="Book Antiqua"/>
          <w:sz w:val="26"/>
          <w:szCs w:val="26"/>
        </w:rPr>
        <w:t xml:space="preserve"> </w:t>
      </w:r>
      <w:r w:rsidRPr="00A13234">
        <w:rPr>
          <w:rFonts w:ascii="Book Antiqua" w:hAnsi="Book Antiqua"/>
          <w:sz w:val="26"/>
          <w:szCs w:val="26"/>
        </w:rPr>
        <w:t>(4) bekezdés)</w:t>
      </w:r>
    </w:p>
    <w:p w:rsidR="00C95BF0" w:rsidRPr="00A13234" w:rsidRDefault="00C95BF0" w:rsidP="00C95BF0">
      <w:pPr>
        <w:jc w:val="both"/>
        <w:rPr>
          <w:rFonts w:ascii="Book Antiqua" w:hAnsi="Book Antiqua"/>
          <w:sz w:val="26"/>
          <w:szCs w:val="26"/>
        </w:rPr>
      </w:pPr>
    </w:p>
    <w:p w:rsidR="004F1131" w:rsidRPr="003F5E92" w:rsidRDefault="004F1131" w:rsidP="005D1E9E">
      <w:pPr>
        <w:pStyle w:val="Szvegtrzs"/>
        <w:numPr>
          <w:ilvl w:val="1"/>
          <w:numId w:val="6"/>
        </w:numPr>
        <w:ind w:left="0" w:firstLine="0"/>
        <w:rPr>
          <w:rFonts w:ascii="Book Antiqua" w:hAnsi="Book Antiqua"/>
          <w:sz w:val="26"/>
          <w:szCs w:val="26"/>
          <w:u w:val="single"/>
        </w:rPr>
      </w:pPr>
      <w:r w:rsidRPr="00A13234">
        <w:rPr>
          <w:rFonts w:ascii="Book Antiqua" w:hAnsi="Book Antiqua"/>
          <w:sz w:val="26"/>
          <w:szCs w:val="26"/>
          <w:u w:val="single"/>
        </w:rPr>
        <w:t>Működése:</w:t>
      </w:r>
      <w:r w:rsidRPr="003F5E92">
        <w:rPr>
          <w:rFonts w:ascii="Book Antiqua" w:hAnsi="Book Antiqua"/>
          <w:sz w:val="26"/>
          <w:szCs w:val="26"/>
          <w:u w:val="single"/>
        </w:rPr>
        <w:t xml:space="preserve"> </w:t>
      </w:r>
    </w:p>
    <w:p w:rsidR="00A625D9" w:rsidRPr="00A13234" w:rsidRDefault="00A625D9" w:rsidP="004F1131">
      <w:pPr>
        <w:jc w:val="both"/>
        <w:rPr>
          <w:rFonts w:ascii="Book Antiqua" w:hAnsi="Book Antiqua"/>
          <w:sz w:val="26"/>
          <w:szCs w:val="26"/>
        </w:rPr>
      </w:pPr>
    </w:p>
    <w:p w:rsidR="00F60A42" w:rsidRPr="00A13234" w:rsidRDefault="00F60A42"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A felügyelőbizottság testületként működik; az egyes ellenőrzési feladatok elvégzésével bármely tagját megbízhatja, és az ellenőrzési feladatokat megoszthatja tagjai között. (Ptk. 3:121. § (1) bekezdés)</w:t>
      </w:r>
    </w:p>
    <w:p w:rsidR="004129D9" w:rsidRPr="00A13234" w:rsidRDefault="004129D9" w:rsidP="00F60A42">
      <w:pPr>
        <w:jc w:val="both"/>
        <w:rPr>
          <w:rFonts w:ascii="Book Antiqua" w:hAnsi="Book Antiqua"/>
          <w:sz w:val="26"/>
          <w:szCs w:val="26"/>
        </w:rPr>
      </w:pPr>
    </w:p>
    <w:p w:rsidR="00F60A42" w:rsidRPr="00A13234" w:rsidRDefault="00B72EDD"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S</w:t>
      </w:r>
      <w:r w:rsidR="00F60A42" w:rsidRPr="00A13234">
        <w:rPr>
          <w:rFonts w:ascii="Book Antiqua" w:hAnsi="Book Antiqua"/>
          <w:sz w:val="26"/>
          <w:szCs w:val="26"/>
        </w:rPr>
        <w:t>aját tagjai közül választ elnököt.</w:t>
      </w:r>
    </w:p>
    <w:p w:rsidR="00F60A42" w:rsidRPr="00A13234" w:rsidRDefault="00B72EDD" w:rsidP="00F60A42">
      <w:pPr>
        <w:jc w:val="both"/>
        <w:rPr>
          <w:rFonts w:ascii="Book Antiqua" w:hAnsi="Book Antiqua"/>
          <w:sz w:val="26"/>
          <w:szCs w:val="26"/>
        </w:rPr>
      </w:pPr>
      <w:r w:rsidRPr="00A13234">
        <w:rPr>
          <w:rFonts w:ascii="Book Antiqua" w:hAnsi="Book Antiqua"/>
          <w:sz w:val="26"/>
          <w:szCs w:val="26"/>
        </w:rPr>
        <w:t>Ülése</w:t>
      </w:r>
      <w:r w:rsidR="00F60A42" w:rsidRPr="00A13234">
        <w:rPr>
          <w:rFonts w:ascii="Book Antiqua" w:hAnsi="Book Antiqua"/>
          <w:sz w:val="26"/>
          <w:szCs w:val="26"/>
        </w:rPr>
        <w:t xml:space="preserve"> akkor határozatképes, ha tagjai legalább kétharmada, de legalább három fő az ülésen jelen van.</w:t>
      </w:r>
    </w:p>
    <w:p w:rsidR="00F60A42" w:rsidRPr="00A13234" w:rsidRDefault="00B72EDD" w:rsidP="00F60A42">
      <w:pPr>
        <w:jc w:val="both"/>
        <w:rPr>
          <w:rFonts w:ascii="Book Antiqua" w:hAnsi="Book Antiqua"/>
          <w:sz w:val="26"/>
          <w:szCs w:val="26"/>
        </w:rPr>
      </w:pPr>
      <w:r w:rsidRPr="00A13234">
        <w:rPr>
          <w:rFonts w:ascii="Book Antiqua" w:hAnsi="Book Antiqua"/>
          <w:sz w:val="26"/>
          <w:szCs w:val="26"/>
        </w:rPr>
        <w:t>Ü</w:t>
      </w:r>
      <w:r w:rsidR="00F60A42" w:rsidRPr="00A13234">
        <w:rPr>
          <w:rFonts w:ascii="Book Antiqua" w:hAnsi="Book Antiqua"/>
          <w:sz w:val="26"/>
          <w:szCs w:val="26"/>
        </w:rPr>
        <w:t xml:space="preserve">gyrendjét maga állapítja meg, és azt a </w:t>
      </w:r>
      <w:r w:rsidRPr="00A13234">
        <w:rPr>
          <w:rFonts w:ascii="Book Antiqua" w:hAnsi="Book Antiqua"/>
          <w:sz w:val="26"/>
          <w:szCs w:val="26"/>
        </w:rPr>
        <w:t>taggyűlés</w:t>
      </w:r>
      <w:r w:rsidR="00F60A42" w:rsidRPr="00A13234">
        <w:rPr>
          <w:rFonts w:ascii="Book Antiqua" w:hAnsi="Book Antiqua"/>
          <w:sz w:val="26"/>
          <w:szCs w:val="26"/>
        </w:rPr>
        <w:t xml:space="preserve"> hagyja jóvá.</w:t>
      </w:r>
      <w:r w:rsidRPr="00A13234">
        <w:rPr>
          <w:rFonts w:ascii="Book Antiqua" w:hAnsi="Book Antiqua"/>
          <w:sz w:val="26"/>
          <w:szCs w:val="26"/>
        </w:rPr>
        <w:t xml:space="preserve"> </w:t>
      </w:r>
      <w:r w:rsidR="00F60A42" w:rsidRPr="00A13234">
        <w:rPr>
          <w:rFonts w:ascii="Book Antiqua" w:hAnsi="Book Antiqua"/>
          <w:sz w:val="26"/>
          <w:szCs w:val="26"/>
        </w:rPr>
        <w:t xml:space="preserve"> (Ptk. 3:122. § (1) (2) (3) bekezdés)</w:t>
      </w:r>
    </w:p>
    <w:p w:rsidR="00B72EDD" w:rsidRPr="00A13234" w:rsidRDefault="00B72EDD" w:rsidP="00B72EDD">
      <w:pPr>
        <w:jc w:val="both"/>
        <w:rPr>
          <w:rFonts w:ascii="Book Antiqua" w:hAnsi="Book Antiqua"/>
          <w:sz w:val="26"/>
          <w:szCs w:val="26"/>
        </w:rPr>
      </w:pPr>
      <w:r w:rsidRPr="00A13234">
        <w:rPr>
          <w:rFonts w:ascii="Book Antiqua" w:hAnsi="Book Antiqua"/>
          <w:sz w:val="26"/>
          <w:szCs w:val="26"/>
        </w:rPr>
        <w:t>Határozatait a jelenlévők szótöbbségével hozza. (Ptk. 3:27. § (3) bekezdés)</w:t>
      </w:r>
    </w:p>
    <w:p w:rsidR="004129D9" w:rsidRPr="00A13234" w:rsidRDefault="004129D9" w:rsidP="00B72EDD">
      <w:pPr>
        <w:jc w:val="both"/>
        <w:rPr>
          <w:rFonts w:ascii="Book Antiqua" w:hAnsi="Book Antiqua"/>
          <w:sz w:val="26"/>
          <w:szCs w:val="26"/>
        </w:rPr>
      </w:pPr>
    </w:p>
    <w:p w:rsidR="00F60A42" w:rsidRPr="00A13234" w:rsidRDefault="00B72EDD"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A</w:t>
      </w:r>
      <w:r w:rsidR="00F60A42" w:rsidRPr="00A13234">
        <w:rPr>
          <w:rFonts w:ascii="Book Antiqua" w:hAnsi="Book Antiqua"/>
          <w:sz w:val="26"/>
          <w:szCs w:val="26"/>
        </w:rPr>
        <w:t xml:space="preserve"> könyvvizsgáló a felügyelőbizottság ülésén tanácskozási joggal részt vehet</w:t>
      </w:r>
      <w:r w:rsidRPr="00A13234">
        <w:rPr>
          <w:rFonts w:ascii="Book Antiqua" w:hAnsi="Book Antiqua"/>
          <w:sz w:val="26"/>
          <w:szCs w:val="26"/>
        </w:rPr>
        <w:t>,</w:t>
      </w:r>
      <w:r w:rsidR="00F60A42" w:rsidRPr="00A13234">
        <w:rPr>
          <w:rFonts w:ascii="Book Antiqua" w:hAnsi="Book Antiqua"/>
          <w:sz w:val="26"/>
          <w:szCs w:val="26"/>
        </w:rPr>
        <w:t xml:space="preserve"> a felügyelőbizottság felhívása esetén a könyvvizsgáló a felügyelőbizottság ülésén köteles részt venni. A felügyelőbizottság köteles napirendre tűzni a könyvvizsgáló által megtárgyalásra javasolt ügyeket. (Ptk. 3:131. § (3) bekezdés)</w:t>
      </w:r>
    </w:p>
    <w:p w:rsidR="004129D9" w:rsidRDefault="004129D9" w:rsidP="00F60A42">
      <w:pPr>
        <w:jc w:val="both"/>
        <w:rPr>
          <w:rFonts w:ascii="Book Antiqua" w:hAnsi="Book Antiqua"/>
          <w:sz w:val="26"/>
          <w:szCs w:val="26"/>
        </w:rPr>
      </w:pPr>
    </w:p>
    <w:p w:rsidR="00F57029" w:rsidRDefault="00F57029" w:rsidP="00F60A42">
      <w:pPr>
        <w:jc w:val="both"/>
        <w:rPr>
          <w:rFonts w:ascii="Book Antiqua" w:hAnsi="Book Antiqua"/>
          <w:sz w:val="26"/>
          <w:szCs w:val="26"/>
        </w:rPr>
      </w:pPr>
    </w:p>
    <w:p w:rsidR="00F57029" w:rsidRPr="00A13234" w:rsidRDefault="00F57029" w:rsidP="00F60A42">
      <w:pPr>
        <w:jc w:val="both"/>
        <w:rPr>
          <w:rFonts w:ascii="Book Antiqua" w:hAnsi="Book Antiqua"/>
          <w:sz w:val="26"/>
          <w:szCs w:val="26"/>
        </w:rPr>
      </w:pPr>
    </w:p>
    <w:p w:rsidR="004F1131" w:rsidRPr="003F5E92" w:rsidRDefault="004F1131" w:rsidP="005D1E9E">
      <w:pPr>
        <w:pStyle w:val="Szvegtrzs"/>
        <w:numPr>
          <w:ilvl w:val="1"/>
          <w:numId w:val="6"/>
        </w:numPr>
        <w:ind w:left="0" w:firstLine="0"/>
        <w:rPr>
          <w:rFonts w:ascii="Book Antiqua" w:hAnsi="Book Antiqua"/>
          <w:sz w:val="26"/>
          <w:szCs w:val="26"/>
          <w:u w:val="single"/>
        </w:rPr>
      </w:pPr>
      <w:r w:rsidRPr="00A13234">
        <w:rPr>
          <w:rFonts w:ascii="Book Antiqua" w:hAnsi="Book Antiqua"/>
          <w:sz w:val="26"/>
          <w:szCs w:val="26"/>
          <w:u w:val="single"/>
        </w:rPr>
        <w:lastRenderedPageBreak/>
        <w:t>Jog</w:t>
      </w:r>
      <w:r w:rsidR="00A625D9" w:rsidRPr="00A13234">
        <w:rPr>
          <w:rFonts w:ascii="Book Antiqua" w:hAnsi="Book Antiqua"/>
          <w:sz w:val="26"/>
          <w:szCs w:val="26"/>
          <w:u w:val="single"/>
        </w:rPr>
        <w:t>- és feladat</w:t>
      </w:r>
      <w:r w:rsidRPr="00A13234">
        <w:rPr>
          <w:rFonts w:ascii="Book Antiqua" w:hAnsi="Book Antiqua"/>
          <w:sz w:val="26"/>
          <w:szCs w:val="26"/>
          <w:u w:val="single"/>
        </w:rPr>
        <w:t>köre:</w:t>
      </w:r>
      <w:r w:rsidRPr="003F5E92">
        <w:rPr>
          <w:rFonts w:ascii="Book Antiqua" w:hAnsi="Book Antiqua"/>
          <w:sz w:val="26"/>
          <w:szCs w:val="26"/>
          <w:u w:val="single"/>
        </w:rPr>
        <w:t xml:space="preserve"> </w:t>
      </w:r>
    </w:p>
    <w:p w:rsidR="004129D9" w:rsidRPr="00A13234" w:rsidRDefault="004129D9" w:rsidP="004F1131">
      <w:pPr>
        <w:jc w:val="both"/>
        <w:rPr>
          <w:rFonts w:ascii="Book Antiqua" w:hAnsi="Book Antiqua"/>
          <w:sz w:val="26"/>
          <w:szCs w:val="26"/>
        </w:rPr>
      </w:pPr>
    </w:p>
    <w:p w:rsidR="00AB3771" w:rsidRPr="00A13234" w:rsidRDefault="00AB3771"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 xml:space="preserve">Feladata: az ügyvezető – társaság </w:t>
      </w:r>
      <w:r w:rsidR="00D65524" w:rsidRPr="00A13234">
        <w:rPr>
          <w:rFonts w:ascii="Book Antiqua" w:hAnsi="Book Antiqua"/>
          <w:sz w:val="26"/>
          <w:szCs w:val="26"/>
        </w:rPr>
        <w:t xml:space="preserve">érdekeinek </w:t>
      </w:r>
      <w:r w:rsidRPr="00A13234">
        <w:rPr>
          <w:rFonts w:ascii="Book Antiqua" w:hAnsi="Book Antiqua"/>
          <w:sz w:val="26"/>
          <w:szCs w:val="26"/>
        </w:rPr>
        <w:t>megóvása céljából történő –</w:t>
      </w:r>
      <w:r w:rsidR="00D65524" w:rsidRPr="00A13234">
        <w:rPr>
          <w:rFonts w:ascii="Book Antiqua" w:hAnsi="Book Antiqua"/>
          <w:sz w:val="26"/>
          <w:szCs w:val="26"/>
        </w:rPr>
        <w:t xml:space="preserve"> ellenőrzé</w:t>
      </w:r>
      <w:r w:rsidRPr="00A13234">
        <w:rPr>
          <w:rFonts w:ascii="Book Antiqua" w:hAnsi="Book Antiqua"/>
          <w:sz w:val="26"/>
          <w:szCs w:val="26"/>
        </w:rPr>
        <w:t>se (Ptk.</w:t>
      </w:r>
      <w:r w:rsidR="00D65524" w:rsidRPr="00A13234">
        <w:rPr>
          <w:rFonts w:ascii="Book Antiqua" w:hAnsi="Book Antiqua"/>
          <w:sz w:val="26"/>
          <w:szCs w:val="26"/>
        </w:rPr>
        <w:t>3:26.§ (1) bekezdés)</w:t>
      </w:r>
    </w:p>
    <w:p w:rsidR="00403C40" w:rsidRPr="00A13234" w:rsidRDefault="00403C40" w:rsidP="00A625D9">
      <w:pPr>
        <w:jc w:val="both"/>
        <w:rPr>
          <w:rFonts w:ascii="Book Antiqua" w:hAnsi="Book Antiqua"/>
          <w:sz w:val="26"/>
          <w:szCs w:val="26"/>
        </w:rPr>
      </w:pPr>
    </w:p>
    <w:p w:rsidR="00A625D9" w:rsidRPr="00A13234" w:rsidRDefault="00A625D9"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A felügyelőbizottság köteles a taggyűlés elé kerülő előterjesztéseket megvizsgálni, és ezekkel kapcsolatos álláspontját a taggyűlésen ismertetni. (Ptk. 3:27. § (1) bekezdés)</w:t>
      </w:r>
    </w:p>
    <w:p w:rsidR="00D65524" w:rsidRPr="00A13234" w:rsidRDefault="00D65524" w:rsidP="00A625D9">
      <w:pPr>
        <w:jc w:val="both"/>
        <w:rPr>
          <w:rFonts w:ascii="Book Antiqua" w:hAnsi="Book Antiqua"/>
          <w:sz w:val="26"/>
          <w:szCs w:val="26"/>
        </w:rPr>
      </w:pPr>
    </w:p>
    <w:p w:rsidR="00A625D9" w:rsidRDefault="00A625D9"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A beszámolóról a taggyűlés a felügyelőbizottság írásbeli jelentésének birtokában dönthet. (Ptk. 3:120. § (2) bekezdés)</w:t>
      </w:r>
    </w:p>
    <w:p w:rsidR="00F57029" w:rsidRPr="00A13234" w:rsidRDefault="00F57029" w:rsidP="00F57029">
      <w:pPr>
        <w:pStyle w:val="Szvegtrzs"/>
        <w:tabs>
          <w:tab w:val="left" w:pos="851"/>
        </w:tabs>
        <w:rPr>
          <w:rFonts w:ascii="Book Antiqua" w:hAnsi="Book Antiqua"/>
          <w:sz w:val="26"/>
          <w:szCs w:val="26"/>
        </w:rPr>
      </w:pPr>
    </w:p>
    <w:p w:rsidR="00A625D9" w:rsidRPr="00A13234" w:rsidRDefault="00A625D9"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A társaság irataiba, számviteli nyilvántartásaiba, könyveibe betekinthet, a vezető tisztségviselőktől és a jogi személy munkavállalóitól felvilágosítást kérhet, a jogi személy fizetési számláját, pénztárát, értékpapír- és áruállományát, valamint szerződéseit megvizsgálhatja és szakértővel megvizsgáltathatja. (Ptk. 3:27. § (2) bekezdés)</w:t>
      </w:r>
    </w:p>
    <w:p w:rsidR="004129D9" w:rsidRPr="00A13234" w:rsidRDefault="004129D9" w:rsidP="00A625D9">
      <w:pPr>
        <w:jc w:val="both"/>
        <w:rPr>
          <w:rFonts w:ascii="Book Antiqua" w:hAnsi="Book Antiqua"/>
          <w:sz w:val="26"/>
          <w:szCs w:val="26"/>
        </w:rPr>
      </w:pPr>
    </w:p>
    <w:p w:rsidR="004F1131" w:rsidRPr="00A13234" w:rsidRDefault="00C95BF0"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Ha ellenőrző tevékenységéhez szakértőket kíván igénybe venni, a felügyelőbizottság erre irányuló kérelmét az ügyvezetés köteles teljesíteni.</w:t>
      </w:r>
      <w:r w:rsidR="004F1131" w:rsidRPr="00A13234">
        <w:rPr>
          <w:rFonts w:ascii="Book Antiqua" w:hAnsi="Book Antiqua"/>
          <w:sz w:val="26"/>
          <w:szCs w:val="26"/>
        </w:rPr>
        <w:t xml:space="preserve"> (Ptk. 3:120. § (1) bekezdés)</w:t>
      </w:r>
    </w:p>
    <w:p w:rsidR="004129D9" w:rsidRPr="00A13234" w:rsidRDefault="004129D9" w:rsidP="004F1131">
      <w:pPr>
        <w:jc w:val="both"/>
        <w:rPr>
          <w:rFonts w:ascii="Book Antiqua" w:hAnsi="Book Antiqua"/>
          <w:sz w:val="26"/>
          <w:szCs w:val="26"/>
        </w:rPr>
      </w:pPr>
    </w:p>
    <w:p w:rsidR="00C95BF0" w:rsidRPr="00A13234" w:rsidRDefault="00C95BF0"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 xml:space="preserve">Ha a felügyelőbizottság szerint az ügyvezetés tevékenysége jogszabályba vagy a létesítő okiratba ütközik, ellentétes a társaság legfőbb szerve határozataival vagy egyébként sérti a gazdasági társaság érdekeit, a felügyelőbizottság jogosult összehívni a </w:t>
      </w:r>
      <w:r w:rsidR="00A625D9" w:rsidRPr="00A13234">
        <w:rPr>
          <w:rFonts w:ascii="Book Antiqua" w:hAnsi="Book Antiqua"/>
          <w:sz w:val="26"/>
          <w:szCs w:val="26"/>
        </w:rPr>
        <w:t>taggyűlést</w:t>
      </w:r>
      <w:r w:rsidRPr="00A13234">
        <w:rPr>
          <w:rFonts w:ascii="Book Antiqua" w:hAnsi="Book Antiqua"/>
          <w:sz w:val="26"/>
          <w:szCs w:val="26"/>
        </w:rPr>
        <w:t xml:space="preserve"> a kérdés megtárgyalása és a szükséges határozatok meghozatal érdekében. (Ptk. 3:120. § (3) bekezdés)</w:t>
      </w:r>
    </w:p>
    <w:p w:rsidR="004129D9" w:rsidRPr="00A13234" w:rsidRDefault="004129D9" w:rsidP="00C95BF0">
      <w:pPr>
        <w:jc w:val="both"/>
        <w:rPr>
          <w:rFonts w:ascii="Book Antiqua" w:hAnsi="Book Antiqua"/>
          <w:sz w:val="26"/>
          <w:szCs w:val="26"/>
        </w:rPr>
      </w:pPr>
    </w:p>
    <w:p w:rsidR="00A625D9" w:rsidRPr="00A13234" w:rsidRDefault="00A625D9"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Ha a társasági szerződés az ügyvezető hatáskörébe tartozó egyes döntések meghozatalát a felügyelőbizottság előzetes jóváhagyásához köti, és a felügyelőbizottság az ügyvezető határozati javaslatát nem hagyja jóvá, de az ügyvezető a javaslatot fenntartja, az ügyvezető jogosult a taggyűlés döntését kérni. Ha a felügyelőbizottság jóváhagyta az ügyvezető javaslatát, a határozatból eredő károkért az azt megszavazó vezető tisztségviselő és felügyelőbizottsági tagok a társasággal szemben egyetemlegesen felelnek a szerződésszegéssel okozott károkért való felelősség szabályai szerint. (Ptk. 3:123. § (2) bekezdés)</w:t>
      </w:r>
    </w:p>
    <w:p w:rsidR="004129D9" w:rsidRPr="00A13234" w:rsidRDefault="004129D9" w:rsidP="00A625D9">
      <w:pPr>
        <w:jc w:val="both"/>
        <w:rPr>
          <w:rFonts w:ascii="Book Antiqua" w:hAnsi="Book Antiqua"/>
          <w:sz w:val="26"/>
          <w:szCs w:val="26"/>
        </w:rPr>
      </w:pPr>
    </w:p>
    <w:p w:rsidR="00C95BF0" w:rsidRPr="00A13234" w:rsidRDefault="00B915AB"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A felügyelőbizottság</w:t>
      </w:r>
      <w:r w:rsidR="00C95BF0" w:rsidRPr="00A13234">
        <w:rPr>
          <w:rFonts w:ascii="Book Antiqua" w:hAnsi="Book Antiqua"/>
          <w:sz w:val="26"/>
          <w:szCs w:val="26"/>
        </w:rPr>
        <w:t xml:space="preserve"> tagja kérheti a bíróság</w:t>
      </w:r>
      <w:r w:rsidRPr="00A13234">
        <w:rPr>
          <w:rFonts w:ascii="Book Antiqua" w:hAnsi="Book Antiqua"/>
          <w:sz w:val="26"/>
          <w:szCs w:val="26"/>
        </w:rPr>
        <w:t>tól</w:t>
      </w:r>
      <w:r w:rsidR="00C95BF0" w:rsidRPr="00A13234">
        <w:rPr>
          <w:rFonts w:ascii="Book Antiqua" w:hAnsi="Book Antiqua"/>
          <w:sz w:val="26"/>
          <w:szCs w:val="26"/>
        </w:rPr>
        <w:t xml:space="preserve"> a tagok és a </w:t>
      </w:r>
      <w:r w:rsidRPr="00A13234">
        <w:rPr>
          <w:rFonts w:ascii="Book Antiqua" w:hAnsi="Book Antiqua"/>
          <w:sz w:val="26"/>
          <w:szCs w:val="26"/>
        </w:rPr>
        <w:t>társaság</w:t>
      </w:r>
      <w:r w:rsidR="00C95BF0" w:rsidRPr="00A13234">
        <w:rPr>
          <w:rFonts w:ascii="Book Antiqua" w:hAnsi="Book Antiqua"/>
          <w:sz w:val="26"/>
          <w:szCs w:val="26"/>
        </w:rPr>
        <w:t xml:space="preserve"> szervei által hozott határozat hatályon kívül helyezését, ha a határozat jogszabálysértő vagy a létesítő okiratba ütközik. (Ptk. 3:35. §)</w:t>
      </w:r>
    </w:p>
    <w:p w:rsidR="004129D9" w:rsidRPr="00A13234" w:rsidRDefault="004129D9" w:rsidP="00C95BF0">
      <w:pPr>
        <w:jc w:val="both"/>
        <w:rPr>
          <w:rFonts w:ascii="Book Antiqua" w:hAnsi="Book Antiqua"/>
          <w:sz w:val="26"/>
          <w:szCs w:val="26"/>
        </w:rPr>
      </w:pPr>
    </w:p>
    <w:p w:rsidR="00C95BF0" w:rsidRPr="00A13234" w:rsidRDefault="00C95BF0"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lastRenderedPageBreak/>
        <w:t>A könyvvizsgáló személyére az ügyvezet</w:t>
      </w:r>
      <w:r w:rsidR="00B72EDD" w:rsidRPr="00A13234">
        <w:rPr>
          <w:rFonts w:ascii="Book Antiqua" w:hAnsi="Book Antiqua"/>
          <w:sz w:val="26"/>
          <w:szCs w:val="26"/>
        </w:rPr>
        <w:t>ő</w:t>
      </w:r>
      <w:r w:rsidRPr="00A13234">
        <w:rPr>
          <w:rFonts w:ascii="Book Antiqua" w:hAnsi="Book Antiqua"/>
          <w:sz w:val="26"/>
          <w:szCs w:val="26"/>
        </w:rPr>
        <w:t xml:space="preserve"> a felügyelőbizottság egyetértésével tesz javaslatot a </w:t>
      </w:r>
      <w:r w:rsidR="00B72EDD" w:rsidRPr="00A13234">
        <w:rPr>
          <w:rFonts w:ascii="Book Antiqua" w:hAnsi="Book Antiqua"/>
          <w:sz w:val="26"/>
          <w:szCs w:val="26"/>
        </w:rPr>
        <w:t>taggyűlésnek</w:t>
      </w:r>
      <w:r w:rsidRPr="00A13234">
        <w:rPr>
          <w:rFonts w:ascii="Book Antiqua" w:hAnsi="Book Antiqua"/>
          <w:sz w:val="26"/>
          <w:szCs w:val="26"/>
        </w:rPr>
        <w:t>.</w:t>
      </w:r>
    </w:p>
    <w:p w:rsidR="002D012C" w:rsidRPr="00A13234" w:rsidRDefault="002D012C" w:rsidP="00170739">
      <w:pPr>
        <w:jc w:val="both"/>
        <w:rPr>
          <w:rFonts w:ascii="Book Antiqua" w:hAnsi="Book Antiqua"/>
          <w:strike/>
          <w:sz w:val="26"/>
          <w:szCs w:val="26"/>
        </w:rPr>
      </w:pPr>
    </w:p>
    <w:p w:rsidR="00170739" w:rsidRPr="00A13234" w:rsidRDefault="00170739" w:rsidP="005D1E9E">
      <w:pPr>
        <w:pStyle w:val="Szvegtrzs"/>
        <w:numPr>
          <w:ilvl w:val="0"/>
          <w:numId w:val="6"/>
        </w:numPr>
        <w:ind w:left="709" w:hanging="709"/>
        <w:rPr>
          <w:rFonts w:ascii="Book Antiqua" w:hAnsi="Book Antiqua"/>
          <w:sz w:val="26"/>
          <w:szCs w:val="26"/>
          <w:u w:val="single"/>
        </w:rPr>
      </w:pPr>
      <w:r w:rsidRPr="00A13234">
        <w:rPr>
          <w:rFonts w:ascii="Book Antiqua" w:hAnsi="Book Antiqua"/>
          <w:sz w:val="26"/>
          <w:szCs w:val="26"/>
          <w:u w:val="single"/>
        </w:rPr>
        <w:t xml:space="preserve">A társaság </w:t>
      </w:r>
      <w:r w:rsidR="004129D9" w:rsidRPr="00A13234">
        <w:rPr>
          <w:rFonts w:ascii="Book Antiqua" w:hAnsi="Book Antiqua"/>
          <w:sz w:val="26"/>
          <w:szCs w:val="26"/>
          <w:u w:val="single"/>
        </w:rPr>
        <w:t xml:space="preserve">állandó </w:t>
      </w:r>
      <w:r w:rsidRPr="00A13234">
        <w:rPr>
          <w:rFonts w:ascii="Book Antiqua" w:hAnsi="Book Antiqua"/>
          <w:sz w:val="26"/>
          <w:szCs w:val="26"/>
          <w:u w:val="single"/>
        </w:rPr>
        <w:t>könyvvizsgálója:</w:t>
      </w:r>
    </w:p>
    <w:p w:rsidR="0097152B" w:rsidRPr="00A13234" w:rsidRDefault="0097152B" w:rsidP="00471A59">
      <w:pPr>
        <w:jc w:val="both"/>
        <w:rPr>
          <w:rFonts w:ascii="Book Antiqua" w:hAnsi="Book Antiqua"/>
          <w:sz w:val="26"/>
          <w:szCs w:val="26"/>
        </w:rPr>
      </w:pPr>
    </w:p>
    <w:p w:rsidR="00471A59" w:rsidRPr="003F5E92" w:rsidRDefault="00471A59" w:rsidP="005D1E9E">
      <w:pPr>
        <w:pStyle w:val="Szvegtrzs"/>
        <w:numPr>
          <w:ilvl w:val="1"/>
          <w:numId w:val="6"/>
        </w:numPr>
        <w:ind w:left="0" w:firstLine="0"/>
        <w:rPr>
          <w:rFonts w:ascii="Book Antiqua" w:hAnsi="Book Antiqua"/>
          <w:sz w:val="26"/>
          <w:szCs w:val="26"/>
          <w:u w:val="single"/>
        </w:rPr>
      </w:pPr>
      <w:r w:rsidRPr="00A13234">
        <w:rPr>
          <w:rFonts w:ascii="Book Antiqua" w:hAnsi="Book Antiqua"/>
          <w:sz w:val="26"/>
          <w:szCs w:val="26"/>
          <w:u w:val="single"/>
        </w:rPr>
        <w:t>Kizáró okok</w:t>
      </w:r>
      <w:r w:rsidRPr="003F5E92">
        <w:rPr>
          <w:rFonts w:ascii="Book Antiqua" w:hAnsi="Book Antiqua"/>
          <w:sz w:val="26"/>
          <w:szCs w:val="26"/>
          <w:u w:val="single"/>
        </w:rPr>
        <w:t xml:space="preserve">: </w:t>
      </w:r>
    </w:p>
    <w:p w:rsidR="00471A59" w:rsidRPr="00A13234" w:rsidRDefault="00471A59" w:rsidP="00471A59">
      <w:pPr>
        <w:jc w:val="both"/>
        <w:rPr>
          <w:rFonts w:ascii="Book Antiqua" w:hAnsi="Book Antiqua"/>
          <w:sz w:val="26"/>
          <w:szCs w:val="26"/>
        </w:rPr>
      </w:pPr>
    </w:p>
    <w:p w:rsidR="00471A59" w:rsidRPr="00A13234" w:rsidRDefault="00471A59" w:rsidP="004129D9">
      <w:pPr>
        <w:jc w:val="both"/>
        <w:rPr>
          <w:rFonts w:ascii="Book Antiqua" w:hAnsi="Book Antiqua"/>
          <w:sz w:val="26"/>
          <w:szCs w:val="26"/>
        </w:rPr>
      </w:pPr>
      <w:r w:rsidRPr="00A13234">
        <w:rPr>
          <w:rFonts w:ascii="Book Antiqua" w:hAnsi="Book Antiqua"/>
          <w:sz w:val="26"/>
          <w:szCs w:val="26"/>
        </w:rPr>
        <w:t>Nem lehet állandó könyvvizsgáló:</w:t>
      </w:r>
    </w:p>
    <w:p w:rsidR="00471A59" w:rsidRPr="00A13234" w:rsidRDefault="00471A59"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a társaság tagja, vezető tisztségviselője, a felügyelőbizottság tagja és e személyek hozzátartozója,</w:t>
      </w:r>
    </w:p>
    <w:p w:rsidR="00471A59" w:rsidRPr="00A13234" w:rsidRDefault="00471A59"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a társaság munkavállalója e jogviszony fennállása alatt és azt követő három évig. (Ptk. 3:129.§ (3) bekezdés)</w:t>
      </w:r>
    </w:p>
    <w:p w:rsidR="004E4731" w:rsidRPr="00A13234" w:rsidRDefault="004E4731" w:rsidP="004E4731">
      <w:pPr>
        <w:tabs>
          <w:tab w:val="left" w:pos="851"/>
        </w:tabs>
        <w:jc w:val="both"/>
        <w:rPr>
          <w:rFonts w:ascii="Book Antiqua" w:hAnsi="Book Antiqua"/>
          <w:sz w:val="26"/>
          <w:szCs w:val="26"/>
        </w:rPr>
      </w:pPr>
    </w:p>
    <w:p w:rsidR="00471A59" w:rsidRPr="00A13234" w:rsidRDefault="00471A59" w:rsidP="005D1E9E">
      <w:pPr>
        <w:pStyle w:val="Szvegtrzs"/>
        <w:numPr>
          <w:ilvl w:val="1"/>
          <w:numId w:val="6"/>
        </w:numPr>
        <w:ind w:left="0" w:firstLine="0"/>
        <w:rPr>
          <w:rFonts w:ascii="Book Antiqua" w:hAnsi="Book Antiqua"/>
          <w:sz w:val="26"/>
          <w:szCs w:val="26"/>
        </w:rPr>
      </w:pPr>
      <w:r w:rsidRPr="00A13234">
        <w:rPr>
          <w:rFonts w:ascii="Book Antiqua" w:hAnsi="Book Antiqua"/>
          <w:sz w:val="26"/>
          <w:szCs w:val="26"/>
          <w:u w:val="single"/>
        </w:rPr>
        <w:t>Állandó könyvvizsgáló</w:t>
      </w:r>
      <w:r w:rsidRPr="00A13234">
        <w:rPr>
          <w:rFonts w:ascii="Book Antiqua" w:hAnsi="Book Antiqua"/>
          <w:sz w:val="26"/>
          <w:szCs w:val="26"/>
        </w:rPr>
        <w:t>:</w:t>
      </w:r>
    </w:p>
    <w:p w:rsidR="00471A59" w:rsidRPr="00A13234" w:rsidRDefault="00471A59" w:rsidP="008D7B74">
      <w:pPr>
        <w:jc w:val="both"/>
        <w:rPr>
          <w:rFonts w:ascii="Book Antiqua" w:hAnsi="Book Antiqua"/>
          <w:sz w:val="26"/>
          <w:szCs w:val="26"/>
        </w:rPr>
      </w:pPr>
    </w:p>
    <w:p w:rsidR="00506C58" w:rsidRPr="00A13234" w:rsidRDefault="00471A59" w:rsidP="00506C58">
      <w:pPr>
        <w:jc w:val="both"/>
        <w:rPr>
          <w:rFonts w:ascii="Book Antiqua" w:hAnsi="Book Antiqua"/>
          <w:sz w:val="26"/>
          <w:szCs w:val="26"/>
        </w:rPr>
      </w:pPr>
      <w:proofErr w:type="gramStart"/>
      <w:r w:rsidRPr="00A13234">
        <w:rPr>
          <w:rFonts w:ascii="Book Antiqua" w:hAnsi="Book Antiqua"/>
          <w:sz w:val="26"/>
          <w:szCs w:val="26"/>
        </w:rPr>
        <w:t>a</w:t>
      </w:r>
      <w:proofErr w:type="gramEnd"/>
      <w:r w:rsidRPr="00A13234">
        <w:rPr>
          <w:rFonts w:ascii="Book Antiqua" w:hAnsi="Book Antiqua"/>
          <w:sz w:val="26"/>
          <w:szCs w:val="26"/>
        </w:rPr>
        <w:t xml:space="preserve"> könyvvizsgálói nyilvántartásban szereplő egyéni köny</w:t>
      </w:r>
      <w:r w:rsidR="00506C58" w:rsidRPr="00A13234">
        <w:rPr>
          <w:rFonts w:ascii="Book Antiqua" w:hAnsi="Book Antiqua"/>
          <w:sz w:val="26"/>
          <w:szCs w:val="26"/>
        </w:rPr>
        <w:t>vvizsgáló vagy könyvvizsgáló cég lehet. Ha a könyvvizsgálatot cég látja el, ki kell jelölni azt a személyt, aki a könyvvizsgálatot személyében végzi. (Ptk. 3:129.§ (2) bekezdés)</w:t>
      </w:r>
    </w:p>
    <w:p w:rsidR="00506C58" w:rsidRPr="00A13234" w:rsidRDefault="00506C58" w:rsidP="00506C58">
      <w:pPr>
        <w:jc w:val="both"/>
        <w:rPr>
          <w:rFonts w:ascii="Book Antiqua" w:hAnsi="Book Antiqua"/>
          <w:sz w:val="26"/>
          <w:szCs w:val="26"/>
        </w:rPr>
      </w:pPr>
    </w:p>
    <w:p w:rsidR="00506C58" w:rsidRPr="00353733" w:rsidRDefault="00506C58" w:rsidP="005D1E9E">
      <w:pPr>
        <w:pStyle w:val="Szvegtrzs"/>
        <w:numPr>
          <w:ilvl w:val="1"/>
          <w:numId w:val="6"/>
        </w:numPr>
        <w:ind w:left="0" w:firstLine="0"/>
        <w:rPr>
          <w:rFonts w:ascii="Book Antiqua" w:hAnsi="Book Antiqua"/>
          <w:sz w:val="26"/>
          <w:szCs w:val="26"/>
          <w:u w:val="single"/>
        </w:rPr>
      </w:pPr>
      <w:r w:rsidRPr="00A13234">
        <w:rPr>
          <w:rFonts w:ascii="Book Antiqua" w:hAnsi="Book Antiqua"/>
          <w:sz w:val="26"/>
          <w:szCs w:val="26"/>
          <w:u w:val="single"/>
        </w:rPr>
        <w:t>Működése</w:t>
      </w:r>
      <w:r w:rsidRPr="00353733">
        <w:rPr>
          <w:rFonts w:ascii="Book Antiqua" w:hAnsi="Book Antiqua"/>
          <w:sz w:val="26"/>
          <w:szCs w:val="26"/>
          <w:u w:val="single"/>
        </w:rPr>
        <w:t xml:space="preserve">: </w:t>
      </w:r>
    </w:p>
    <w:p w:rsidR="00506C58" w:rsidRPr="00A13234" w:rsidRDefault="00506C58"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Az első állandó könyvvizsgálót a társasági szerződésben kell kijelölni, ezt követően a taggyűlés választja a könyvvizsgálót. (Ptk. 3:</w:t>
      </w:r>
      <w:r w:rsidR="006C25F7" w:rsidRPr="00A13234">
        <w:rPr>
          <w:rFonts w:ascii="Book Antiqua" w:hAnsi="Book Antiqua"/>
          <w:sz w:val="26"/>
          <w:szCs w:val="26"/>
        </w:rPr>
        <w:t>130</w:t>
      </w:r>
      <w:r w:rsidRPr="00A13234">
        <w:rPr>
          <w:rFonts w:ascii="Book Antiqua" w:hAnsi="Book Antiqua"/>
          <w:sz w:val="26"/>
          <w:szCs w:val="26"/>
        </w:rPr>
        <w:t>. § (</w:t>
      </w:r>
      <w:r w:rsidR="006C25F7" w:rsidRPr="00A13234">
        <w:rPr>
          <w:rFonts w:ascii="Book Antiqua" w:hAnsi="Book Antiqua"/>
          <w:sz w:val="26"/>
          <w:szCs w:val="26"/>
        </w:rPr>
        <w:t>1</w:t>
      </w:r>
      <w:r w:rsidRPr="00A13234">
        <w:rPr>
          <w:rFonts w:ascii="Book Antiqua" w:hAnsi="Book Antiqua"/>
          <w:sz w:val="26"/>
          <w:szCs w:val="26"/>
        </w:rPr>
        <w:t>) bekezdés)</w:t>
      </w:r>
    </w:p>
    <w:p w:rsidR="006C25F7" w:rsidRPr="00A13234" w:rsidRDefault="006C25F7"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Megbízatásának időtartama: 5 év vagy ennél rövidebb időtartam. Nem lehet rövidebb a taggyűlés által történő megválasztásától a következő beszámolót elfogadó taggyűlés üléséig terjedő időszak. (Ptk. 3:130. § (2) bekezdés)</w:t>
      </w:r>
    </w:p>
    <w:p w:rsidR="006C25F7" w:rsidRPr="00A13234" w:rsidRDefault="006C25F7" w:rsidP="00506C58">
      <w:pPr>
        <w:jc w:val="both"/>
        <w:rPr>
          <w:rFonts w:ascii="Book Antiqua" w:hAnsi="Book Antiqua"/>
          <w:sz w:val="26"/>
          <w:szCs w:val="26"/>
        </w:rPr>
      </w:pPr>
    </w:p>
    <w:p w:rsidR="00506C58" w:rsidRPr="00353733" w:rsidRDefault="00506C58" w:rsidP="005D1E9E">
      <w:pPr>
        <w:pStyle w:val="Szvegtrzs"/>
        <w:numPr>
          <w:ilvl w:val="1"/>
          <w:numId w:val="6"/>
        </w:numPr>
        <w:ind w:left="0" w:firstLine="0"/>
        <w:rPr>
          <w:rFonts w:ascii="Book Antiqua" w:hAnsi="Book Antiqua"/>
          <w:sz w:val="26"/>
          <w:szCs w:val="26"/>
          <w:u w:val="single"/>
        </w:rPr>
      </w:pPr>
      <w:r w:rsidRPr="00A13234">
        <w:rPr>
          <w:rFonts w:ascii="Book Antiqua" w:hAnsi="Book Antiqua"/>
          <w:sz w:val="26"/>
          <w:szCs w:val="26"/>
          <w:u w:val="single"/>
        </w:rPr>
        <w:t>Jog- és feladatköre</w:t>
      </w:r>
      <w:r w:rsidRPr="00353733">
        <w:rPr>
          <w:rFonts w:ascii="Book Antiqua" w:hAnsi="Book Antiqua"/>
          <w:sz w:val="26"/>
          <w:szCs w:val="26"/>
          <w:u w:val="single"/>
        </w:rPr>
        <w:t xml:space="preserve">: </w:t>
      </w:r>
    </w:p>
    <w:p w:rsidR="00170739" w:rsidRPr="00A13234" w:rsidRDefault="00170739" w:rsidP="00170739">
      <w:pPr>
        <w:jc w:val="both"/>
        <w:rPr>
          <w:rFonts w:ascii="Book Antiqua" w:hAnsi="Book Antiqua"/>
          <w:sz w:val="26"/>
          <w:szCs w:val="26"/>
        </w:rPr>
      </w:pPr>
    </w:p>
    <w:p w:rsidR="00A878AD" w:rsidRPr="00A13234" w:rsidRDefault="00A878AD"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A társaság könyvvizsgálat</w:t>
      </w:r>
      <w:r w:rsidR="00421F0A" w:rsidRPr="00A13234">
        <w:rPr>
          <w:rFonts w:ascii="Book Antiqua" w:hAnsi="Book Antiqua"/>
          <w:sz w:val="26"/>
          <w:szCs w:val="26"/>
        </w:rPr>
        <w:t>át</w:t>
      </w:r>
      <w:r w:rsidRPr="00A13234">
        <w:rPr>
          <w:rFonts w:ascii="Book Antiqua" w:hAnsi="Book Antiqua"/>
          <w:sz w:val="26"/>
          <w:szCs w:val="26"/>
        </w:rPr>
        <w:t xml:space="preserve"> </w:t>
      </w:r>
      <w:r w:rsidR="00C75536" w:rsidRPr="00A13234">
        <w:rPr>
          <w:rFonts w:ascii="Book Antiqua" w:hAnsi="Book Antiqua"/>
          <w:sz w:val="26"/>
          <w:szCs w:val="26"/>
        </w:rPr>
        <w:t xml:space="preserve">az </w:t>
      </w:r>
      <w:r w:rsidRPr="00A13234">
        <w:rPr>
          <w:rFonts w:ascii="Book Antiqua" w:hAnsi="Book Antiqua"/>
          <w:sz w:val="26"/>
          <w:szCs w:val="26"/>
        </w:rPr>
        <w:t>állandó könyvvizsgáló</w:t>
      </w:r>
      <w:r w:rsidR="00421F0A" w:rsidRPr="00A13234">
        <w:rPr>
          <w:rFonts w:ascii="Book Antiqua" w:hAnsi="Book Antiqua"/>
          <w:sz w:val="26"/>
          <w:szCs w:val="26"/>
        </w:rPr>
        <w:t xml:space="preserve"> látja el.</w:t>
      </w:r>
      <w:r w:rsidRPr="00A13234">
        <w:rPr>
          <w:rFonts w:ascii="Book Antiqua" w:hAnsi="Book Antiqua"/>
          <w:sz w:val="26"/>
          <w:szCs w:val="26"/>
        </w:rPr>
        <w:t xml:space="preserve"> Az állandó könyvvizsgáló feladatai ellátása érdekében betekinthet a társaság irataiba, számviteli nyilvántartásaiba, könyveibe, a vezető tisztségviselőtől, a felügyelőbizottság tagjaitól, és a társaság munkavállalóitól felvilágosítást kérhet, a társaság fizetési számláját, pénztárát, értékpapír- és áruállományát valamint szerződéseit megvizsgálhatja.</w:t>
      </w:r>
      <w:r w:rsidR="0067793A" w:rsidRPr="00A13234">
        <w:rPr>
          <w:rFonts w:ascii="Book Antiqua" w:hAnsi="Book Antiqua"/>
          <w:sz w:val="26"/>
          <w:szCs w:val="26"/>
        </w:rPr>
        <w:t xml:space="preserve"> (Ptk. 3:38.§ (1) bekezdés) </w:t>
      </w:r>
    </w:p>
    <w:p w:rsidR="007B0858" w:rsidRPr="00A13234" w:rsidRDefault="007B0858" w:rsidP="00170739">
      <w:pPr>
        <w:jc w:val="both"/>
        <w:rPr>
          <w:rFonts w:ascii="Book Antiqua" w:hAnsi="Book Antiqua"/>
          <w:sz w:val="26"/>
          <w:szCs w:val="26"/>
        </w:rPr>
      </w:pPr>
    </w:p>
    <w:p w:rsidR="00A878AD" w:rsidRPr="00A13234" w:rsidRDefault="0067793A"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 xml:space="preserve">Ha a könyvvizsgáló a társaság vagyonának olyan változását észleli, amely veszélyezteti a társasággal szembeni követelések kielégítését, vagy ha olyan körülményt észlel, amely a vezető tisztségviselő vagy felügyelőbizottsági tagok e minőségükben kifejtett tevékenységükért való felelősségét vonja maga után, késedelem nélkül köteles az ügyvezetésnél </w:t>
      </w:r>
      <w:r w:rsidRPr="00A13234">
        <w:rPr>
          <w:rFonts w:ascii="Book Antiqua" w:hAnsi="Book Antiqua"/>
          <w:sz w:val="26"/>
          <w:szCs w:val="26"/>
        </w:rPr>
        <w:lastRenderedPageBreak/>
        <w:t>kezdeményezni a tagok döntéshozatalához szükséges intézkedések megtételét. Ha a kezdeményezés nem vezet eredményre, köteles a feltárt körülményekről a társaság törvényességi felügyeletét ellátó nyilvántartó bíróságot értesíteni. (Ptk. 3:38.§ (2) bekezdés)</w:t>
      </w:r>
    </w:p>
    <w:p w:rsidR="007B0858" w:rsidRPr="00A13234" w:rsidRDefault="007B0858" w:rsidP="007B0858">
      <w:pPr>
        <w:tabs>
          <w:tab w:val="left" w:pos="851"/>
        </w:tabs>
        <w:jc w:val="both"/>
        <w:rPr>
          <w:rFonts w:ascii="Book Antiqua" w:hAnsi="Book Antiqua"/>
          <w:sz w:val="26"/>
          <w:szCs w:val="26"/>
        </w:rPr>
      </w:pPr>
    </w:p>
    <w:p w:rsidR="0067793A" w:rsidRPr="00A13234" w:rsidRDefault="0067793A"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Az állandó könyvvizsgáló feladata: a könyvvizsgálatot szabályszerűen elvégezze, és ennek alapján a könyvvizsgálói jelentésben foglaljon állást arról, hogy a társaság beszámolója megfelel-e a jogszabályoknak és megbízható, valós képet ad-e a társaság vagyoni, pénzügyi és jövedelmi helyzetéről, működésének gazdasági eredményeiről. (Ptk. 3:129.§ (1) bekezdés)</w:t>
      </w:r>
    </w:p>
    <w:p w:rsidR="007B0858" w:rsidRPr="00A13234" w:rsidRDefault="007B0858" w:rsidP="007B0858">
      <w:pPr>
        <w:tabs>
          <w:tab w:val="left" w:pos="851"/>
        </w:tabs>
        <w:jc w:val="both"/>
        <w:rPr>
          <w:rFonts w:ascii="Book Antiqua" w:hAnsi="Book Antiqua"/>
          <w:sz w:val="26"/>
          <w:szCs w:val="26"/>
        </w:rPr>
      </w:pPr>
    </w:p>
    <w:p w:rsidR="00421F0A" w:rsidRPr="00A13234" w:rsidRDefault="00421F0A"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A társaság beszámolóját tárgyaló taggyűlésen köteles részt venni, de távolmaradása a taggyűlés megtartásának nem akadálya. (Ptk. 3:131. § (2) bekezdés).</w:t>
      </w:r>
    </w:p>
    <w:p w:rsidR="007B0858" w:rsidRPr="00A13234" w:rsidRDefault="007B0858" w:rsidP="007B0858">
      <w:pPr>
        <w:tabs>
          <w:tab w:val="left" w:pos="851"/>
        </w:tabs>
        <w:jc w:val="both"/>
        <w:rPr>
          <w:rFonts w:ascii="Book Antiqua" w:hAnsi="Book Antiqua"/>
          <w:sz w:val="26"/>
          <w:szCs w:val="26"/>
        </w:rPr>
      </w:pPr>
    </w:p>
    <w:p w:rsidR="00421F0A" w:rsidRPr="00A13234" w:rsidRDefault="00421F0A"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A felügyelőbizottsági ülésen részt vehet, a felügyelőbizottság felhívása alapján köteles részt venni. Javaslatot tehet a felügyelőbizottsági ülés napirendjére. (Ptk. 3:131. § (</w:t>
      </w:r>
      <w:r w:rsidR="00C75536" w:rsidRPr="00A13234">
        <w:rPr>
          <w:rFonts w:ascii="Book Antiqua" w:hAnsi="Book Antiqua"/>
          <w:sz w:val="26"/>
          <w:szCs w:val="26"/>
        </w:rPr>
        <w:t>3</w:t>
      </w:r>
      <w:r w:rsidRPr="00A13234">
        <w:rPr>
          <w:rFonts w:ascii="Book Antiqua" w:hAnsi="Book Antiqua"/>
          <w:sz w:val="26"/>
          <w:szCs w:val="26"/>
        </w:rPr>
        <w:t>) bekezdés).</w:t>
      </w:r>
    </w:p>
    <w:p w:rsidR="00B76702" w:rsidRPr="00A13234" w:rsidRDefault="00B76702" w:rsidP="00170739">
      <w:pPr>
        <w:jc w:val="both"/>
        <w:rPr>
          <w:rFonts w:ascii="Book Antiqua" w:hAnsi="Book Antiqua"/>
          <w:sz w:val="26"/>
          <w:szCs w:val="26"/>
        </w:rPr>
      </w:pPr>
    </w:p>
    <w:p w:rsidR="00170739" w:rsidRPr="00A13234" w:rsidRDefault="00F1094B" w:rsidP="00170739">
      <w:pPr>
        <w:pStyle w:val="Szvegtrzs"/>
        <w:jc w:val="center"/>
        <w:rPr>
          <w:rFonts w:ascii="Book Antiqua" w:hAnsi="Book Antiqua"/>
          <w:sz w:val="26"/>
          <w:szCs w:val="26"/>
        </w:rPr>
      </w:pPr>
      <w:r w:rsidRPr="00A13234">
        <w:rPr>
          <w:rFonts w:ascii="Book Antiqua" w:hAnsi="Book Antiqua"/>
          <w:sz w:val="26"/>
          <w:szCs w:val="26"/>
        </w:rPr>
        <w:t>V.</w:t>
      </w:r>
    </w:p>
    <w:p w:rsidR="00170739" w:rsidRPr="00A13234" w:rsidRDefault="00170739" w:rsidP="00170739">
      <w:pPr>
        <w:pStyle w:val="Szvegtrzs"/>
        <w:jc w:val="center"/>
        <w:rPr>
          <w:rFonts w:ascii="Book Antiqua" w:hAnsi="Book Antiqua"/>
          <w:sz w:val="26"/>
          <w:szCs w:val="26"/>
        </w:rPr>
      </w:pPr>
      <w:r w:rsidRPr="00A13234">
        <w:rPr>
          <w:rFonts w:ascii="Book Antiqua" w:hAnsi="Book Antiqua"/>
          <w:sz w:val="26"/>
          <w:szCs w:val="26"/>
        </w:rPr>
        <w:t>A TÁRSASÁG LEGFŐBB SZERVE: A TAGGYŰLÉS</w:t>
      </w:r>
    </w:p>
    <w:p w:rsidR="00170739" w:rsidRPr="00A13234" w:rsidRDefault="00170739" w:rsidP="00170739">
      <w:pPr>
        <w:pStyle w:val="Szvegtrzs"/>
        <w:jc w:val="center"/>
        <w:rPr>
          <w:rFonts w:ascii="Book Antiqua" w:hAnsi="Book Antiqua"/>
          <w:sz w:val="26"/>
          <w:szCs w:val="26"/>
          <w:u w:val="single"/>
        </w:rPr>
      </w:pPr>
    </w:p>
    <w:p w:rsidR="00602C0D" w:rsidRPr="003F5E92" w:rsidRDefault="007B0858" w:rsidP="005D1E9E">
      <w:pPr>
        <w:pStyle w:val="Szvegtrzs"/>
        <w:numPr>
          <w:ilvl w:val="0"/>
          <w:numId w:val="6"/>
        </w:numPr>
        <w:ind w:left="709" w:hanging="709"/>
        <w:rPr>
          <w:rFonts w:ascii="Book Antiqua" w:hAnsi="Book Antiqua"/>
          <w:sz w:val="26"/>
          <w:szCs w:val="26"/>
          <w:u w:val="single"/>
        </w:rPr>
      </w:pPr>
      <w:r w:rsidRPr="00A13234">
        <w:rPr>
          <w:rFonts w:ascii="Book Antiqua" w:hAnsi="Book Antiqua"/>
          <w:sz w:val="26"/>
          <w:szCs w:val="26"/>
          <w:u w:val="single"/>
        </w:rPr>
        <w:t>A taggyűlés működése</w:t>
      </w:r>
      <w:r w:rsidRPr="003F5E92">
        <w:rPr>
          <w:rFonts w:ascii="Book Antiqua" w:hAnsi="Book Antiqua"/>
          <w:sz w:val="26"/>
          <w:szCs w:val="26"/>
          <w:u w:val="single"/>
        </w:rPr>
        <w:t>:</w:t>
      </w:r>
    </w:p>
    <w:p w:rsidR="007B0858" w:rsidRPr="00A13234" w:rsidRDefault="007B0858" w:rsidP="007B0858">
      <w:pPr>
        <w:pStyle w:val="Szvegtrzs"/>
        <w:ind w:left="660"/>
        <w:rPr>
          <w:rFonts w:ascii="Book Antiqua" w:hAnsi="Book Antiqua"/>
          <w:sz w:val="26"/>
          <w:szCs w:val="26"/>
        </w:rPr>
      </w:pPr>
    </w:p>
    <w:p w:rsidR="00602C0D" w:rsidRPr="00353733" w:rsidRDefault="00A11C5C" w:rsidP="005D1E9E">
      <w:pPr>
        <w:pStyle w:val="Szvegtrzs"/>
        <w:numPr>
          <w:ilvl w:val="1"/>
          <w:numId w:val="6"/>
        </w:numPr>
        <w:ind w:left="0" w:firstLine="0"/>
        <w:rPr>
          <w:rFonts w:ascii="Book Antiqua" w:hAnsi="Book Antiqua"/>
          <w:sz w:val="26"/>
          <w:szCs w:val="26"/>
        </w:rPr>
      </w:pPr>
      <w:r w:rsidRPr="00353733">
        <w:rPr>
          <w:rFonts w:ascii="Book Antiqua" w:hAnsi="Book Antiqua"/>
          <w:sz w:val="26"/>
          <w:szCs w:val="26"/>
        </w:rPr>
        <w:t xml:space="preserve">A tagok </w:t>
      </w:r>
      <w:r w:rsidR="005D068E" w:rsidRPr="00353733">
        <w:rPr>
          <w:rFonts w:ascii="Book Antiqua" w:hAnsi="Book Antiqua"/>
          <w:sz w:val="26"/>
          <w:szCs w:val="26"/>
        </w:rPr>
        <w:t xml:space="preserve">az </w:t>
      </w:r>
      <w:r w:rsidRPr="00353733">
        <w:rPr>
          <w:rFonts w:ascii="Book Antiqua" w:hAnsi="Book Antiqua"/>
          <w:sz w:val="26"/>
          <w:szCs w:val="26"/>
        </w:rPr>
        <w:t>őket megillető döntési jogköröket a tagok összességéből áll</w:t>
      </w:r>
      <w:r w:rsidR="005D068E" w:rsidRPr="00353733">
        <w:rPr>
          <w:rFonts w:ascii="Book Antiqua" w:hAnsi="Book Antiqua"/>
          <w:sz w:val="26"/>
          <w:szCs w:val="26"/>
        </w:rPr>
        <w:t xml:space="preserve">ó </w:t>
      </w:r>
      <w:r w:rsidRPr="00353733">
        <w:rPr>
          <w:rFonts w:ascii="Book Antiqua" w:hAnsi="Book Antiqua"/>
          <w:sz w:val="26"/>
          <w:szCs w:val="26"/>
        </w:rPr>
        <w:t>testületben gyakorolják.</w:t>
      </w:r>
    </w:p>
    <w:p w:rsidR="00A11C5C" w:rsidRPr="00A13234" w:rsidRDefault="00A11C5C" w:rsidP="00170739">
      <w:pPr>
        <w:pStyle w:val="Szvegtrzs"/>
        <w:rPr>
          <w:rFonts w:ascii="Book Antiqua" w:hAnsi="Book Antiqua"/>
          <w:sz w:val="26"/>
          <w:szCs w:val="26"/>
        </w:rPr>
      </w:pPr>
      <w:r w:rsidRPr="00A13234">
        <w:rPr>
          <w:rFonts w:ascii="Book Antiqua" w:hAnsi="Book Antiqua"/>
          <w:sz w:val="26"/>
          <w:szCs w:val="26"/>
        </w:rPr>
        <w:t xml:space="preserve">A </w:t>
      </w:r>
      <w:r w:rsidR="007B0858" w:rsidRPr="00A13234">
        <w:rPr>
          <w:rFonts w:ascii="Book Antiqua" w:hAnsi="Book Antiqua"/>
          <w:sz w:val="26"/>
          <w:szCs w:val="26"/>
        </w:rPr>
        <w:t>taggyűlés</w:t>
      </w:r>
      <w:r w:rsidRPr="00A13234">
        <w:rPr>
          <w:rFonts w:ascii="Book Antiqua" w:hAnsi="Book Antiqua"/>
          <w:sz w:val="26"/>
          <w:szCs w:val="26"/>
        </w:rPr>
        <w:t xml:space="preserve"> döntéseit ülés tartásával vagy üléstartása nélkül hozza. (Ptk. 3:16. § (1) (2) bekezdés)</w:t>
      </w:r>
    </w:p>
    <w:p w:rsidR="00602C0D" w:rsidRPr="00A13234" w:rsidRDefault="00602C0D" w:rsidP="00170739">
      <w:pPr>
        <w:pStyle w:val="Szvegtrzs"/>
        <w:rPr>
          <w:rFonts w:ascii="Book Antiqua" w:hAnsi="Book Antiqua"/>
          <w:sz w:val="26"/>
          <w:szCs w:val="26"/>
        </w:rPr>
      </w:pPr>
    </w:p>
    <w:p w:rsidR="00446B7F" w:rsidRPr="00A13234" w:rsidRDefault="00446B7F" w:rsidP="005D1E9E">
      <w:pPr>
        <w:pStyle w:val="Szvegtrzs"/>
        <w:numPr>
          <w:ilvl w:val="1"/>
          <w:numId w:val="6"/>
        </w:numPr>
        <w:ind w:left="0" w:firstLine="0"/>
        <w:rPr>
          <w:rFonts w:ascii="Book Antiqua" w:hAnsi="Book Antiqua"/>
          <w:sz w:val="26"/>
          <w:szCs w:val="26"/>
          <w:u w:val="single"/>
        </w:rPr>
      </w:pPr>
      <w:r w:rsidRPr="00A13234">
        <w:rPr>
          <w:rFonts w:ascii="Book Antiqua" w:hAnsi="Book Antiqua"/>
          <w:sz w:val="26"/>
          <w:szCs w:val="26"/>
          <w:u w:val="single"/>
        </w:rPr>
        <w:t>Taggyűlés ülés tartásával:</w:t>
      </w:r>
    </w:p>
    <w:p w:rsidR="00CF766D" w:rsidRPr="00A13234" w:rsidRDefault="00CF766D" w:rsidP="00CF766D">
      <w:pPr>
        <w:pStyle w:val="Szvegtrzs"/>
        <w:ind w:left="660"/>
        <w:rPr>
          <w:rFonts w:ascii="Book Antiqua" w:hAnsi="Book Antiqua"/>
          <w:sz w:val="26"/>
          <w:szCs w:val="26"/>
        </w:rPr>
      </w:pPr>
    </w:p>
    <w:p w:rsidR="00CF766D" w:rsidRPr="00A13234" w:rsidRDefault="00CF766D"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Ü</w:t>
      </w:r>
      <w:r w:rsidR="00054FD3" w:rsidRPr="00A13234">
        <w:rPr>
          <w:rFonts w:ascii="Book Antiqua" w:hAnsi="Book Antiqua"/>
          <w:sz w:val="26"/>
          <w:szCs w:val="26"/>
        </w:rPr>
        <w:t>lései</w:t>
      </w:r>
      <w:r w:rsidRPr="00A13234">
        <w:rPr>
          <w:rFonts w:ascii="Book Antiqua" w:hAnsi="Book Antiqua"/>
          <w:sz w:val="26"/>
          <w:szCs w:val="26"/>
        </w:rPr>
        <w:t>t a társaság székhelyén t</w:t>
      </w:r>
      <w:r w:rsidR="00054FD3" w:rsidRPr="00A13234">
        <w:rPr>
          <w:rFonts w:ascii="Book Antiqua" w:hAnsi="Book Antiqua"/>
          <w:sz w:val="26"/>
          <w:szCs w:val="26"/>
        </w:rPr>
        <w:t>artja. (Ptk.3:17.§ (4) bekezdés)</w:t>
      </w:r>
    </w:p>
    <w:p w:rsidR="00054FD3" w:rsidRPr="00A13234" w:rsidRDefault="00054FD3" w:rsidP="00065365">
      <w:pPr>
        <w:pStyle w:val="Szvegtrzs"/>
        <w:tabs>
          <w:tab w:val="left" w:pos="851"/>
        </w:tabs>
        <w:ind w:hanging="11"/>
        <w:rPr>
          <w:rFonts w:ascii="Book Antiqua" w:hAnsi="Book Antiqua"/>
          <w:sz w:val="26"/>
          <w:szCs w:val="26"/>
        </w:rPr>
      </w:pPr>
    </w:p>
    <w:p w:rsidR="00054FD3" w:rsidRPr="00A13234" w:rsidRDefault="00054FD3"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 xml:space="preserve">A taggyűlés ülésén a szabályszerűen közölt napirenden </w:t>
      </w:r>
      <w:proofErr w:type="gramStart"/>
      <w:r w:rsidRPr="00A13234">
        <w:rPr>
          <w:rFonts w:ascii="Book Antiqua" w:hAnsi="Book Antiqua"/>
          <w:sz w:val="26"/>
          <w:szCs w:val="26"/>
        </w:rPr>
        <w:t>szereplő kérdésben</w:t>
      </w:r>
      <w:proofErr w:type="gramEnd"/>
      <w:r w:rsidRPr="00A13234">
        <w:rPr>
          <w:rFonts w:ascii="Book Antiqua" w:hAnsi="Book Antiqua"/>
          <w:sz w:val="26"/>
          <w:szCs w:val="26"/>
        </w:rPr>
        <w:t xml:space="preserve"> hozható határozat, kivéve, ha az ülésen valamennyi részvételre jogosult jelen van, és egyhangúlag hozzájárul az ülés megtartásához. (Ptk.3:17.§ (</w:t>
      </w:r>
      <w:r w:rsidR="00F1528D" w:rsidRPr="00A13234">
        <w:rPr>
          <w:rFonts w:ascii="Book Antiqua" w:hAnsi="Book Antiqua"/>
          <w:sz w:val="26"/>
          <w:szCs w:val="26"/>
        </w:rPr>
        <w:t>6</w:t>
      </w:r>
      <w:r w:rsidRPr="00A13234">
        <w:rPr>
          <w:rFonts w:ascii="Book Antiqua" w:hAnsi="Book Antiqua"/>
          <w:sz w:val="26"/>
          <w:szCs w:val="26"/>
        </w:rPr>
        <w:t>) bekezdés)</w:t>
      </w:r>
    </w:p>
    <w:p w:rsidR="00054FD3" w:rsidRPr="00A13234" w:rsidRDefault="00054FD3" w:rsidP="00065365">
      <w:pPr>
        <w:pStyle w:val="Szvegtrzs"/>
        <w:tabs>
          <w:tab w:val="left" w:pos="851"/>
        </w:tabs>
        <w:ind w:hanging="11"/>
        <w:rPr>
          <w:rFonts w:ascii="Book Antiqua" w:hAnsi="Book Antiqua"/>
          <w:sz w:val="26"/>
          <w:szCs w:val="26"/>
        </w:rPr>
      </w:pPr>
    </w:p>
    <w:p w:rsidR="00065365" w:rsidRPr="00A13234" w:rsidRDefault="00065365"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Ha a tag a napirend kiegészítésére a napirend részletezettségére vonatkozó szabályoknak megfelelő javaslatot tesz, az általa megjelölt kérdést napirendre tűzöttnek kell tekinteni, ha javaslatát a taggyűlés előtt legalább három nappal közli a tagokkal és az ügyvezetővel. . (Ptk. 3:190. § (2) bekezdés)</w:t>
      </w:r>
    </w:p>
    <w:p w:rsidR="00054FD3" w:rsidRPr="00A13234" w:rsidRDefault="00054FD3" w:rsidP="00DC7986">
      <w:pPr>
        <w:pStyle w:val="Listaszerbekezds"/>
        <w:ind w:left="0"/>
        <w:rPr>
          <w:rFonts w:ascii="Book Antiqua" w:hAnsi="Book Antiqua"/>
          <w:sz w:val="26"/>
          <w:szCs w:val="26"/>
        </w:rPr>
      </w:pPr>
    </w:p>
    <w:p w:rsidR="00A11C5C" w:rsidRPr="00A13234" w:rsidRDefault="00A11C5C"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lastRenderedPageBreak/>
        <w:t xml:space="preserve">A </w:t>
      </w:r>
      <w:r w:rsidR="007B0858" w:rsidRPr="00A13234">
        <w:rPr>
          <w:rFonts w:ascii="Book Antiqua" w:hAnsi="Book Antiqua"/>
          <w:sz w:val="26"/>
          <w:szCs w:val="26"/>
        </w:rPr>
        <w:t>taggyűlés</w:t>
      </w:r>
      <w:r w:rsidRPr="00A13234">
        <w:rPr>
          <w:rFonts w:ascii="Book Antiqua" w:hAnsi="Book Antiqua"/>
          <w:sz w:val="26"/>
          <w:szCs w:val="26"/>
        </w:rPr>
        <w:t xml:space="preserve"> ülése akkor </w:t>
      </w:r>
      <w:r w:rsidRPr="00F57029">
        <w:rPr>
          <w:rFonts w:ascii="Book Antiqua" w:hAnsi="Book Antiqua"/>
          <w:sz w:val="26"/>
          <w:szCs w:val="26"/>
        </w:rPr>
        <w:t>határozatképes</w:t>
      </w:r>
      <w:r w:rsidRPr="00A13234">
        <w:rPr>
          <w:rFonts w:ascii="Book Antiqua" w:hAnsi="Book Antiqua"/>
          <w:sz w:val="26"/>
          <w:szCs w:val="26"/>
        </w:rPr>
        <w:t>, ha azon a leadható szavazatok több mint felét képviselő szavazásra jogosult részt vesz. A határozatképességet minden határozathozatalnál vizsgálni kell.</w:t>
      </w:r>
    </w:p>
    <w:p w:rsidR="00A11C5C" w:rsidRPr="00A13234" w:rsidRDefault="00A11C5C" w:rsidP="00F57029">
      <w:pPr>
        <w:pStyle w:val="Szvegtrzs"/>
        <w:tabs>
          <w:tab w:val="left" w:pos="851"/>
        </w:tabs>
        <w:rPr>
          <w:rFonts w:ascii="Book Antiqua" w:hAnsi="Book Antiqua"/>
          <w:sz w:val="26"/>
          <w:szCs w:val="26"/>
        </w:rPr>
      </w:pPr>
      <w:r w:rsidRPr="00A13234">
        <w:rPr>
          <w:rFonts w:ascii="Book Antiqua" w:hAnsi="Book Antiqua"/>
          <w:sz w:val="26"/>
          <w:szCs w:val="26"/>
        </w:rPr>
        <w:t>Ha egy tag valamely ügyben nem szavazhat, őt az adott határozat meghozatalánál a határo</w:t>
      </w:r>
      <w:r w:rsidR="007B0858" w:rsidRPr="00A13234">
        <w:rPr>
          <w:rFonts w:ascii="Book Antiqua" w:hAnsi="Book Antiqua"/>
          <w:sz w:val="26"/>
          <w:szCs w:val="26"/>
        </w:rPr>
        <w:t xml:space="preserve">zatképesség megállapítása </w:t>
      </w:r>
      <w:proofErr w:type="gramStart"/>
      <w:r w:rsidR="007B0858" w:rsidRPr="00A13234">
        <w:rPr>
          <w:rFonts w:ascii="Book Antiqua" w:hAnsi="Book Antiqua"/>
          <w:sz w:val="26"/>
          <w:szCs w:val="26"/>
        </w:rPr>
        <w:t xml:space="preserve">során </w:t>
      </w:r>
      <w:r w:rsidRPr="00A13234">
        <w:rPr>
          <w:rFonts w:ascii="Book Antiqua" w:hAnsi="Book Antiqua"/>
          <w:sz w:val="26"/>
          <w:szCs w:val="26"/>
        </w:rPr>
        <w:t>figyelmen</w:t>
      </w:r>
      <w:proofErr w:type="gramEnd"/>
      <w:r w:rsidRPr="00A13234">
        <w:rPr>
          <w:rFonts w:ascii="Book Antiqua" w:hAnsi="Book Antiqua"/>
          <w:sz w:val="26"/>
          <w:szCs w:val="26"/>
        </w:rPr>
        <w:t xml:space="preserve"> kívül kell hagyni. (Ptk. 3:18. § (1) (2) bekezdés)</w:t>
      </w:r>
    </w:p>
    <w:p w:rsidR="00A11C5C" w:rsidRPr="00A13234" w:rsidRDefault="00A11C5C" w:rsidP="00065365">
      <w:pPr>
        <w:pStyle w:val="Szvegtrzs"/>
        <w:tabs>
          <w:tab w:val="left" w:pos="851"/>
        </w:tabs>
        <w:ind w:hanging="12"/>
        <w:rPr>
          <w:rFonts w:ascii="Book Antiqua" w:hAnsi="Book Antiqua"/>
          <w:sz w:val="26"/>
          <w:szCs w:val="26"/>
        </w:rPr>
      </w:pPr>
    </w:p>
    <w:p w:rsidR="00A11C5C" w:rsidRPr="00A13234" w:rsidRDefault="00A11C5C"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 xml:space="preserve">A tagok </w:t>
      </w:r>
      <w:r w:rsidR="005D068E" w:rsidRPr="00A13234">
        <w:rPr>
          <w:rFonts w:ascii="Book Antiqua" w:hAnsi="Book Antiqua"/>
          <w:sz w:val="26"/>
          <w:szCs w:val="26"/>
        </w:rPr>
        <w:t>a taggyűlésen</w:t>
      </w:r>
      <w:r w:rsidRPr="00A13234">
        <w:rPr>
          <w:rFonts w:ascii="Book Antiqua" w:hAnsi="Book Antiqua"/>
          <w:sz w:val="26"/>
          <w:szCs w:val="26"/>
        </w:rPr>
        <w:t xml:space="preserve"> szavazással hozzák meg határozataikat.</w:t>
      </w:r>
    </w:p>
    <w:p w:rsidR="00A11C5C" w:rsidRPr="00A13234" w:rsidRDefault="00A11C5C" w:rsidP="00065365">
      <w:pPr>
        <w:pStyle w:val="Szvegtrzs"/>
        <w:tabs>
          <w:tab w:val="left" w:pos="851"/>
        </w:tabs>
        <w:ind w:hanging="12"/>
        <w:rPr>
          <w:rFonts w:ascii="Book Antiqua" w:hAnsi="Book Antiqua"/>
          <w:sz w:val="26"/>
          <w:szCs w:val="26"/>
        </w:rPr>
      </w:pPr>
      <w:r w:rsidRPr="00A13234">
        <w:rPr>
          <w:rFonts w:ascii="Book Antiqua" w:hAnsi="Book Antiqua"/>
          <w:sz w:val="26"/>
          <w:szCs w:val="26"/>
        </w:rPr>
        <w:t>A határozat meghozatalakor nem szavazhat az,</w:t>
      </w:r>
    </w:p>
    <w:p w:rsidR="00A11C5C" w:rsidRPr="00A13234" w:rsidRDefault="00A11C5C" w:rsidP="005D1E9E">
      <w:pPr>
        <w:pStyle w:val="Szvegtrzs"/>
        <w:numPr>
          <w:ilvl w:val="0"/>
          <w:numId w:val="11"/>
        </w:numPr>
        <w:tabs>
          <w:tab w:val="left" w:pos="851"/>
        </w:tabs>
        <w:ind w:left="0" w:firstLine="0"/>
        <w:rPr>
          <w:rFonts w:ascii="Book Antiqua" w:hAnsi="Book Antiqua"/>
          <w:sz w:val="26"/>
          <w:szCs w:val="26"/>
        </w:rPr>
      </w:pPr>
      <w:r w:rsidRPr="00A13234">
        <w:rPr>
          <w:rFonts w:ascii="Book Antiqua" w:hAnsi="Book Antiqua"/>
          <w:sz w:val="26"/>
          <w:szCs w:val="26"/>
        </w:rPr>
        <w:t>akit a határozat kötelezettség vagy felelősség alól mentesít vagy a jogi személy terhére másfajta előnyben részesít;</w:t>
      </w:r>
    </w:p>
    <w:p w:rsidR="00A11C5C" w:rsidRPr="00A13234" w:rsidRDefault="00A11C5C" w:rsidP="005D1E9E">
      <w:pPr>
        <w:pStyle w:val="Szvegtrzs"/>
        <w:numPr>
          <w:ilvl w:val="0"/>
          <w:numId w:val="11"/>
        </w:numPr>
        <w:tabs>
          <w:tab w:val="left" w:pos="851"/>
        </w:tabs>
        <w:ind w:left="0" w:firstLine="0"/>
        <w:rPr>
          <w:rFonts w:ascii="Book Antiqua" w:hAnsi="Book Antiqua"/>
          <w:sz w:val="26"/>
          <w:szCs w:val="26"/>
        </w:rPr>
      </w:pPr>
      <w:r w:rsidRPr="00A13234">
        <w:rPr>
          <w:rFonts w:ascii="Book Antiqua" w:hAnsi="Book Antiqua"/>
          <w:sz w:val="26"/>
          <w:szCs w:val="26"/>
        </w:rPr>
        <w:t>akivel a határozat szerint szerződést kell kötni;</w:t>
      </w:r>
    </w:p>
    <w:p w:rsidR="00A11C5C" w:rsidRPr="00A13234" w:rsidRDefault="00A11C5C" w:rsidP="005D1E9E">
      <w:pPr>
        <w:pStyle w:val="Szvegtrzs"/>
        <w:numPr>
          <w:ilvl w:val="0"/>
          <w:numId w:val="11"/>
        </w:numPr>
        <w:tabs>
          <w:tab w:val="left" w:pos="851"/>
        </w:tabs>
        <w:ind w:left="0" w:firstLine="0"/>
        <w:rPr>
          <w:rFonts w:ascii="Book Antiqua" w:hAnsi="Book Antiqua"/>
          <w:sz w:val="26"/>
          <w:szCs w:val="26"/>
        </w:rPr>
      </w:pPr>
      <w:r w:rsidRPr="00A13234">
        <w:rPr>
          <w:rFonts w:ascii="Book Antiqua" w:hAnsi="Book Antiqua"/>
          <w:sz w:val="26"/>
          <w:szCs w:val="26"/>
        </w:rPr>
        <w:t>aki ellen a határozat alapján pert kell indítani;</w:t>
      </w:r>
    </w:p>
    <w:p w:rsidR="00A11C5C" w:rsidRPr="00A13234" w:rsidRDefault="00A11C5C" w:rsidP="005D1E9E">
      <w:pPr>
        <w:pStyle w:val="Szvegtrzs"/>
        <w:numPr>
          <w:ilvl w:val="0"/>
          <w:numId w:val="11"/>
        </w:numPr>
        <w:tabs>
          <w:tab w:val="left" w:pos="851"/>
        </w:tabs>
        <w:ind w:left="0" w:firstLine="0"/>
        <w:rPr>
          <w:rFonts w:ascii="Book Antiqua" w:hAnsi="Book Antiqua"/>
          <w:sz w:val="26"/>
          <w:szCs w:val="26"/>
        </w:rPr>
      </w:pPr>
      <w:r w:rsidRPr="00A13234">
        <w:rPr>
          <w:rFonts w:ascii="Book Antiqua" w:hAnsi="Book Antiqua"/>
          <w:sz w:val="26"/>
          <w:szCs w:val="26"/>
        </w:rPr>
        <w:t>akinek olyan hozzátartozója érdekelt a döntésben, aki a jogi személynek nem tagja vagy alapítója;</w:t>
      </w:r>
    </w:p>
    <w:p w:rsidR="00A11C5C" w:rsidRPr="00A13234" w:rsidRDefault="00A11C5C" w:rsidP="005D1E9E">
      <w:pPr>
        <w:pStyle w:val="Szvegtrzs"/>
        <w:numPr>
          <w:ilvl w:val="0"/>
          <w:numId w:val="11"/>
        </w:numPr>
        <w:tabs>
          <w:tab w:val="left" w:pos="851"/>
        </w:tabs>
        <w:ind w:left="0" w:firstLine="0"/>
        <w:rPr>
          <w:rFonts w:ascii="Book Antiqua" w:hAnsi="Book Antiqua"/>
          <w:sz w:val="26"/>
          <w:szCs w:val="26"/>
        </w:rPr>
      </w:pPr>
      <w:r w:rsidRPr="00A13234">
        <w:rPr>
          <w:rFonts w:ascii="Book Antiqua" w:hAnsi="Book Antiqua"/>
          <w:sz w:val="26"/>
          <w:szCs w:val="26"/>
        </w:rPr>
        <w:t>aki a döntésben érdekelt más szervezettel</w:t>
      </w:r>
      <w:r w:rsidR="00203E88" w:rsidRPr="00A13234">
        <w:rPr>
          <w:rFonts w:ascii="Book Antiqua" w:hAnsi="Book Antiqua"/>
          <w:sz w:val="26"/>
          <w:szCs w:val="26"/>
        </w:rPr>
        <w:t xml:space="preserve"> </w:t>
      </w:r>
      <w:r w:rsidRPr="00A13234">
        <w:rPr>
          <w:rFonts w:ascii="Book Antiqua" w:hAnsi="Book Antiqua"/>
          <w:sz w:val="26"/>
          <w:szCs w:val="26"/>
        </w:rPr>
        <w:t>többségi befolyáson alapuló kapcsolatban áll; vagy</w:t>
      </w:r>
    </w:p>
    <w:p w:rsidR="00203E88" w:rsidRPr="00A13234" w:rsidRDefault="00203E88" w:rsidP="005D1E9E">
      <w:pPr>
        <w:pStyle w:val="Szvegtrzs"/>
        <w:numPr>
          <w:ilvl w:val="0"/>
          <w:numId w:val="11"/>
        </w:numPr>
        <w:tabs>
          <w:tab w:val="left" w:pos="851"/>
        </w:tabs>
        <w:ind w:left="0" w:firstLine="0"/>
        <w:rPr>
          <w:rFonts w:ascii="Book Antiqua" w:hAnsi="Book Antiqua"/>
          <w:sz w:val="26"/>
          <w:szCs w:val="26"/>
        </w:rPr>
      </w:pPr>
      <w:r w:rsidRPr="00A13234">
        <w:rPr>
          <w:rFonts w:ascii="Book Antiqua" w:hAnsi="Book Antiqua"/>
          <w:sz w:val="26"/>
          <w:szCs w:val="26"/>
        </w:rPr>
        <w:t xml:space="preserve">aki </w:t>
      </w:r>
      <w:proofErr w:type="gramStart"/>
      <w:r w:rsidRPr="00A13234">
        <w:rPr>
          <w:rFonts w:ascii="Book Antiqua" w:hAnsi="Book Antiqua"/>
          <w:sz w:val="26"/>
          <w:szCs w:val="26"/>
        </w:rPr>
        <w:t>egyébként  személyesen</w:t>
      </w:r>
      <w:proofErr w:type="gramEnd"/>
      <w:r w:rsidRPr="00A13234">
        <w:rPr>
          <w:rFonts w:ascii="Book Antiqua" w:hAnsi="Book Antiqua"/>
          <w:sz w:val="26"/>
          <w:szCs w:val="26"/>
        </w:rPr>
        <w:t xml:space="preserve"> érdekelt a döntésben. (Ptk. 3:19. § (1) (2) bekezdés)</w:t>
      </w:r>
    </w:p>
    <w:p w:rsidR="00A11C5C" w:rsidRPr="00A13234" w:rsidRDefault="00A11C5C" w:rsidP="00065365">
      <w:pPr>
        <w:pStyle w:val="Szvegtrzs"/>
        <w:tabs>
          <w:tab w:val="left" w:pos="851"/>
        </w:tabs>
        <w:ind w:hanging="12"/>
        <w:rPr>
          <w:rFonts w:ascii="Book Antiqua" w:hAnsi="Book Antiqua"/>
          <w:sz w:val="26"/>
          <w:szCs w:val="26"/>
        </w:rPr>
      </w:pPr>
    </w:p>
    <w:p w:rsidR="00CF766D" w:rsidRPr="00A13234" w:rsidRDefault="00CF766D"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 xml:space="preserve">A legfőbb szerv ülése </w:t>
      </w:r>
      <w:r w:rsidRPr="00F57029">
        <w:rPr>
          <w:rFonts w:ascii="Book Antiqua" w:hAnsi="Book Antiqua"/>
          <w:sz w:val="26"/>
          <w:szCs w:val="26"/>
          <w:u w:val="single"/>
        </w:rPr>
        <w:t>nem nyilvános</w:t>
      </w:r>
      <w:r w:rsidRPr="00A13234">
        <w:rPr>
          <w:rFonts w:ascii="Book Antiqua" w:hAnsi="Book Antiqua"/>
          <w:sz w:val="26"/>
          <w:szCs w:val="26"/>
        </w:rPr>
        <w:t>. A legfőbb szerv ülésén az vezető tisztségviselő és a felügyelőbizottság tagjai tanácskozási joggal részt vehetnek. (Ptk. 3:111. § (1) bekezdés)</w:t>
      </w:r>
    </w:p>
    <w:p w:rsidR="00CF766D" w:rsidRPr="00A13234" w:rsidRDefault="00CF766D" w:rsidP="00065365">
      <w:pPr>
        <w:pStyle w:val="Szvegtrzs"/>
        <w:tabs>
          <w:tab w:val="left" w:pos="851"/>
        </w:tabs>
        <w:ind w:hanging="12"/>
        <w:rPr>
          <w:rFonts w:ascii="Book Antiqua" w:hAnsi="Book Antiqua"/>
          <w:sz w:val="26"/>
          <w:szCs w:val="26"/>
        </w:rPr>
      </w:pPr>
    </w:p>
    <w:p w:rsidR="00CF766D" w:rsidRPr="00A13234" w:rsidRDefault="00D80EAD"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Ha a taggyűlés elvet</w:t>
      </w:r>
      <w:r w:rsidR="00CF766D" w:rsidRPr="00A13234">
        <w:rPr>
          <w:rFonts w:ascii="Book Antiqua" w:hAnsi="Book Antiqua"/>
          <w:sz w:val="26"/>
          <w:szCs w:val="26"/>
        </w:rPr>
        <w:t>e</w:t>
      </w:r>
      <w:r w:rsidRPr="00A13234">
        <w:rPr>
          <w:rFonts w:ascii="Book Antiqua" w:hAnsi="Book Antiqua"/>
          <w:sz w:val="26"/>
          <w:szCs w:val="26"/>
        </w:rPr>
        <w:t>tte</w:t>
      </w:r>
      <w:r w:rsidR="00CF766D" w:rsidRPr="00A13234">
        <w:rPr>
          <w:rFonts w:ascii="Book Antiqua" w:hAnsi="Book Antiqua"/>
          <w:sz w:val="26"/>
          <w:szCs w:val="26"/>
        </w:rPr>
        <w:t xml:space="preserve"> vagy nem bocsátotta határozathozatalra azt az indítványt, amely szerint az utolsó beszámolót, illetve az utolsó két évben az ügyvezető tevékenységével kapcsolatos valamely gazdasági eseményt vagy kötelezettségvállalást ezzel külön megbízandó könyvvizsgáló vizsgálja meg, ezt a vizsgálatot bármelyik tagnak vagy tagoknak a taggyűlés ülésétől számított harmincnapos jogvesztő határidőn belül benyújtott kérelmére a nyilvántartó bíróság a társaság költségére köteles elrendelni és a könyvvizsgálót kijelölni. (Ptk. 3:104. § (1) bekezdés)</w:t>
      </w:r>
    </w:p>
    <w:p w:rsidR="00CF766D" w:rsidRPr="00A13234" w:rsidRDefault="00CF766D" w:rsidP="00065365">
      <w:pPr>
        <w:pStyle w:val="Szvegtrzs"/>
        <w:tabs>
          <w:tab w:val="left" w:pos="851"/>
        </w:tabs>
        <w:ind w:hanging="12"/>
        <w:rPr>
          <w:rFonts w:ascii="Book Antiqua" w:hAnsi="Book Antiqua"/>
          <w:sz w:val="26"/>
          <w:szCs w:val="26"/>
        </w:rPr>
      </w:pPr>
    </w:p>
    <w:p w:rsidR="00065365" w:rsidRPr="00A13234" w:rsidRDefault="00065365"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 xml:space="preserve">Ha </w:t>
      </w:r>
      <w:r w:rsidR="00D80EAD" w:rsidRPr="00A13234">
        <w:rPr>
          <w:rFonts w:ascii="Book Antiqua" w:hAnsi="Book Antiqua"/>
          <w:sz w:val="26"/>
          <w:szCs w:val="26"/>
        </w:rPr>
        <w:t>a társaság legfőbb szerve elvet</w:t>
      </w:r>
      <w:r w:rsidRPr="00A13234">
        <w:rPr>
          <w:rFonts w:ascii="Book Antiqua" w:hAnsi="Book Antiqua"/>
          <w:sz w:val="26"/>
          <w:szCs w:val="26"/>
        </w:rPr>
        <w:t>e</w:t>
      </w:r>
      <w:r w:rsidR="00D80EAD" w:rsidRPr="00A13234">
        <w:rPr>
          <w:rFonts w:ascii="Book Antiqua" w:hAnsi="Book Antiqua"/>
          <w:sz w:val="26"/>
          <w:szCs w:val="26"/>
        </w:rPr>
        <w:t>tte</w:t>
      </w:r>
      <w:r w:rsidRPr="00A13234">
        <w:rPr>
          <w:rFonts w:ascii="Book Antiqua" w:hAnsi="Book Antiqua"/>
          <w:sz w:val="26"/>
          <w:szCs w:val="26"/>
        </w:rPr>
        <w:t xml:space="preserve"> vagy nem bocsátotta határozathozatalra azt az indítványt, hogy a társaságnak valamely tag, vezető tisztségviselő, felügyelőbizottsági tag, továbbá a könyvvizsgáló ellen támasztható követelését érvényesítsék, a követelést bármelyik tag a taggyűlés ülésétől számított harmincnapos jogvesztő határidőn belül a gazdasági társaság képviseletében a társaság javára maga is érvényesítheti. (Ptk. 3:105. §)</w:t>
      </w:r>
    </w:p>
    <w:p w:rsidR="008E3E0F" w:rsidRPr="00A13234" w:rsidRDefault="008E3E0F" w:rsidP="00065365">
      <w:pPr>
        <w:pStyle w:val="Szvegtrzs"/>
        <w:tabs>
          <w:tab w:val="left" w:pos="851"/>
        </w:tabs>
        <w:ind w:hanging="12"/>
        <w:rPr>
          <w:rFonts w:ascii="Book Antiqua" w:hAnsi="Book Antiqua"/>
          <w:sz w:val="26"/>
          <w:szCs w:val="26"/>
        </w:rPr>
      </w:pPr>
    </w:p>
    <w:p w:rsidR="00CF766D" w:rsidRPr="00A13234" w:rsidRDefault="00CF766D"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 xml:space="preserve">A </w:t>
      </w:r>
      <w:r w:rsidRPr="00F57029">
        <w:rPr>
          <w:rFonts w:ascii="Book Antiqua" w:hAnsi="Book Antiqua"/>
          <w:sz w:val="26"/>
          <w:szCs w:val="26"/>
          <w:u w:val="single"/>
        </w:rPr>
        <w:t>nem szabályosan összehívott</w:t>
      </w:r>
      <w:r w:rsidRPr="00A13234">
        <w:rPr>
          <w:rFonts w:ascii="Book Antiqua" w:hAnsi="Book Antiqua"/>
          <w:sz w:val="26"/>
          <w:szCs w:val="26"/>
        </w:rPr>
        <w:t xml:space="preserve"> vagy megtartott ülésen elfogadott és ebből az okból érvénytelen határozat az elfogadásának időpontjára visszamenő hatállyal érvényessé válik, ha a határozatot az ülés napjától </w:t>
      </w:r>
      <w:r w:rsidRPr="00A13234">
        <w:rPr>
          <w:rFonts w:ascii="Book Antiqua" w:hAnsi="Book Antiqua"/>
          <w:sz w:val="26"/>
          <w:szCs w:val="26"/>
        </w:rPr>
        <w:lastRenderedPageBreak/>
        <w:t xml:space="preserve">számított harminc napon belül valamennyi tag </w:t>
      </w:r>
      <w:proofErr w:type="gramStart"/>
      <w:r w:rsidRPr="00A13234">
        <w:rPr>
          <w:rFonts w:ascii="Book Antiqua" w:hAnsi="Book Antiqua"/>
          <w:sz w:val="26"/>
          <w:szCs w:val="26"/>
        </w:rPr>
        <w:t>egyhangúlag</w:t>
      </w:r>
      <w:proofErr w:type="gramEnd"/>
      <w:r w:rsidRPr="00A13234">
        <w:rPr>
          <w:rFonts w:ascii="Book Antiqua" w:hAnsi="Book Antiqua"/>
          <w:sz w:val="26"/>
          <w:szCs w:val="26"/>
        </w:rPr>
        <w:t xml:space="preserve"> érvényesnek ismeri el. (Ptk. 3:111. § (3) bekezdés)</w:t>
      </w:r>
    </w:p>
    <w:p w:rsidR="00A908B0" w:rsidRPr="00A13234" w:rsidRDefault="00A908B0" w:rsidP="00065365">
      <w:pPr>
        <w:pStyle w:val="Szvegtrzs"/>
        <w:tabs>
          <w:tab w:val="left" w:pos="851"/>
        </w:tabs>
        <w:ind w:hanging="12"/>
        <w:rPr>
          <w:rFonts w:ascii="Book Antiqua" w:hAnsi="Book Antiqua"/>
          <w:sz w:val="26"/>
          <w:szCs w:val="26"/>
        </w:rPr>
      </w:pPr>
    </w:p>
    <w:p w:rsidR="00A908B0" w:rsidRPr="00A13234" w:rsidRDefault="00A908B0"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 xml:space="preserve">Ha a taggyűlés ülését nem szabályszerűen hívták össze, az ülést akkor lehet megtartani,  ha az ülésen valamennyi részvételre jogosult jelen van, és </w:t>
      </w:r>
      <w:proofErr w:type="gramStart"/>
      <w:r w:rsidRPr="00A13234">
        <w:rPr>
          <w:rFonts w:ascii="Book Antiqua" w:hAnsi="Book Antiqua"/>
          <w:sz w:val="26"/>
          <w:szCs w:val="26"/>
        </w:rPr>
        <w:t>egyhangúlag</w:t>
      </w:r>
      <w:proofErr w:type="gramEnd"/>
      <w:r w:rsidRPr="00A13234">
        <w:rPr>
          <w:rFonts w:ascii="Book Antiqua" w:hAnsi="Book Antiqua"/>
          <w:sz w:val="26"/>
          <w:szCs w:val="26"/>
        </w:rPr>
        <w:t xml:space="preserve"> hozzájárul az ülés megtartásához. (Ptk.3:17.§ (5) bekezdés)</w:t>
      </w:r>
    </w:p>
    <w:p w:rsidR="001F3965" w:rsidRPr="00A13234" w:rsidRDefault="001F3965" w:rsidP="001F3965">
      <w:pPr>
        <w:pStyle w:val="Szvegtrzs"/>
        <w:tabs>
          <w:tab w:val="left" w:pos="851"/>
        </w:tabs>
        <w:rPr>
          <w:rFonts w:ascii="Book Antiqua" w:hAnsi="Book Antiqua"/>
          <w:sz w:val="26"/>
          <w:szCs w:val="26"/>
        </w:rPr>
      </w:pPr>
    </w:p>
    <w:p w:rsidR="00F1528D" w:rsidRPr="00A13234" w:rsidRDefault="00F1528D"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Ha a taggyűlés a vezető tisztségviselő kérésére a beszámoló elfogadásával egyidejűleg az előző üzleti évben kifejtett ügyvezetési tevékenység megfelelőségét megállapító felmentvényt ad, a társaság a vezető tisztségviselő ellen akkor léphet fel az ügyvezetési kötelezettségek megsértésére alapozott kártérítési igénnyel, ha a felmentvény magadásának alapjául szolgáló tények vagy adatok valótlanok vagy hiányosak voltak. (Ptk. 3:117. § (1) bekezdés)</w:t>
      </w:r>
    </w:p>
    <w:p w:rsidR="00F1528D" w:rsidRPr="00A13234" w:rsidRDefault="00F1528D" w:rsidP="00065365">
      <w:pPr>
        <w:pStyle w:val="Szvegtrzs"/>
        <w:tabs>
          <w:tab w:val="left" w:pos="851"/>
        </w:tabs>
        <w:rPr>
          <w:rFonts w:ascii="Book Antiqua" w:hAnsi="Book Antiqua"/>
          <w:sz w:val="26"/>
          <w:szCs w:val="26"/>
        </w:rPr>
      </w:pPr>
    </w:p>
    <w:p w:rsidR="00CF766D" w:rsidRPr="00A13234" w:rsidRDefault="00CF766D"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 xml:space="preserve">Ha a taggyűlés </w:t>
      </w:r>
      <w:r w:rsidRPr="00F57029">
        <w:rPr>
          <w:rFonts w:ascii="Book Antiqua" w:hAnsi="Book Antiqua"/>
          <w:sz w:val="26"/>
          <w:szCs w:val="26"/>
        </w:rPr>
        <w:t>nem volt határozatképes</w:t>
      </w:r>
      <w:r w:rsidRPr="00A13234">
        <w:rPr>
          <w:rFonts w:ascii="Book Antiqua" w:hAnsi="Book Antiqua"/>
          <w:sz w:val="26"/>
          <w:szCs w:val="26"/>
        </w:rPr>
        <w:t xml:space="preserve">, a megismételt taggyűlés az eredeti napirenden szereplő ügyekben a jelenlevők által képviselt szavazati jog mértékétől függetlenül határozatképes, ha azt az eredeti időpontot legalább három </w:t>
      </w:r>
      <w:r w:rsidR="00CC1CD3" w:rsidRPr="00A13234">
        <w:rPr>
          <w:rFonts w:ascii="Book Antiqua" w:hAnsi="Book Antiqua"/>
          <w:sz w:val="26"/>
          <w:szCs w:val="26"/>
        </w:rPr>
        <w:t xml:space="preserve">és legfeljebb tizenöt nappal </w:t>
      </w:r>
      <w:r w:rsidR="00F57029">
        <w:rPr>
          <w:rFonts w:ascii="Book Antiqua" w:hAnsi="Book Antiqua"/>
          <w:sz w:val="26"/>
          <w:szCs w:val="26"/>
        </w:rPr>
        <w:t>követő időpontra hívják össze.</w:t>
      </w:r>
    </w:p>
    <w:p w:rsidR="00CF766D" w:rsidRDefault="00CF766D" w:rsidP="00F57029">
      <w:pPr>
        <w:pStyle w:val="Szvegtrzs"/>
        <w:tabs>
          <w:tab w:val="left" w:pos="851"/>
        </w:tabs>
        <w:rPr>
          <w:rFonts w:ascii="Book Antiqua" w:hAnsi="Book Antiqua"/>
          <w:sz w:val="26"/>
          <w:szCs w:val="26"/>
        </w:rPr>
      </w:pPr>
      <w:r w:rsidRPr="00A13234">
        <w:rPr>
          <w:rFonts w:ascii="Book Antiqua" w:hAnsi="Book Antiqua"/>
          <w:sz w:val="26"/>
          <w:szCs w:val="26"/>
        </w:rPr>
        <w:t>A határozatképtelenség miatt megismételt taggyűlés összehívása az eredeti taggyűlés meghívójában megjelölt feltételekkel történhet. (Ptk. 3:191. § (1) (2) bekezdés)</w:t>
      </w:r>
    </w:p>
    <w:p w:rsidR="00F57029" w:rsidRPr="00A13234" w:rsidRDefault="00F57029" w:rsidP="00F57029">
      <w:pPr>
        <w:pStyle w:val="Szvegtrzs"/>
        <w:tabs>
          <w:tab w:val="left" w:pos="851"/>
        </w:tabs>
        <w:rPr>
          <w:rFonts w:ascii="Book Antiqua" w:hAnsi="Book Antiqua"/>
          <w:sz w:val="26"/>
          <w:szCs w:val="26"/>
        </w:rPr>
      </w:pPr>
    </w:p>
    <w:p w:rsidR="007B0858" w:rsidRPr="00353733" w:rsidRDefault="007B0858" w:rsidP="005D1E9E">
      <w:pPr>
        <w:pStyle w:val="Szvegtrzs"/>
        <w:numPr>
          <w:ilvl w:val="1"/>
          <w:numId w:val="6"/>
        </w:numPr>
        <w:ind w:left="0" w:firstLine="0"/>
        <w:rPr>
          <w:rFonts w:ascii="Book Antiqua" w:hAnsi="Book Antiqua"/>
          <w:sz w:val="26"/>
          <w:szCs w:val="26"/>
        </w:rPr>
      </w:pPr>
      <w:r w:rsidRPr="00353733">
        <w:rPr>
          <w:rFonts w:ascii="Book Antiqua" w:hAnsi="Book Antiqua"/>
          <w:sz w:val="26"/>
          <w:szCs w:val="26"/>
        </w:rPr>
        <w:t>A tagoknak lehetősége van</w:t>
      </w:r>
      <w:r w:rsidR="00203E88" w:rsidRPr="00353733">
        <w:rPr>
          <w:rFonts w:ascii="Book Antiqua" w:hAnsi="Book Antiqua"/>
          <w:sz w:val="26"/>
          <w:szCs w:val="26"/>
        </w:rPr>
        <w:t xml:space="preserve"> </w:t>
      </w:r>
      <w:r w:rsidR="00203E88" w:rsidRPr="00353733">
        <w:rPr>
          <w:rFonts w:ascii="Book Antiqua" w:hAnsi="Book Antiqua"/>
          <w:sz w:val="26"/>
          <w:szCs w:val="26"/>
          <w:u w:val="single"/>
        </w:rPr>
        <w:t>ülés tartása nélkül</w:t>
      </w:r>
      <w:r w:rsidR="00203E88" w:rsidRPr="00353733">
        <w:rPr>
          <w:rFonts w:ascii="Book Antiqua" w:hAnsi="Book Antiqua"/>
          <w:sz w:val="26"/>
          <w:szCs w:val="26"/>
        </w:rPr>
        <w:t xml:space="preserve"> is </w:t>
      </w:r>
      <w:r w:rsidR="00353733" w:rsidRPr="00353733">
        <w:rPr>
          <w:rFonts w:ascii="Book Antiqua" w:hAnsi="Book Antiqua"/>
          <w:sz w:val="26"/>
          <w:szCs w:val="26"/>
        </w:rPr>
        <w:t>határozathozatalra.</w:t>
      </w:r>
    </w:p>
    <w:p w:rsidR="00F1528D" w:rsidRPr="00A13234" w:rsidRDefault="00F1528D" w:rsidP="00F1528D">
      <w:pPr>
        <w:pStyle w:val="Szvegtrzs"/>
        <w:tabs>
          <w:tab w:val="left" w:pos="851"/>
        </w:tabs>
        <w:rPr>
          <w:rFonts w:ascii="Book Antiqua" w:hAnsi="Book Antiqua"/>
          <w:sz w:val="26"/>
          <w:szCs w:val="26"/>
        </w:rPr>
      </w:pPr>
    </w:p>
    <w:p w:rsidR="00F1528D" w:rsidRPr="00A13234" w:rsidRDefault="007B0858"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A</w:t>
      </w:r>
      <w:r w:rsidR="00203E88" w:rsidRPr="00A13234">
        <w:rPr>
          <w:rFonts w:ascii="Book Antiqua" w:hAnsi="Book Antiqua"/>
          <w:sz w:val="26"/>
          <w:szCs w:val="26"/>
        </w:rPr>
        <w:t>z ilyen határozathozatalt az ügyvezetés a határozat tervezetének a tagok vagy alapítók részére történő megküldésével kezdeményezi. A tagok vagy alapítók számára tervezett kézhezvételétől számított legalább nyolcnapos határidőt kell biztosítani arra, hogy szavazatukat megküldjék az ügyvezetés részére.</w:t>
      </w:r>
      <w:r w:rsidR="00F1528D" w:rsidRPr="00A13234">
        <w:rPr>
          <w:rFonts w:ascii="Book Antiqua" w:hAnsi="Book Antiqua"/>
          <w:sz w:val="26"/>
          <w:szCs w:val="26"/>
        </w:rPr>
        <w:t xml:space="preserve"> (Ptk. 3:20. § (1) bekezdés)</w:t>
      </w:r>
    </w:p>
    <w:p w:rsidR="00F1528D" w:rsidRPr="00A13234" w:rsidRDefault="00F1528D" w:rsidP="00065365">
      <w:pPr>
        <w:pStyle w:val="Szvegtrzs"/>
        <w:tabs>
          <w:tab w:val="left" w:pos="851"/>
        </w:tabs>
        <w:rPr>
          <w:rFonts w:ascii="Book Antiqua" w:hAnsi="Book Antiqua"/>
          <w:sz w:val="26"/>
          <w:szCs w:val="26"/>
        </w:rPr>
      </w:pPr>
    </w:p>
    <w:p w:rsidR="00F1528D" w:rsidRPr="00A13234" w:rsidRDefault="00203E88"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 xml:space="preserve">Az ülés tartása nélküli döntéshozatal során </w:t>
      </w:r>
      <w:r w:rsidR="007B0858" w:rsidRPr="00A13234">
        <w:rPr>
          <w:rFonts w:ascii="Book Antiqua" w:hAnsi="Book Antiqua"/>
          <w:sz w:val="26"/>
          <w:szCs w:val="26"/>
        </w:rPr>
        <w:t xml:space="preserve">a </w:t>
      </w:r>
      <w:proofErr w:type="spellStart"/>
      <w:r w:rsidR="007B0858" w:rsidRPr="00A13234">
        <w:rPr>
          <w:rFonts w:ascii="Book Antiqua" w:hAnsi="Book Antiqua"/>
          <w:sz w:val="26"/>
          <w:szCs w:val="26"/>
        </w:rPr>
        <w:t>Ptk-nak</w:t>
      </w:r>
      <w:proofErr w:type="spellEnd"/>
      <w:r w:rsidRPr="00A13234">
        <w:rPr>
          <w:rFonts w:ascii="Book Antiqua" w:hAnsi="Book Antiqua"/>
          <w:sz w:val="26"/>
          <w:szCs w:val="26"/>
        </w:rPr>
        <w:t xml:space="preserve"> a határozatképességre és szavazásra vonatkozó rendelkezéseit azzal az eltéréssel kell alkalmazni, hogy a határozathozatali eljárás akkor eredményes, ha legalább annyi szavazatot megküldenek az ügyvezetés részére, amennyi szavazati jogot képviselő tag jelenléte a határozatképességéhez szükséges lenne ülés tartása esetén.</w:t>
      </w:r>
      <w:r w:rsidR="00F1528D" w:rsidRPr="00A13234">
        <w:rPr>
          <w:rFonts w:ascii="Book Antiqua" w:hAnsi="Book Antiqua"/>
          <w:sz w:val="26"/>
          <w:szCs w:val="26"/>
        </w:rPr>
        <w:t xml:space="preserve"> (Ptk. 3:20. § (2) bekezdés)</w:t>
      </w:r>
    </w:p>
    <w:p w:rsidR="00F1528D" w:rsidRPr="00A13234" w:rsidRDefault="00F1528D" w:rsidP="00065365">
      <w:pPr>
        <w:pStyle w:val="Szvegtrzs"/>
        <w:tabs>
          <w:tab w:val="left" w:pos="851"/>
        </w:tabs>
        <w:rPr>
          <w:rFonts w:ascii="Book Antiqua" w:hAnsi="Book Antiqua"/>
          <w:sz w:val="26"/>
          <w:szCs w:val="26"/>
        </w:rPr>
      </w:pPr>
    </w:p>
    <w:p w:rsidR="00F1528D" w:rsidRPr="00A13234" w:rsidRDefault="00203E88"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 xml:space="preserve">Ha bármely tag vagy alapító az ülés megtartását kívánja, a </w:t>
      </w:r>
      <w:r w:rsidR="0034757B" w:rsidRPr="00A13234">
        <w:rPr>
          <w:rFonts w:ascii="Book Antiqua" w:hAnsi="Book Antiqua"/>
          <w:sz w:val="26"/>
          <w:szCs w:val="26"/>
        </w:rPr>
        <w:t>taggyűlést</w:t>
      </w:r>
      <w:r w:rsidRPr="00A13234">
        <w:rPr>
          <w:rFonts w:ascii="Book Antiqua" w:hAnsi="Book Antiqua"/>
          <w:sz w:val="26"/>
          <w:szCs w:val="26"/>
        </w:rPr>
        <w:t xml:space="preserve"> az ügyvezet</w:t>
      </w:r>
      <w:r w:rsidR="0034757B" w:rsidRPr="00A13234">
        <w:rPr>
          <w:rFonts w:ascii="Book Antiqua" w:hAnsi="Book Antiqua"/>
          <w:sz w:val="26"/>
          <w:szCs w:val="26"/>
        </w:rPr>
        <w:t>őnek</w:t>
      </w:r>
      <w:r w:rsidRPr="00A13234">
        <w:rPr>
          <w:rFonts w:ascii="Book Antiqua" w:hAnsi="Book Antiqua"/>
          <w:sz w:val="26"/>
          <w:szCs w:val="26"/>
        </w:rPr>
        <w:t xml:space="preserve"> össze kell hívnia.</w:t>
      </w:r>
      <w:r w:rsidR="00F1528D" w:rsidRPr="00A13234">
        <w:rPr>
          <w:rFonts w:ascii="Book Antiqua" w:hAnsi="Book Antiqua"/>
          <w:sz w:val="26"/>
          <w:szCs w:val="26"/>
        </w:rPr>
        <w:t xml:space="preserve"> (Ptk. 3:20. § (3) bekezdés)</w:t>
      </w:r>
    </w:p>
    <w:p w:rsidR="00F1528D" w:rsidRPr="00A13234" w:rsidRDefault="00F1528D" w:rsidP="00065365">
      <w:pPr>
        <w:pStyle w:val="Szvegtrzs"/>
        <w:tabs>
          <w:tab w:val="left" w:pos="851"/>
        </w:tabs>
        <w:rPr>
          <w:rFonts w:ascii="Book Antiqua" w:hAnsi="Book Antiqua"/>
          <w:sz w:val="26"/>
          <w:szCs w:val="26"/>
        </w:rPr>
      </w:pPr>
    </w:p>
    <w:p w:rsidR="00203E88" w:rsidRPr="00A13234" w:rsidRDefault="00203E88"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 xml:space="preserve">A szavazásra megszabott határidő utolsó napját követő három napon belül – ha valamennyi tag vagy alapító szavazata ezt megelőzően érkezik meg, </w:t>
      </w:r>
      <w:r w:rsidRPr="00A13234">
        <w:rPr>
          <w:rFonts w:ascii="Book Antiqua" w:hAnsi="Book Antiqua"/>
          <w:sz w:val="26"/>
          <w:szCs w:val="26"/>
        </w:rPr>
        <w:lastRenderedPageBreak/>
        <w:t xml:space="preserve">akkor az utolsó szavazat beérkezésének napjától számított </w:t>
      </w:r>
      <w:r w:rsidR="0034757B" w:rsidRPr="00A13234">
        <w:rPr>
          <w:rFonts w:ascii="Book Antiqua" w:hAnsi="Book Antiqua"/>
          <w:sz w:val="26"/>
          <w:szCs w:val="26"/>
        </w:rPr>
        <w:t>három napon belül – az ügyvezető</w:t>
      </w:r>
      <w:r w:rsidRPr="00A13234">
        <w:rPr>
          <w:rFonts w:ascii="Book Antiqua" w:hAnsi="Book Antiqua"/>
          <w:sz w:val="26"/>
          <w:szCs w:val="26"/>
        </w:rPr>
        <w:t xml:space="preserve"> megállapítja a szavazás eredményét, és azt további három napon belül közli a tagokkal</w:t>
      </w:r>
      <w:r w:rsidR="0034757B" w:rsidRPr="00A13234">
        <w:rPr>
          <w:rFonts w:ascii="Book Antiqua" w:hAnsi="Book Antiqua"/>
          <w:sz w:val="26"/>
          <w:szCs w:val="26"/>
        </w:rPr>
        <w:t>.</w:t>
      </w:r>
      <w:r w:rsidR="00F1528D" w:rsidRPr="00A13234">
        <w:rPr>
          <w:rFonts w:ascii="Book Antiqua" w:hAnsi="Book Antiqua"/>
          <w:sz w:val="26"/>
          <w:szCs w:val="26"/>
        </w:rPr>
        <w:t xml:space="preserve"> </w:t>
      </w:r>
      <w:r w:rsidRPr="00A13234">
        <w:rPr>
          <w:rFonts w:ascii="Book Antiqua" w:hAnsi="Book Antiqua"/>
          <w:sz w:val="26"/>
          <w:szCs w:val="26"/>
        </w:rPr>
        <w:t>A határozathozatal napja</w:t>
      </w:r>
      <w:r w:rsidR="0034757B" w:rsidRPr="00A13234">
        <w:rPr>
          <w:rFonts w:ascii="Book Antiqua" w:hAnsi="Book Antiqua"/>
          <w:sz w:val="26"/>
          <w:szCs w:val="26"/>
        </w:rPr>
        <w:t>:</w:t>
      </w:r>
      <w:r w:rsidRPr="00A13234">
        <w:rPr>
          <w:rFonts w:ascii="Book Antiqua" w:hAnsi="Book Antiqua"/>
          <w:sz w:val="26"/>
          <w:szCs w:val="26"/>
        </w:rPr>
        <w:t xml:space="preserve"> a szavazási határidő utolsó napja, ha valamennyi szavazat korábban beérkezik, akkor az utolsó szavazat </w:t>
      </w:r>
      <w:proofErr w:type="gramStart"/>
      <w:r w:rsidRPr="00A13234">
        <w:rPr>
          <w:rFonts w:ascii="Book Antiqua" w:hAnsi="Book Antiqua"/>
          <w:sz w:val="26"/>
          <w:szCs w:val="26"/>
        </w:rPr>
        <w:t>beérkezésnek</w:t>
      </w:r>
      <w:r w:rsidR="00F1528D" w:rsidRPr="00A13234">
        <w:rPr>
          <w:rFonts w:ascii="Book Antiqua" w:hAnsi="Book Antiqua"/>
          <w:sz w:val="26"/>
          <w:szCs w:val="26"/>
        </w:rPr>
        <w:t xml:space="preserve"> </w:t>
      </w:r>
      <w:r w:rsidRPr="00A13234">
        <w:rPr>
          <w:rFonts w:ascii="Book Antiqua" w:hAnsi="Book Antiqua"/>
          <w:sz w:val="26"/>
          <w:szCs w:val="26"/>
        </w:rPr>
        <w:t>napja</w:t>
      </w:r>
      <w:proofErr w:type="gramEnd"/>
      <w:r w:rsidRPr="00A13234">
        <w:rPr>
          <w:rFonts w:ascii="Book Antiqua" w:hAnsi="Book Antiqua"/>
          <w:sz w:val="26"/>
          <w:szCs w:val="26"/>
        </w:rPr>
        <w:t>. (Ptk. 3:20. § (4) bekezdés)</w:t>
      </w:r>
    </w:p>
    <w:p w:rsidR="00172F14" w:rsidRPr="00A13234" w:rsidRDefault="00172F14" w:rsidP="00065365">
      <w:pPr>
        <w:pStyle w:val="Szvegtrzs"/>
        <w:tabs>
          <w:tab w:val="left" w:pos="851"/>
        </w:tabs>
        <w:rPr>
          <w:rFonts w:ascii="Book Antiqua" w:hAnsi="Book Antiqua"/>
          <w:sz w:val="26"/>
          <w:szCs w:val="26"/>
        </w:rPr>
      </w:pPr>
    </w:p>
    <w:p w:rsidR="00203E88" w:rsidRPr="00353733" w:rsidRDefault="00203E88" w:rsidP="005D1E9E">
      <w:pPr>
        <w:pStyle w:val="Szvegtrzs"/>
        <w:numPr>
          <w:ilvl w:val="1"/>
          <w:numId w:val="6"/>
        </w:numPr>
        <w:ind w:left="0" w:firstLine="0"/>
        <w:rPr>
          <w:rFonts w:ascii="Book Antiqua" w:hAnsi="Book Antiqua"/>
          <w:sz w:val="26"/>
          <w:szCs w:val="26"/>
        </w:rPr>
      </w:pPr>
      <w:r w:rsidRPr="00353733">
        <w:rPr>
          <w:rFonts w:ascii="Book Antiqua" w:hAnsi="Book Antiqua"/>
          <w:sz w:val="26"/>
          <w:szCs w:val="26"/>
        </w:rPr>
        <w:t xml:space="preserve">A társaság </w:t>
      </w:r>
      <w:r w:rsidR="0034757B" w:rsidRPr="00353733">
        <w:rPr>
          <w:rFonts w:ascii="Book Antiqua" w:hAnsi="Book Antiqua"/>
          <w:sz w:val="26"/>
          <w:szCs w:val="26"/>
          <w:u w:val="single"/>
        </w:rPr>
        <w:t>bármelyik tagja</w:t>
      </w:r>
      <w:r w:rsidR="0034757B" w:rsidRPr="00353733">
        <w:rPr>
          <w:rFonts w:ascii="Book Antiqua" w:hAnsi="Book Antiqua"/>
          <w:sz w:val="26"/>
          <w:szCs w:val="26"/>
        </w:rPr>
        <w:t xml:space="preserve"> </w:t>
      </w:r>
      <w:r w:rsidRPr="00353733">
        <w:rPr>
          <w:rFonts w:ascii="Book Antiqua" w:hAnsi="Book Antiqua"/>
          <w:sz w:val="26"/>
          <w:szCs w:val="26"/>
        </w:rPr>
        <w:t>az ok és a cél megjelölésével bármikor kérhetik a társaság legfőbb s</w:t>
      </w:r>
      <w:r w:rsidR="004F7CBE" w:rsidRPr="00353733">
        <w:rPr>
          <w:rFonts w:ascii="Book Antiqua" w:hAnsi="Book Antiqua"/>
          <w:sz w:val="26"/>
          <w:szCs w:val="26"/>
        </w:rPr>
        <w:t>zerve ülésének összehívását vagy a legfőbb szerv ülés tartása nélküli döntéshozatalát. Ha az ügyvezet</w:t>
      </w:r>
      <w:r w:rsidR="0034757B" w:rsidRPr="00353733">
        <w:rPr>
          <w:rFonts w:ascii="Book Antiqua" w:hAnsi="Book Antiqua"/>
          <w:sz w:val="26"/>
          <w:szCs w:val="26"/>
        </w:rPr>
        <w:t>ő</w:t>
      </w:r>
      <w:r w:rsidR="004F7CBE" w:rsidRPr="00353733">
        <w:rPr>
          <w:rFonts w:ascii="Book Antiqua" w:hAnsi="Book Antiqua"/>
          <w:sz w:val="26"/>
          <w:szCs w:val="26"/>
        </w:rPr>
        <w:t xml:space="preserve"> a kérelem kézhezvételétől számított nyolc napon belül nem intézkedik a </w:t>
      </w:r>
      <w:r w:rsidR="0034757B" w:rsidRPr="00353733">
        <w:rPr>
          <w:rFonts w:ascii="Book Antiqua" w:hAnsi="Book Antiqua"/>
          <w:sz w:val="26"/>
          <w:szCs w:val="26"/>
        </w:rPr>
        <w:t>taggyűlés</w:t>
      </w:r>
      <w:r w:rsidR="004F7CBE" w:rsidRPr="00353733">
        <w:rPr>
          <w:rFonts w:ascii="Book Antiqua" w:hAnsi="Book Antiqua"/>
          <w:sz w:val="26"/>
          <w:szCs w:val="26"/>
        </w:rPr>
        <w:t xml:space="preserve"> ülésének a lehető legkorábbi időpontra történő összehívása érdekében, illetve nem kezdeményezi az ülés tartása nélküli döntéshozatalt, az ülést az indítványozók kérelmére a nyilvántartó bíróság hívja össze, vagy a nyilvántartó bíróság felhatalmazza az indítványozókat az ülés összehívására, illetve az ülés tartása nélküli döntéshozatal lebonyolítására. (Ptk. 3:103. § (1) bekezdés)</w:t>
      </w:r>
    </w:p>
    <w:p w:rsidR="004F7CBE" w:rsidRPr="00A13234" w:rsidRDefault="004F7CBE" w:rsidP="00170739">
      <w:pPr>
        <w:pStyle w:val="Szvegtrzs"/>
        <w:rPr>
          <w:rFonts w:ascii="Book Antiqua" w:hAnsi="Book Antiqua"/>
          <w:sz w:val="26"/>
          <w:szCs w:val="26"/>
        </w:rPr>
      </w:pPr>
    </w:p>
    <w:p w:rsidR="008A1F58" w:rsidRPr="00A13234" w:rsidRDefault="008A1F58" w:rsidP="005D1E9E">
      <w:pPr>
        <w:pStyle w:val="Szvegtrzs"/>
        <w:numPr>
          <w:ilvl w:val="1"/>
          <w:numId w:val="6"/>
        </w:numPr>
        <w:ind w:left="0" w:firstLine="0"/>
        <w:rPr>
          <w:rFonts w:ascii="Book Antiqua" w:hAnsi="Book Antiqua"/>
          <w:sz w:val="26"/>
          <w:szCs w:val="26"/>
        </w:rPr>
      </w:pPr>
      <w:r w:rsidRPr="00A13234">
        <w:rPr>
          <w:rFonts w:ascii="Book Antiqua" w:hAnsi="Book Antiqua"/>
          <w:sz w:val="26"/>
          <w:szCs w:val="26"/>
        </w:rPr>
        <w:t>A tagok a határozatképesség megállapításánál figyelembe vett szavazatok többségével hozzák meg határozataikat.</w:t>
      </w:r>
      <w:r w:rsidR="00A908B0" w:rsidRPr="00A13234">
        <w:rPr>
          <w:rFonts w:ascii="Book Antiqua" w:hAnsi="Book Antiqua"/>
          <w:sz w:val="26"/>
          <w:szCs w:val="26"/>
        </w:rPr>
        <w:t xml:space="preserve"> (Ptk. 3:19.§ (3) bekezdés)</w:t>
      </w:r>
    </w:p>
    <w:p w:rsidR="008A1F58" w:rsidRPr="00A13234" w:rsidRDefault="008A1F58" w:rsidP="008A1F58">
      <w:pPr>
        <w:pStyle w:val="Szvegtrzs"/>
        <w:rPr>
          <w:rFonts w:ascii="Book Antiqua" w:hAnsi="Book Antiqua"/>
          <w:sz w:val="26"/>
          <w:szCs w:val="26"/>
        </w:rPr>
      </w:pPr>
    </w:p>
    <w:p w:rsidR="008A1F58" w:rsidRPr="00A13234" w:rsidRDefault="008A1F58" w:rsidP="008A1F58">
      <w:pPr>
        <w:pStyle w:val="Szvegtrzs"/>
        <w:rPr>
          <w:rFonts w:ascii="Book Antiqua" w:hAnsi="Book Antiqua"/>
          <w:sz w:val="26"/>
          <w:szCs w:val="26"/>
        </w:rPr>
      </w:pPr>
      <w:r w:rsidRPr="00A13234">
        <w:rPr>
          <w:rFonts w:ascii="Book Antiqua" w:hAnsi="Book Antiqua"/>
          <w:sz w:val="26"/>
          <w:szCs w:val="26"/>
        </w:rPr>
        <w:t xml:space="preserve">A </w:t>
      </w:r>
      <w:r w:rsidR="00065365" w:rsidRPr="00A13234">
        <w:rPr>
          <w:rFonts w:ascii="Book Antiqua" w:hAnsi="Book Antiqua"/>
          <w:sz w:val="26"/>
          <w:szCs w:val="26"/>
        </w:rPr>
        <w:t>s</w:t>
      </w:r>
      <w:r w:rsidRPr="00A13234">
        <w:rPr>
          <w:rFonts w:ascii="Book Antiqua" w:hAnsi="Book Antiqua"/>
          <w:sz w:val="26"/>
          <w:szCs w:val="26"/>
        </w:rPr>
        <w:t>zavazati jog mértéke</w:t>
      </w:r>
      <w:r w:rsidR="004E6CCF" w:rsidRPr="00A13234">
        <w:rPr>
          <w:rFonts w:ascii="Book Antiqua" w:hAnsi="Book Antiqua"/>
          <w:sz w:val="26"/>
          <w:szCs w:val="26"/>
        </w:rPr>
        <w:t xml:space="preserve"> a tag</w:t>
      </w:r>
      <w:r w:rsidR="00E97F1A" w:rsidRPr="00A13234">
        <w:rPr>
          <w:rFonts w:ascii="Book Antiqua" w:hAnsi="Book Antiqua"/>
          <w:sz w:val="26"/>
          <w:szCs w:val="26"/>
        </w:rPr>
        <w:t>ok</w:t>
      </w:r>
      <w:r w:rsidR="004E6CCF" w:rsidRPr="00A13234">
        <w:rPr>
          <w:rFonts w:ascii="Book Antiqua" w:hAnsi="Book Antiqua"/>
          <w:sz w:val="26"/>
          <w:szCs w:val="26"/>
        </w:rPr>
        <w:t xml:space="preserve"> vagyoni hozzájárulásához igazodik (Ptk. 3:110.§ (2) bekezdés)</w:t>
      </w:r>
      <w:r w:rsidR="00E97F1A" w:rsidRPr="00A13234">
        <w:rPr>
          <w:rFonts w:ascii="Book Antiqua" w:hAnsi="Book Antiqua"/>
          <w:sz w:val="26"/>
          <w:szCs w:val="26"/>
        </w:rPr>
        <w:t>:</w:t>
      </w:r>
    </w:p>
    <w:p w:rsidR="008A1F58" w:rsidRPr="00A13234" w:rsidRDefault="008A1F58" w:rsidP="00CE2208">
      <w:pPr>
        <w:pStyle w:val="Szvegtrzs"/>
        <w:numPr>
          <w:ilvl w:val="0"/>
          <w:numId w:val="21"/>
        </w:numPr>
        <w:ind w:left="0" w:firstLine="0"/>
        <w:rPr>
          <w:rFonts w:ascii="Book Antiqua" w:hAnsi="Book Antiqua"/>
          <w:sz w:val="26"/>
          <w:szCs w:val="26"/>
        </w:rPr>
      </w:pPr>
      <w:r w:rsidRPr="00A13234">
        <w:rPr>
          <w:rFonts w:ascii="Book Antiqua" w:hAnsi="Book Antiqua"/>
          <w:sz w:val="26"/>
          <w:szCs w:val="26"/>
        </w:rPr>
        <w:t xml:space="preserve">A SZOVA </w:t>
      </w:r>
      <w:proofErr w:type="spellStart"/>
      <w:r w:rsidRPr="00A13234">
        <w:rPr>
          <w:rFonts w:ascii="Book Antiqua" w:hAnsi="Book Antiqua"/>
          <w:sz w:val="26"/>
          <w:szCs w:val="26"/>
        </w:rPr>
        <w:t>Zrt</w:t>
      </w:r>
      <w:proofErr w:type="spellEnd"/>
      <w:r w:rsidRPr="00A13234">
        <w:rPr>
          <w:rFonts w:ascii="Book Antiqua" w:hAnsi="Book Antiqua"/>
          <w:sz w:val="26"/>
          <w:szCs w:val="26"/>
        </w:rPr>
        <w:t>. rendelkezik: 46.008 szavazattal</w:t>
      </w:r>
      <w:r w:rsidR="0070714B" w:rsidRPr="00A13234">
        <w:rPr>
          <w:rFonts w:ascii="Book Antiqua" w:hAnsi="Book Antiqua"/>
          <w:sz w:val="26"/>
          <w:szCs w:val="26"/>
        </w:rPr>
        <w:t xml:space="preserve"> (75%)</w:t>
      </w:r>
    </w:p>
    <w:p w:rsidR="008A1F58" w:rsidRPr="00A13234" w:rsidRDefault="008A1F58" w:rsidP="00CE2208">
      <w:pPr>
        <w:pStyle w:val="Szvegtrzs"/>
        <w:numPr>
          <w:ilvl w:val="0"/>
          <w:numId w:val="21"/>
        </w:numPr>
        <w:ind w:left="0" w:firstLine="0"/>
        <w:rPr>
          <w:rFonts w:ascii="Book Antiqua" w:hAnsi="Book Antiqua"/>
          <w:sz w:val="26"/>
          <w:szCs w:val="26"/>
        </w:rPr>
      </w:pPr>
      <w:r w:rsidRPr="00A13234">
        <w:rPr>
          <w:rFonts w:ascii="Book Antiqua" w:hAnsi="Book Antiqua"/>
          <w:sz w:val="26"/>
          <w:szCs w:val="26"/>
        </w:rPr>
        <w:t>Az E</w:t>
      </w:r>
      <w:proofErr w:type="gramStart"/>
      <w:r w:rsidRPr="00A13234">
        <w:rPr>
          <w:rFonts w:ascii="Book Antiqua" w:hAnsi="Book Antiqua"/>
          <w:sz w:val="26"/>
          <w:szCs w:val="26"/>
        </w:rPr>
        <w:t>.ON</w:t>
      </w:r>
      <w:proofErr w:type="gramEnd"/>
      <w:r w:rsidRPr="00A13234">
        <w:rPr>
          <w:rFonts w:ascii="Book Antiqua" w:hAnsi="Book Antiqua"/>
          <w:sz w:val="26"/>
          <w:szCs w:val="26"/>
        </w:rPr>
        <w:t xml:space="preserve"> Energiatermelő Kft. rendelkezik: 15.336 szavazattal</w:t>
      </w:r>
      <w:r w:rsidR="0070714B" w:rsidRPr="00A13234">
        <w:rPr>
          <w:rFonts w:ascii="Book Antiqua" w:hAnsi="Book Antiqua"/>
          <w:sz w:val="26"/>
          <w:szCs w:val="26"/>
        </w:rPr>
        <w:t xml:space="preserve"> (25%)</w:t>
      </w:r>
      <w:r w:rsidRPr="00A13234">
        <w:rPr>
          <w:rFonts w:ascii="Book Antiqua" w:hAnsi="Book Antiqua"/>
          <w:sz w:val="26"/>
          <w:szCs w:val="26"/>
        </w:rPr>
        <w:t>.</w:t>
      </w:r>
    </w:p>
    <w:p w:rsidR="007B5EF9" w:rsidRPr="00A13234" w:rsidRDefault="007B5EF9" w:rsidP="008A1F58">
      <w:pPr>
        <w:pStyle w:val="Szvegtrzs"/>
        <w:rPr>
          <w:rFonts w:ascii="Book Antiqua" w:hAnsi="Book Antiqua"/>
          <w:sz w:val="26"/>
          <w:szCs w:val="26"/>
        </w:rPr>
      </w:pPr>
    </w:p>
    <w:p w:rsidR="00AB3771" w:rsidRPr="003F5E92" w:rsidRDefault="00AB3771" w:rsidP="005D1E9E">
      <w:pPr>
        <w:pStyle w:val="Szvegtrzs"/>
        <w:numPr>
          <w:ilvl w:val="0"/>
          <w:numId w:val="6"/>
        </w:numPr>
        <w:ind w:left="709" w:hanging="709"/>
        <w:rPr>
          <w:rFonts w:ascii="Book Antiqua" w:hAnsi="Book Antiqua"/>
          <w:sz w:val="26"/>
          <w:szCs w:val="26"/>
          <w:u w:val="single"/>
        </w:rPr>
      </w:pPr>
      <w:r w:rsidRPr="00A13234">
        <w:rPr>
          <w:rFonts w:ascii="Book Antiqua" w:hAnsi="Book Antiqua"/>
          <w:sz w:val="26"/>
          <w:szCs w:val="26"/>
          <w:u w:val="single"/>
        </w:rPr>
        <w:t xml:space="preserve">A taggyűlés </w:t>
      </w:r>
      <w:r w:rsidR="00BB5DFB" w:rsidRPr="00A13234">
        <w:rPr>
          <w:rFonts w:ascii="Book Antiqua" w:hAnsi="Book Antiqua"/>
          <w:sz w:val="26"/>
          <w:szCs w:val="26"/>
          <w:u w:val="single"/>
        </w:rPr>
        <w:t xml:space="preserve">kizárólagos </w:t>
      </w:r>
      <w:r w:rsidRPr="00A13234">
        <w:rPr>
          <w:rFonts w:ascii="Book Antiqua" w:hAnsi="Book Antiqua"/>
          <w:sz w:val="26"/>
          <w:szCs w:val="26"/>
          <w:u w:val="single"/>
        </w:rPr>
        <w:t>hatásköre</w:t>
      </w:r>
      <w:r w:rsidRPr="003F5E92">
        <w:rPr>
          <w:rFonts w:ascii="Book Antiqua" w:hAnsi="Book Antiqua"/>
          <w:sz w:val="26"/>
          <w:szCs w:val="26"/>
          <w:u w:val="single"/>
        </w:rPr>
        <w:t>:</w:t>
      </w:r>
    </w:p>
    <w:p w:rsidR="00A1354D" w:rsidRPr="00A13234" w:rsidRDefault="00A1354D" w:rsidP="00A1354D">
      <w:pPr>
        <w:pStyle w:val="Szvegtrzs"/>
        <w:rPr>
          <w:rFonts w:ascii="Book Antiqua" w:hAnsi="Book Antiqua"/>
          <w:sz w:val="26"/>
          <w:szCs w:val="26"/>
        </w:rPr>
      </w:pPr>
    </w:p>
    <w:p w:rsidR="00AB3771" w:rsidRPr="00A13234" w:rsidRDefault="00BB5DFB" w:rsidP="005D1E9E">
      <w:pPr>
        <w:pStyle w:val="Szvegtrzs"/>
        <w:numPr>
          <w:ilvl w:val="1"/>
          <w:numId w:val="6"/>
        </w:numPr>
        <w:ind w:left="0" w:firstLine="0"/>
        <w:rPr>
          <w:rFonts w:ascii="Book Antiqua" w:hAnsi="Book Antiqua"/>
          <w:sz w:val="26"/>
          <w:szCs w:val="26"/>
        </w:rPr>
      </w:pPr>
      <w:r w:rsidRPr="00A13234">
        <w:rPr>
          <w:rFonts w:ascii="Book Antiqua" w:hAnsi="Book Antiqua"/>
          <w:sz w:val="26"/>
          <w:szCs w:val="26"/>
        </w:rPr>
        <w:t>a</w:t>
      </w:r>
      <w:r w:rsidR="00AB3771" w:rsidRPr="00A13234">
        <w:rPr>
          <w:rFonts w:ascii="Book Antiqua" w:hAnsi="Book Antiqua"/>
          <w:sz w:val="26"/>
          <w:szCs w:val="26"/>
        </w:rPr>
        <w:t xml:space="preserve"> társaság alapvető üzleti és személyi kérdéseiben való döntéshozatal (Ptk. 3:109. § (2) bekezdés)</w:t>
      </w:r>
      <w:r w:rsidR="0006787E" w:rsidRPr="00A13234">
        <w:rPr>
          <w:rFonts w:ascii="Book Antiqua" w:hAnsi="Book Antiqua"/>
          <w:sz w:val="26"/>
          <w:szCs w:val="26"/>
        </w:rPr>
        <w:t>:</w:t>
      </w:r>
    </w:p>
    <w:p w:rsidR="00D65524" w:rsidRPr="00A13234" w:rsidRDefault="00D65524" w:rsidP="005D1E9E">
      <w:pPr>
        <w:pStyle w:val="Szvegtrzs"/>
        <w:numPr>
          <w:ilvl w:val="0"/>
          <w:numId w:val="12"/>
        </w:numPr>
        <w:ind w:left="0" w:firstLine="0"/>
        <w:rPr>
          <w:rFonts w:ascii="Book Antiqua" w:hAnsi="Book Antiqua"/>
          <w:sz w:val="26"/>
          <w:szCs w:val="26"/>
        </w:rPr>
      </w:pPr>
      <w:r w:rsidRPr="00A13234">
        <w:rPr>
          <w:rFonts w:ascii="Book Antiqua" w:hAnsi="Book Antiqua"/>
          <w:sz w:val="26"/>
          <w:szCs w:val="26"/>
        </w:rPr>
        <w:t>ügyvezető megválasztása</w:t>
      </w:r>
      <w:r w:rsidR="004E6CCF" w:rsidRPr="00A13234">
        <w:rPr>
          <w:rFonts w:ascii="Book Antiqua" w:hAnsi="Book Antiqua"/>
          <w:sz w:val="26"/>
          <w:szCs w:val="26"/>
        </w:rPr>
        <w:t xml:space="preserve"> (Ptk. 3:113. § (1) bekezdés)</w:t>
      </w:r>
      <w:r w:rsidRPr="00A13234">
        <w:rPr>
          <w:rFonts w:ascii="Book Antiqua" w:hAnsi="Book Antiqua"/>
          <w:sz w:val="26"/>
          <w:szCs w:val="26"/>
        </w:rPr>
        <w:t>, visszahívása, díja</w:t>
      </w:r>
      <w:r w:rsidR="004F5519" w:rsidRPr="00A13234">
        <w:rPr>
          <w:rFonts w:ascii="Book Antiqua" w:hAnsi="Book Antiqua"/>
          <w:sz w:val="26"/>
          <w:szCs w:val="26"/>
        </w:rPr>
        <w:t>zásának megállapítása /</w:t>
      </w:r>
      <w:r w:rsidR="004F5519" w:rsidRPr="00A13234">
        <w:rPr>
          <w:rFonts w:ascii="Book Antiqua" w:hAnsi="Book Antiqua"/>
          <w:sz w:val="26"/>
          <w:szCs w:val="26"/>
          <w:u w:val="single"/>
        </w:rPr>
        <w:t>egyhangú döntés</w:t>
      </w:r>
      <w:r w:rsidR="004F5519" w:rsidRPr="00A13234">
        <w:rPr>
          <w:rFonts w:ascii="Book Antiqua" w:hAnsi="Book Antiqua"/>
          <w:sz w:val="26"/>
          <w:szCs w:val="26"/>
        </w:rPr>
        <w:t xml:space="preserve"> szükséges/,</w:t>
      </w:r>
    </w:p>
    <w:p w:rsidR="00D65524" w:rsidRPr="00A13234" w:rsidRDefault="00D65524" w:rsidP="005D1E9E">
      <w:pPr>
        <w:pStyle w:val="Szvegtrzs"/>
        <w:numPr>
          <w:ilvl w:val="0"/>
          <w:numId w:val="12"/>
        </w:numPr>
        <w:ind w:left="0" w:firstLine="0"/>
        <w:rPr>
          <w:rFonts w:ascii="Book Antiqua" w:hAnsi="Book Antiqua"/>
          <w:sz w:val="26"/>
          <w:szCs w:val="26"/>
        </w:rPr>
      </w:pPr>
      <w:r w:rsidRPr="00A13234">
        <w:rPr>
          <w:rFonts w:ascii="Book Antiqua" w:hAnsi="Book Antiqua"/>
          <w:sz w:val="26"/>
          <w:szCs w:val="26"/>
        </w:rPr>
        <w:t>felügyelő bizottság tagjainak megválasztása, visszahívása,</w:t>
      </w:r>
      <w:r w:rsidR="004F5519" w:rsidRPr="00A13234">
        <w:rPr>
          <w:rFonts w:ascii="Book Antiqua" w:hAnsi="Book Antiqua"/>
          <w:sz w:val="26"/>
          <w:szCs w:val="26"/>
        </w:rPr>
        <w:t xml:space="preserve"> </w:t>
      </w:r>
      <w:r w:rsidRPr="00A13234">
        <w:rPr>
          <w:rFonts w:ascii="Book Antiqua" w:hAnsi="Book Antiqua"/>
          <w:sz w:val="26"/>
          <w:szCs w:val="26"/>
        </w:rPr>
        <w:t>díjazásának megállapítása, a felügyelőbizottság ügyrendjének elfogadása</w:t>
      </w:r>
      <w:r w:rsidR="004F5519" w:rsidRPr="00A13234">
        <w:rPr>
          <w:rFonts w:ascii="Book Antiqua" w:hAnsi="Book Antiqua"/>
          <w:sz w:val="26"/>
          <w:szCs w:val="26"/>
        </w:rPr>
        <w:t xml:space="preserve"> /</w:t>
      </w:r>
      <w:r w:rsidR="004F5519" w:rsidRPr="00A13234">
        <w:rPr>
          <w:rFonts w:ascii="Book Antiqua" w:hAnsi="Book Antiqua"/>
          <w:sz w:val="26"/>
          <w:szCs w:val="26"/>
          <w:u w:val="single"/>
        </w:rPr>
        <w:t>egyhangú döntés</w:t>
      </w:r>
      <w:r w:rsidR="004F5519" w:rsidRPr="00A13234">
        <w:rPr>
          <w:rFonts w:ascii="Book Antiqua" w:hAnsi="Book Antiqua"/>
          <w:sz w:val="26"/>
          <w:szCs w:val="26"/>
        </w:rPr>
        <w:t xml:space="preserve"> szükséges/,</w:t>
      </w:r>
    </w:p>
    <w:p w:rsidR="00D65524" w:rsidRPr="00A13234" w:rsidRDefault="00D65524" w:rsidP="005D1E9E">
      <w:pPr>
        <w:pStyle w:val="Szvegtrzs"/>
        <w:numPr>
          <w:ilvl w:val="0"/>
          <w:numId w:val="12"/>
        </w:numPr>
        <w:ind w:left="0" w:firstLine="0"/>
        <w:rPr>
          <w:rFonts w:ascii="Book Antiqua" w:hAnsi="Book Antiqua"/>
          <w:sz w:val="26"/>
          <w:szCs w:val="26"/>
        </w:rPr>
      </w:pPr>
      <w:r w:rsidRPr="00A13234">
        <w:rPr>
          <w:rFonts w:ascii="Book Antiqua" w:hAnsi="Book Antiqua"/>
          <w:sz w:val="26"/>
          <w:szCs w:val="26"/>
        </w:rPr>
        <w:t>állandó könyvvizsgáló megválasztása (Ptk. 3:129.§ (1) bekezdés</w:t>
      </w:r>
      <w:r w:rsidR="0006787E" w:rsidRPr="00A13234">
        <w:rPr>
          <w:rFonts w:ascii="Book Antiqua" w:hAnsi="Book Antiqua"/>
          <w:sz w:val="26"/>
          <w:szCs w:val="26"/>
        </w:rPr>
        <w:t>)</w:t>
      </w:r>
      <w:r w:rsidRPr="00A13234">
        <w:rPr>
          <w:rFonts w:ascii="Book Antiqua" w:hAnsi="Book Antiqua"/>
          <w:sz w:val="26"/>
          <w:szCs w:val="26"/>
        </w:rPr>
        <w:t>, visszahívása, díjazásának megállapítása, a könyvvizsgálóval megkötendő szerződés feltételeinek meghatározása (Ptk. 3:130.§ (1) bekezdés</w:t>
      </w:r>
      <w:r w:rsidR="0006787E" w:rsidRPr="00A13234">
        <w:rPr>
          <w:rFonts w:ascii="Book Antiqua" w:hAnsi="Book Antiqua"/>
          <w:sz w:val="26"/>
          <w:szCs w:val="26"/>
        </w:rPr>
        <w:t>)</w:t>
      </w:r>
      <w:r w:rsidR="004F5519" w:rsidRPr="00A13234">
        <w:rPr>
          <w:rFonts w:ascii="Book Antiqua" w:hAnsi="Book Antiqua"/>
          <w:sz w:val="26"/>
          <w:szCs w:val="26"/>
        </w:rPr>
        <w:t xml:space="preserve"> /</w:t>
      </w:r>
      <w:r w:rsidR="004F5519" w:rsidRPr="00A13234">
        <w:rPr>
          <w:rFonts w:ascii="Book Antiqua" w:hAnsi="Book Antiqua"/>
          <w:sz w:val="26"/>
          <w:szCs w:val="26"/>
          <w:u w:val="single"/>
        </w:rPr>
        <w:t>egyhangú döntés</w:t>
      </w:r>
      <w:r w:rsidR="004F5519" w:rsidRPr="00A13234">
        <w:rPr>
          <w:rFonts w:ascii="Book Antiqua" w:hAnsi="Book Antiqua"/>
          <w:sz w:val="26"/>
          <w:szCs w:val="26"/>
        </w:rPr>
        <w:t xml:space="preserve"> szükséges/</w:t>
      </w:r>
      <w:r w:rsidR="004E4731" w:rsidRPr="00A13234">
        <w:rPr>
          <w:rFonts w:ascii="Book Antiqua" w:hAnsi="Book Antiqua"/>
          <w:sz w:val="26"/>
          <w:szCs w:val="26"/>
        </w:rPr>
        <w:t>;</w:t>
      </w:r>
    </w:p>
    <w:p w:rsidR="004E4731" w:rsidRPr="00A13234" w:rsidRDefault="004E4731" w:rsidP="004E4731">
      <w:pPr>
        <w:pStyle w:val="Szvegtrzs"/>
        <w:rPr>
          <w:rFonts w:ascii="Book Antiqua" w:hAnsi="Book Antiqua"/>
          <w:sz w:val="26"/>
          <w:szCs w:val="26"/>
        </w:rPr>
      </w:pPr>
      <w:proofErr w:type="gramStart"/>
      <w:r w:rsidRPr="00A13234">
        <w:rPr>
          <w:rFonts w:ascii="Book Antiqua" w:hAnsi="Book Antiqua"/>
          <w:sz w:val="26"/>
          <w:szCs w:val="26"/>
        </w:rPr>
        <w:t>amennyiben</w:t>
      </w:r>
      <w:proofErr w:type="gramEnd"/>
      <w:r w:rsidRPr="00A13234">
        <w:rPr>
          <w:rFonts w:ascii="Book Antiqua" w:hAnsi="Book Antiqua"/>
          <w:sz w:val="26"/>
          <w:szCs w:val="26"/>
        </w:rPr>
        <w:t xml:space="preserve"> az ügyvezető a könyvvizsgáló megválasztásától számított kilencven napon belül a könyvvizsgálóval a szerződést nem köti meg, úgy a taggyűlés köteles új könyvvizsgálót választani</w:t>
      </w:r>
      <w:r w:rsidR="00FE2ABB" w:rsidRPr="00A13234">
        <w:rPr>
          <w:rFonts w:ascii="Book Antiqua" w:hAnsi="Book Antiqua"/>
          <w:sz w:val="26"/>
          <w:szCs w:val="26"/>
        </w:rPr>
        <w:t>,</w:t>
      </w:r>
      <w:r w:rsidRPr="00A13234">
        <w:rPr>
          <w:rFonts w:ascii="Book Antiqua" w:hAnsi="Book Antiqua"/>
          <w:sz w:val="26"/>
          <w:szCs w:val="26"/>
        </w:rPr>
        <w:t xml:space="preserve"> (Ptk. 3:130.§ (1) bekezdés)</w:t>
      </w:r>
    </w:p>
    <w:p w:rsidR="008744EF" w:rsidRPr="00A13234" w:rsidRDefault="0006787E" w:rsidP="005D1E9E">
      <w:pPr>
        <w:pStyle w:val="Szvegtrzs"/>
        <w:numPr>
          <w:ilvl w:val="0"/>
          <w:numId w:val="12"/>
        </w:numPr>
        <w:ind w:left="0" w:firstLine="0"/>
        <w:rPr>
          <w:rFonts w:ascii="Book Antiqua" w:hAnsi="Book Antiqua"/>
          <w:sz w:val="26"/>
          <w:szCs w:val="26"/>
        </w:rPr>
      </w:pPr>
      <w:r w:rsidRPr="00A13234">
        <w:rPr>
          <w:rFonts w:ascii="Book Antiqua" w:hAnsi="Book Antiqua"/>
          <w:sz w:val="26"/>
          <w:szCs w:val="26"/>
        </w:rPr>
        <w:t xml:space="preserve">olyan szerződések megkötésének jóváhagyása, amelyet a társaság köt saját tagjával, ügyvezetőjével, felügyelőbizottsági tagjával, választott társasági </w:t>
      </w:r>
      <w:r w:rsidRPr="00A13234">
        <w:rPr>
          <w:rFonts w:ascii="Book Antiqua" w:hAnsi="Book Antiqua"/>
          <w:sz w:val="26"/>
          <w:szCs w:val="26"/>
        </w:rPr>
        <w:lastRenderedPageBreak/>
        <w:t>könyvvizsgálójával, vag</w:t>
      </w:r>
      <w:r w:rsidR="00E43DBC" w:rsidRPr="00A13234">
        <w:rPr>
          <w:rFonts w:ascii="Book Antiqua" w:hAnsi="Book Antiqua"/>
          <w:sz w:val="26"/>
          <w:szCs w:val="26"/>
        </w:rPr>
        <w:t>y azok közeli hozzátartozójával (Ptk. 3:188. § (2) bekezdés)</w:t>
      </w:r>
      <w:r w:rsidR="00D66A26" w:rsidRPr="00A13234">
        <w:rPr>
          <w:rFonts w:ascii="Book Antiqua" w:hAnsi="Book Antiqua"/>
          <w:sz w:val="26"/>
          <w:szCs w:val="26"/>
        </w:rPr>
        <w:t>, kivéve, ha a</w:t>
      </w:r>
      <w:r w:rsidR="002229A7" w:rsidRPr="00A13234">
        <w:rPr>
          <w:rFonts w:ascii="Book Antiqua" w:hAnsi="Book Antiqua"/>
          <w:sz w:val="26"/>
          <w:szCs w:val="26"/>
        </w:rPr>
        <w:t>z utóbbi szerződés megkötése</w:t>
      </w:r>
      <w:r w:rsidR="00D66A26" w:rsidRPr="00A13234">
        <w:rPr>
          <w:rFonts w:ascii="Book Antiqua" w:hAnsi="Book Antiqua"/>
          <w:sz w:val="26"/>
          <w:szCs w:val="26"/>
        </w:rPr>
        <w:t xml:space="preserve"> a </w:t>
      </w:r>
      <w:proofErr w:type="gramStart"/>
      <w:r w:rsidR="00D66A26" w:rsidRPr="00A13234">
        <w:rPr>
          <w:rFonts w:ascii="Book Antiqua" w:hAnsi="Book Antiqua"/>
          <w:sz w:val="26"/>
          <w:szCs w:val="26"/>
        </w:rPr>
        <w:t xml:space="preserve">társaság </w:t>
      </w:r>
      <w:r w:rsidR="008744EF" w:rsidRPr="00A13234">
        <w:rPr>
          <w:rFonts w:ascii="Book Antiqua" w:hAnsi="Book Antiqua"/>
          <w:sz w:val="26"/>
          <w:szCs w:val="26"/>
        </w:rPr>
        <w:t>szokásos</w:t>
      </w:r>
      <w:proofErr w:type="gramEnd"/>
      <w:r w:rsidR="008744EF" w:rsidRPr="00A13234">
        <w:rPr>
          <w:rFonts w:ascii="Book Antiqua" w:hAnsi="Book Antiqua"/>
          <w:sz w:val="26"/>
          <w:szCs w:val="26"/>
        </w:rPr>
        <w:t xml:space="preserve"> tevékenységéhez tartozik;</w:t>
      </w:r>
    </w:p>
    <w:p w:rsidR="00E43DBC" w:rsidRPr="00A13234" w:rsidRDefault="00EE2DBE" w:rsidP="00E43DBC">
      <w:pPr>
        <w:pStyle w:val="Szvegtrzs"/>
        <w:rPr>
          <w:rFonts w:ascii="Book Antiqua" w:hAnsi="Book Antiqua"/>
          <w:sz w:val="26"/>
          <w:szCs w:val="26"/>
        </w:rPr>
      </w:pPr>
      <w:r w:rsidRPr="00A13234">
        <w:rPr>
          <w:rFonts w:ascii="Book Antiqua" w:hAnsi="Book Antiqua"/>
          <w:sz w:val="26"/>
          <w:szCs w:val="26"/>
        </w:rPr>
        <w:t>/A</w:t>
      </w:r>
      <w:r w:rsidR="008744EF" w:rsidRPr="00A13234">
        <w:rPr>
          <w:rFonts w:ascii="Book Antiqua" w:hAnsi="Book Antiqua"/>
          <w:sz w:val="26"/>
          <w:szCs w:val="26"/>
        </w:rPr>
        <w:t xml:space="preserve"> </w:t>
      </w:r>
      <w:proofErr w:type="gramStart"/>
      <w:r w:rsidR="008744EF" w:rsidRPr="00A13234">
        <w:rPr>
          <w:rFonts w:ascii="Book Antiqua" w:hAnsi="Book Antiqua"/>
          <w:sz w:val="26"/>
          <w:szCs w:val="26"/>
        </w:rPr>
        <w:t>társaság szokásos</w:t>
      </w:r>
      <w:proofErr w:type="gramEnd"/>
      <w:r w:rsidR="008744EF" w:rsidRPr="00A13234">
        <w:rPr>
          <w:rFonts w:ascii="Book Antiqua" w:hAnsi="Book Antiqua"/>
          <w:sz w:val="26"/>
          <w:szCs w:val="26"/>
        </w:rPr>
        <w:t xml:space="preserve"> tevékenységéhez tartoznak a társaság fő tevékenységével (35.30’08 Gőzellátás, légkondicionálás) kapcsolatos szerződések</w:t>
      </w:r>
      <w:r w:rsidR="00806625" w:rsidRPr="00A13234">
        <w:rPr>
          <w:rFonts w:ascii="Book Antiqua" w:hAnsi="Book Antiqua"/>
          <w:sz w:val="26"/>
          <w:szCs w:val="26"/>
        </w:rPr>
        <w:t>.</w:t>
      </w:r>
      <w:r w:rsidRPr="00A13234">
        <w:rPr>
          <w:rFonts w:ascii="Book Antiqua" w:hAnsi="Book Antiqua"/>
          <w:sz w:val="26"/>
          <w:szCs w:val="26"/>
        </w:rPr>
        <w:t>/</w:t>
      </w:r>
    </w:p>
    <w:p w:rsidR="00D65524" w:rsidRPr="00A13234" w:rsidRDefault="00D65524" w:rsidP="00AB3771">
      <w:pPr>
        <w:pStyle w:val="Szvegtrzs"/>
        <w:rPr>
          <w:rFonts w:ascii="Book Antiqua" w:hAnsi="Book Antiqua"/>
          <w:sz w:val="26"/>
          <w:szCs w:val="26"/>
        </w:rPr>
      </w:pPr>
    </w:p>
    <w:p w:rsidR="008744EF" w:rsidRPr="00A13234" w:rsidRDefault="00E43DBC" w:rsidP="005D1E9E">
      <w:pPr>
        <w:pStyle w:val="Szvegtrzs"/>
        <w:numPr>
          <w:ilvl w:val="1"/>
          <w:numId w:val="6"/>
        </w:numPr>
        <w:ind w:left="0" w:firstLine="0"/>
        <w:rPr>
          <w:rFonts w:ascii="Book Antiqua" w:hAnsi="Book Antiqua"/>
          <w:sz w:val="26"/>
          <w:szCs w:val="26"/>
        </w:rPr>
      </w:pPr>
      <w:r w:rsidRPr="00A13234">
        <w:rPr>
          <w:rFonts w:ascii="Book Antiqua" w:hAnsi="Book Antiqua"/>
          <w:sz w:val="26"/>
          <w:szCs w:val="26"/>
        </w:rPr>
        <w:t>a számviteli törvény szerinti beszámoló</w:t>
      </w:r>
      <w:r w:rsidR="008744EF" w:rsidRPr="00A13234">
        <w:rPr>
          <w:rFonts w:ascii="Book Antiqua" w:hAnsi="Book Antiqua"/>
          <w:sz w:val="26"/>
          <w:szCs w:val="26"/>
        </w:rPr>
        <w:t>, féléves beszámoló</w:t>
      </w:r>
      <w:r w:rsidRPr="00A13234">
        <w:rPr>
          <w:rFonts w:ascii="Book Antiqua" w:hAnsi="Book Antiqua"/>
          <w:sz w:val="26"/>
          <w:szCs w:val="26"/>
        </w:rPr>
        <w:t xml:space="preserve"> (a továbbiakban: beszámoló) jóváhagyása és a nyereség felosztásáról való döntés (Ptk. 3:109. § (2) bekezdés)</w:t>
      </w:r>
      <w:r w:rsidR="00AB1CBF" w:rsidRPr="00A13234">
        <w:rPr>
          <w:rFonts w:ascii="Book Antiqua" w:hAnsi="Book Antiqua"/>
          <w:sz w:val="26"/>
          <w:szCs w:val="26"/>
        </w:rPr>
        <w:t xml:space="preserve">, az osztalékfizetésről </w:t>
      </w:r>
      <w:r w:rsidR="00AA13A8" w:rsidRPr="00A13234">
        <w:rPr>
          <w:rFonts w:ascii="Book Antiqua" w:hAnsi="Book Antiqua"/>
          <w:sz w:val="26"/>
          <w:szCs w:val="26"/>
        </w:rPr>
        <w:t xml:space="preserve">döntés </w:t>
      </w:r>
      <w:r w:rsidR="00AB1CBF" w:rsidRPr="00A13234">
        <w:rPr>
          <w:rFonts w:ascii="Book Antiqua" w:hAnsi="Book Antiqua"/>
          <w:sz w:val="26"/>
          <w:szCs w:val="26"/>
        </w:rPr>
        <w:t xml:space="preserve">a beszámolóval egyidejűleg </w:t>
      </w:r>
      <w:r w:rsidR="00AA13A8" w:rsidRPr="00A13234">
        <w:rPr>
          <w:rFonts w:ascii="Book Antiqua" w:hAnsi="Book Antiqua"/>
          <w:sz w:val="26"/>
          <w:szCs w:val="26"/>
        </w:rPr>
        <w:t>történhet (Ptk. 3:185. § (2) bekezdés)</w:t>
      </w:r>
    </w:p>
    <w:p w:rsidR="00E43DBC" w:rsidRPr="00A13234" w:rsidRDefault="00E43DBC" w:rsidP="00E43DBC">
      <w:pPr>
        <w:pStyle w:val="Szvegtrzs"/>
        <w:rPr>
          <w:rFonts w:ascii="Book Antiqua" w:hAnsi="Book Antiqua"/>
          <w:sz w:val="26"/>
          <w:szCs w:val="26"/>
        </w:rPr>
      </w:pPr>
    </w:p>
    <w:p w:rsidR="00194285" w:rsidRPr="00A13234" w:rsidRDefault="00194285" w:rsidP="005D1E9E">
      <w:pPr>
        <w:pStyle w:val="Szvegtrzs"/>
        <w:numPr>
          <w:ilvl w:val="1"/>
          <w:numId w:val="6"/>
        </w:numPr>
        <w:ind w:left="0" w:firstLine="0"/>
        <w:rPr>
          <w:rFonts w:ascii="Book Antiqua" w:hAnsi="Book Antiqua"/>
          <w:sz w:val="26"/>
          <w:szCs w:val="26"/>
        </w:rPr>
      </w:pPr>
      <w:r w:rsidRPr="00A13234">
        <w:rPr>
          <w:rFonts w:ascii="Book Antiqua" w:hAnsi="Book Antiqua"/>
          <w:sz w:val="26"/>
          <w:szCs w:val="26"/>
        </w:rPr>
        <w:t>döntés a beszámoló elfogadásával egyidejűleg az előző üzleti évben kifejtett ügyvezetési tevékenység megfelelőségét megállapító felmentvény kiadásáról (Ptk. 3:117. § (1) bekezdés)</w:t>
      </w:r>
    </w:p>
    <w:p w:rsidR="00194285" w:rsidRPr="00A13234" w:rsidRDefault="00194285" w:rsidP="00194285">
      <w:pPr>
        <w:pStyle w:val="Szvegtrzs"/>
        <w:tabs>
          <w:tab w:val="left" w:pos="851"/>
        </w:tabs>
        <w:rPr>
          <w:rFonts w:ascii="Book Antiqua" w:hAnsi="Book Antiqua"/>
          <w:sz w:val="26"/>
          <w:szCs w:val="26"/>
        </w:rPr>
      </w:pPr>
    </w:p>
    <w:p w:rsidR="00065365" w:rsidRPr="00A13234" w:rsidRDefault="00065365" w:rsidP="005D1E9E">
      <w:pPr>
        <w:pStyle w:val="Szvegtrzs"/>
        <w:numPr>
          <w:ilvl w:val="1"/>
          <w:numId w:val="6"/>
        </w:numPr>
        <w:ind w:left="0" w:firstLine="0"/>
        <w:rPr>
          <w:rFonts w:ascii="Book Antiqua" w:hAnsi="Book Antiqua"/>
          <w:sz w:val="26"/>
          <w:szCs w:val="26"/>
        </w:rPr>
      </w:pPr>
      <w:r w:rsidRPr="00A13234">
        <w:rPr>
          <w:rFonts w:ascii="Book Antiqua" w:hAnsi="Book Antiqua"/>
          <w:sz w:val="26"/>
          <w:szCs w:val="26"/>
        </w:rPr>
        <w:t>két, egymást követő beszámoló elfogadása közötti időszakban osztalékelőleg fizetéséről határozhat, ha</w:t>
      </w:r>
    </w:p>
    <w:p w:rsidR="00065365" w:rsidRPr="00A13234" w:rsidRDefault="00065365" w:rsidP="005D1E9E">
      <w:pPr>
        <w:pStyle w:val="Szvegtrzs"/>
        <w:numPr>
          <w:ilvl w:val="0"/>
          <w:numId w:val="13"/>
        </w:numPr>
        <w:ind w:left="0" w:firstLine="0"/>
        <w:rPr>
          <w:rFonts w:ascii="Book Antiqua" w:hAnsi="Book Antiqua"/>
          <w:sz w:val="26"/>
          <w:szCs w:val="26"/>
        </w:rPr>
      </w:pPr>
      <w:r w:rsidRPr="00A13234">
        <w:rPr>
          <w:rFonts w:ascii="Book Antiqua" w:hAnsi="Book Antiqua"/>
          <w:sz w:val="26"/>
          <w:szCs w:val="26"/>
        </w:rPr>
        <w:t>közbenső mérleg alapján megállapítható, hogy a társaság rendelkezik osztalék fizetéséhez szükséges fedezettel;</w:t>
      </w:r>
    </w:p>
    <w:p w:rsidR="00065365" w:rsidRPr="00A13234" w:rsidRDefault="00065365" w:rsidP="005D1E9E">
      <w:pPr>
        <w:pStyle w:val="Szvegtrzs"/>
        <w:numPr>
          <w:ilvl w:val="0"/>
          <w:numId w:val="13"/>
        </w:numPr>
        <w:ind w:left="0" w:firstLine="0"/>
        <w:rPr>
          <w:rFonts w:ascii="Book Antiqua" w:hAnsi="Book Antiqua"/>
          <w:sz w:val="26"/>
          <w:szCs w:val="26"/>
        </w:rPr>
      </w:pPr>
      <w:r w:rsidRPr="00A13234">
        <w:rPr>
          <w:rFonts w:ascii="Book Antiqua" w:hAnsi="Book Antiqua"/>
          <w:sz w:val="26"/>
          <w:szCs w:val="26"/>
        </w:rPr>
        <w:t>a kifizetés nem haladja meg az utolsó beszámoló szerinti üzleti év könyveinek lezárása óta keletkezett eredménynek a megállapított, illetve a szabad eredménytartalékkal kiegészített összegét; és</w:t>
      </w:r>
    </w:p>
    <w:p w:rsidR="00065365" w:rsidRPr="00A13234" w:rsidRDefault="00065365" w:rsidP="005D1E9E">
      <w:pPr>
        <w:pStyle w:val="Szvegtrzs"/>
        <w:numPr>
          <w:ilvl w:val="0"/>
          <w:numId w:val="13"/>
        </w:numPr>
        <w:ind w:left="0" w:firstLine="0"/>
        <w:rPr>
          <w:rFonts w:ascii="Book Antiqua" w:hAnsi="Book Antiqua"/>
          <w:sz w:val="26"/>
          <w:szCs w:val="26"/>
        </w:rPr>
      </w:pPr>
      <w:r w:rsidRPr="00A13234">
        <w:rPr>
          <w:rFonts w:ascii="Book Antiqua" w:hAnsi="Book Antiqua"/>
          <w:sz w:val="26"/>
          <w:szCs w:val="26"/>
        </w:rPr>
        <w:t>a társaságnak a helyesbített saját tőkéje a kifizetés folytán nem csökken a törzstőke összege alá. (Ptk. 3:186. § (1) bekezdés)</w:t>
      </w:r>
    </w:p>
    <w:p w:rsidR="00172F14" w:rsidRPr="00A13234" w:rsidRDefault="00172F14" w:rsidP="003034A0">
      <w:pPr>
        <w:pStyle w:val="Szvegtrzs"/>
        <w:tabs>
          <w:tab w:val="left" w:pos="851"/>
        </w:tabs>
        <w:rPr>
          <w:rFonts w:ascii="Book Antiqua" w:hAnsi="Book Antiqua"/>
          <w:sz w:val="26"/>
          <w:szCs w:val="26"/>
        </w:rPr>
      </w:pPr>
    </w:p>
    <w:p w:rsidR="00E43DBC" w:rsidRPr="00A13234" w:rsidRDefault="00E43DBC" w:rsidP="005D1E9E">
      <w:pPr>
        <w:pStyle w:val="Szvegtrzs"/>
        <w:numPr>
          <w:ilvl w:val="1"/>
          <w:numId w:val="6"/>
        </w:numPr>
        <w:ind w:left="0" w:firstLine="0"/>
        <w:rPr>
          <w:rFonts w:ascii="Book Antiqua" w:hAnsi="Book Antiqua"/>
          <w:sz w:val="26"/>
          <w:szCs w:val="26"/>
        </w:rPr>
      </w:pPr>
      <w:r w:rsidRPr="00A13234">
        <w:rPr>
          <w:rFonts w:ascii="Book Antiqua" w:hAnsi="Book Antiqua"/>
          <w:sz w:val="26"/>
          <w:szCs w:val="26"/>
        </w:rPr>
        <w:t>döntés az osztalékfizetésről a beszámoló elfogadásával egyidejűleg (Ptk. 3:185. § (2) bekezdés)</w:t>
      </w:r>
    </w:p>
    <w:p w:rsidR="00E43DBC" w:rsidRPr="00A13234" w:rsidRDefault="00E43DBC" w:rsidP="00194285">
      <w:pPr>
        <w:pStyle w:val="Szvegtrzs"/>
        <w:tabs>
          <w:tab w:val="left" w:pos="851"/>
        </w:tabs>
        <w:rPr>
          <w:rFonts w:ascii="Book Antiqua" w:hAnsi="Book Antiqua"/>
          <w:sz w:val="26"/>
          <w:szCs w:val="26"/>
        </w:rPr>
      </w:pPr>
    </w:p>
    <w:p w:rsidR="003034A0" w:rsidRPr="00A13234" w:rsidRDefault="003034A0" w:rsidP="005D1E9E">
      <w:pPr>
        <w:pStyle w:val="Szvegtrzs"/>
        <w:numPr>
          <w:ilvl w:val="1"/>
          <w:numId w:val="6"/>
        </w:numPr>
        <w:ind w:left="0" w:firstLine="0"/>
        <w:rPr>
          <w:rFonts w:ascii="Book Antiqua" w:hAnsi="Book Antiqua"/>
          <w:sz w:val="26"/>
          <w:szCs w:val="26"/>
        </w:rPr>
      </w:pPr>
      <w:r w:rsidRPr="00A13234">
        <w:rPr>
          <w:rFonts w:ascii="Book Antiqua" w:hAnsi="Book Antiqua"/>
          <w:sz w:val="26"/>
          <w:szCs w:val="26"/>
        </w:rPr>
        <w:t>üzleti terv jóváhagyása,</w:t>
      </w:r>
    </w:p>
    <w:p w:rsidR="003034A0" w:rsidRPr="00A13234" w:rsidRDefault="003034A0" w:rsidP="00194285">
      <w:pPr>
        <w:pStyle w:val="Szvegtrzs"/>
        <w:tabs>
          <w:tab w:val="left" w:pos="851"/>
        </w:tabs>
        <w:rPr>
          <w:rFonts w:ascii="Book Antiqua" w:hAnsi="Book Antiqua"/>
          <w:sz w:val="26"/>
          <w:szCs w:val="26"/>
        </w:rPr>
      </w:pPr>
    </w:p>
    <w:p w:rsidR="00565322" w:rsidRPr="00A13234" w:rsidRDefault="00CD3931" w:rsidP="005D1E9E">
      <w:pPr>
        <w:pStyle w:val="Szvegtrzs"/>
        <w:numPr>
          <w:ilvl w:val="1"/>
          <w:numId w:val="6"/>
        </w:numPr>
        <w:ind w:left="0" w:firstLine="0"/>
        <w:rPr>
          <w:rFonts w:ascii="Book Antiqua" w:hAnsi="Book Antiqua"/>
          <w:sz w:val="26"/>
          <w:szCs w:val="26"/>
        </w:rPr>
      </w:pPr>
      <w:r w:rsidRPr="00A13234">
        <w:rPr>
          <w:rFonts w:ascii="Book Antiqua" w:hAnsi="Book Antiqua"/>
          <w:sz w:val="26"/>
          <w:szCs w:val="26"/>
        </w:rPr>
        <w:t xml:space="preserve">döntés a </w:t>
      </w:r>
      <w:r w:rsidR="008D5F7D" w:rsidRPr="00A13234">
        <w:rPr>
          <w:rFonts w:ascii="Book Antiqua" w:hAnsi="Book Antiqua"/>
          <w:sz w:val="26"/>
          <w:szCs w:val="26"/>
        </w:rPr>
        <w:t>társasági szerződés módosítás</w:t>
      </w:r>
      <w:r w:rsidRPr="00A13234">
        <w:rPr>
          <w:rFonts w:ascii="Book Antiqua" w:hAnsi="Book Antiqua"/>
          <w:sz w:val="26"/>
          <w:szCs w:val="26"/>
        </w:rPr>
        <w:t>áról</w:t>
      </w:r>
      <w:r w:rsidR="008D5F7D" w:rsidRPr="00A13234">
        <w:rPr>
          <w:rFonts w:ascii="Book Antiqua" w:hAnsi="Book Antiqua"/>
          <w:sz w:val="26"/>
          <w:szCs w:val="26"/>
        </w:rPr>
        <w:t xml:space="preserve"> (Ptk.3:102:§ (1)</w:t>
      </w:r>
      <w:r w:rsidRPr="00A13234">
        <w:rPr>
          <w:rFonts w:ascii="Book Antiqua" w:hAnsi="Book Antiqua"/>
          <w:sz w:val="26"/>
          <w:szCs w:val="26"/>
        </w:rPr>
        <w:t>(2)(3)</w:t>
      </w:r>
      <w:r w:rsidR="008D5F7D" w:rsidRPr="00A13234">
        <w:rPr>
          <w:rFonts w:ascii="Book Antiqua" w:hAnsi="Book Antiqua"/>
          <w:sz w:val="26"/>
          <w:szCs w:val="26"/>
        </w:rPr>
        <w:t xml:space="preserve"> bekezdés)</w:t>
      </w:r>
      <w:r w:rsidR="00565322" w:rsidRPr="00A13234">
        <w:rPr>
          <w:rFonts w:ascii="Book Antiqua" w:hAnsi="Book Antiqua"/>
          <w:sz w:val="26"/>
          <w:szCs w:val="26"/>
        </w:rPr>
        <w:t xml:space="preserve"> /</w:t>
      </w:r>
      <w:r w:rsidR="00E40DAD" w:rsidRPr="00A13234">
        <w:rPr>
          <w:rFonts w:ascii="Book Antiqua" w:hAnsi="Book Antiqua"/>
          <w:sz w:val="26"/>
          <w:szCs w:val="26"/>
        </w:rPr>
        <w:t>e</w:t>
      </w:r>
      <w:r w:rsidR="00337988" w:rsidRPr="00A13234">
        <w:rPr>
          <w:rFonts w:ascii="Book Antiqua" w:hAnsi="Book Antiqua"/>
          <w:sz w:val="26"/>
          <w:szCs w:val="26"/>
        </w:rPr>
        <w:t xml:space="preserve">gyhangúság </w:t>
      </w:r>
      <w:r w:rsidR="00565322" w:rsidRPr="00A13234">
        <w:rPr>
          <w:rFonts w:ascii="Book Antiqua" w:hAnsi="Book Antiqua"/>
          <w:sz w:val="26"/>
          <w:szCs w:val="26"/>
        </w:rPr>
        <w:t>szükséges/;</w:t>
      </w:r>
    </w:p>
    <w:p w:rsidR="00CD06F0" w:rsidRPr="00A13234" w:rsidRDefault="00E43DBC" w:rsidP="00565322">
      <w:pPr>
        <w:pStyle w:val="Szvegtrzs"/>
        <w:tabs>
          <w:tab w:val="left" w:pos="0"/>
        </w:tabs>
        <w:rPr>
          <w:rFonts w:ascii="Book Antiqua" w:hAnsi="Book Antiqua"/>
          <w:sz w:val="26"/>
          <w:szCs w:val="26"/>
        </w:rPr>
      </w:pPr>
      <w:proofErr w:type="gramStart"/>
      <w:r w:rsidRPr="00A13234">
        <w:rPr>
          <w:rFonts w:ascii="Book Antiqua" w:hAnsi="Book Antiqua"/>
          <w:sz w:val="26"/>
          <w:szCs w:val="26"/>
        </w:rPr>
        <w:t>amennyiben</w:t>
      </w:r>
      <w:proofErr w:type="gramEnd"/>
      <w:r w:rsidRPr="00A13234">
        <w:rPr>
          <w:rFonts w:ascii="Book Antiqua" w:hAnsi="Book Antiqua"/>
          <w:sz w:val="26"/>
          <w:szCs w:val="26"/>
        </w:rPr>
        <w:t xml:space="preserve"> a társasági szerződés módosítása az egyes tagok jogait hátrányosan érintené, vagy helyzetét terhesebbé tenné; e kérdésben történő szavazásnál azok a tagok is szavazhatnak, akik egyébként szavazati joggal nem rendelkeznek (Ptk. 3:102.§ (3) bekezdés</w:t>
      </w:r>
      <w:r w:rsidR="00CD06F0" w:rsidRPr="00A13234">
        <w:rPr>
          <w:rFonts w:ascii="Book Antiqua" w:hAnsi="Book Antiqua"/>
          <w:sz w:val="26"/>
          <w:szCs w:val="26"/>
        </w:rPr>
        <w:t>, /</w:t>
      </w:r>
      <w:r w:rsidR="00CD06F0" w:rsidRPr="00A13234">
        <w:rPr>
          <w:rFonts w:ascii="Book Antiqua" w:hAnsi="Book Antiqua"/>
          <w:sz w:val="26"/>
          <w:szCs w:val="26"/>
          <w:u w:val="single"/>
        </w:rPr>
        <w:t>egyhangú döntés</w:t>
      </w:r>
      <w:r w:rsidR="00CD06F0" w:rsidRPr="00A13234">
        <w:rPr>
          <w:rFonts w:ascii="Book Antiqua" w:hAnsi="Book Antiqua"/>
          <w:sz w:val="26"/>
          <w:szCs w:val="26"/>
        </w:rPr>
        <w:t xml:space="preserve"> szükséges/;</w:t>
      </w:r>
    </w:p>
    <w:p w:rsidR="00565322" w:rsidRPr="00A13234" w:rsidRDefault="00565322" w:rsidP="00565322">
      <w:pPr>
        <w:pStyle w:val="Szvegtrzs"/>
        <w:tabs>
          <w:tab w:val="left" w:pos="0"/>
        </w:tabs>
        <w:rPr>
          <w:rFonts w:ascii="Book Antiqua" w:hAnsi="Book Antiqua"/>
          <w:sz w:val="26"/>
          <w:szCs w:val="26"/>
        </w:rPr>
      </w:pPr>
    </w:p>
    <w:p w:rsidR="00E43DBC" w:rsidRPr="00A13234" w:rsidRDefault="00E43DBC" w:rsidP="005D1E9E">
      <w:pPr>
        <w:pStyle w:val="Szvegtrzs"/>
        <w:numPr>
          <w:ilvl w:val="1"/>
          <w:numId w:val="6"/>
        </w:numPr>
        <w:ind w:left="0" w:firstLine="0"/>
        <w:rPr>
          <w:rFonts w:ascii="Book Antiqua" w:hAnsi="Book Antiqua"/>
          <w:sz w:val="26"/>
          <w:szCs w:val="26"/>
        </w:rPr>
      </w:pPr>
      <w:r w:rsidRPr="00A13234">
        <w:rPr>
          <w:rFonts w:ascii="Book Antiqua" w:hAnsi="Book Antiqua"/>
          <w:sz w:val="26"/>
          <w:szCs w:val="26"/>
        </w:rPr>
        <w:t xml:space="preserve">a nem szabályosan összehívott vagy megtartott ülésen elfogadott és ebből az okból érvénytelen határozat az elfogadásának időpontjára visszamenő hatállyal érvényessé válik, ha a határozatot az ülés napjától számított harminc napon belül valamennyi tag </w:t>
      </w:r>
      <w:proofErr w:type="gramStart"/>
      <w:r w:rsidRPr="00353733">
        <w:rPr>
          <w:rFonts w:ascii="Book Antiqua" w:hAnsi="Book Antiqua"/>
          <w:sz w:val="26"/>
          <w:szCs w:val="26"/>
        </w:rPr>
        <w:t>egyhangúlag</w:t>
      </w:r>
      <w:proofErr w:type="gramEnd"/>
      <w:r w:rsidRPr="00A13234">
        <w:rPr>
          <w:rFonts w:ascii="Book Antiqua" w:hAnsi="Book Antiqua"/>
          <w:sz w:val="26"/>
          <w:szCs w:val="26"/>
        </w:rPr>
        <w:t xml:space="preserve"> érvényesnek ismeri el (Ptk. 3:111. § (3) bekezdés)</w:t>
      </w:r>
    </w:p>
    <w:p w:rsidR="00E43DBC" w:rsidRPr="00A13234" w:rsidRDefault="00E43DBC" w:rsidP="00194285">
      <w:pPr>
        <w:pStyle w:val="Szvegtrzs"/>
        <w:tabs>
          <w:tab w:val="left" w:pos="851"/>
        </w:tabs>
        <w:ind w:hanging="12"/>
        <w:rPr>
          <w:rFonts w:ascii="Book Antiqua" w:hAnsi="Book Antiqua"/>
          <w:sz w:val="26"/>
          <w:szCs w:val="26"/>
        </w:rPr>
      </w:pPr>
    </w:p>
    <w:p w:rsidR="00E43DBC" w:rsidRPr="00A13234" w:rsidRDefault="00E43DBC" w:rsidP="005D1E9E">
      <w:pPr>
        <w:pStyle w:val="Szvegtrzs"/>
        <w:numPr>
          <w:ilvl w:val="1"/>
          <w:numId w:val="6"/>
        </w:numPr>
        <w:ind w:left="0" w:firstLine="0"/>
        <w:rPr>
          <w:rFonts w:ascii="Book Antiqua" w:hAnsi="Book Antiqua"/>
          <w:sz w:val="26"/>
          <w:szCs w:val="26"/>
        </w:rPr>
      </w:pPr>
      <w:r w:rsidRPr="00A13234">
        <w:rPr>
          <w:rFonts w:ascii="Book Antiqua" w:hAnsi="Book Antiqua"/>
          <w:sz w:val="26"/>
          <w:szCs w:val="26"/>
        </w:rPr>
        <w:t xml:space="preserve">ha a taggyűlés ülését nem szabályszerűen hívták össze, az ülést akkor lehet megtartani,  ha az ülésen valamennyi részvételre jogosult jelen van, és </w:t>
      </w:r>
      <w:proofErr w:type="gramStart"/>
      <w:r w:rsidRPr="00353733">
        <w:rPr>
          <w:rFonts w:ascii="Book Antiqua" w:hAnsi="Book Antiqua"/>
          <w:sz w:val="26"/>
          <w:szCs w:val="26"/>
        </w:rPr>
        <w:t>egyhangúlag</w:t>
      </w:r>
      <w:proofErr w:type="gramEnd"/>
      <w:r w:rsidRPr="00A13234">
        <w:rPr>
          <w:rFonts w:ascii="Book Antiqua" w:hAnsi="Book Antiqua"/>
          <w:sz w:val="26"/>
          <w:szCs w:val="26"/>
        </w:rPr>
        <w:t xml:space="preserve"> hozzájárul az ülés megtartásához. (Ptk.3:17.§ (5) bekezdés)</w:t>
      </w:r>
    </w:p>
    <w:p w:rsidR="00E43DBC" w:rsidRPr="00A13234" w:rsidRDefault="00E43DBC" w:rsidP="00194285">
      <w:pPr>
        <w:pStyle w:val="Szvegtrzs"/>
        <w:tabs>
          <w:tab w:val="left" w:pos="851"/>
        </w:tabs>
        <w:ind w:hanging="12"/>
        <w:rPr>
          <w:rFonts w:ascii="Book Antiqua" w:hAnsi="Book Antiqua"/>
          <w:sz w:val="26"/>
          <w:szCs w:val="26"/>
        </w:rPr>
      </w:pPr>
    </w:p>
    <w:p w:rsidR="00D65524" w:rsidRPr="00A13234" w:rsidRDefault="008346EF" w:rsidP="005D1E9E">
      <w:pPr>
        <w:pStyle w:val="Szvegtrzs"/>
        <w:numPr>
          <w:ilvl w:val="1"/>
          <w:numId w:val="6"/>
        </w:numPr>
        <w:ind w:left="0" w:firstLine="0"/>
        <w:rPr>
          <w:rFonts w:ascii="Book Antiqua" w:hAnsi="Book Antiqua"/>
          <w:sz w:val="26"/>
          <w:szCs w:val="26"/>
        </w:rPr>
      </w:pPr>
      <w:r w:rsidRPr="00A13234">
        <w:rPr>
          <w:rFonts w:ascii="Book Antiqua" w:hAnsi="Book Antiqua"/>
          <w:sz w:val="26"/>
          <w:szCs w:val="26"/>
        </w:rPr>
        <w:t>s</w:t>
      </w:r>
      <w:r w:rsidR="003034A0" w:rsidRPr="00A13234">
        <w:rPr>
          <w:rFonts w:ascii="Book Antiqua" w:hAnsi="Book Antiqua"/>
          <w:sz w:val="26"/>
          <w:szCs w:val="26"/>
        </w:rPr>
        <w:t>zervezeti és működési szabályzat jóváhagyása,</w:t>
      </w:r>
      <w:r w:rsidR="00E40DAD" w:rsidRPr="00353733">
        <w:rPr>
          <w:rFonts w:ascii="Book Antiqua" w:hAnsi="Book Antiqua"/>
          <w:sz w:val="26"/>
          <w:szCs w:val="26"/>
        </w:rPr>
        <w:t xml:space="preserve"> </w:t>
      </w:r>
      <w:r w:rsidR="00337988" w:rsidRPr="00A13234">
        <w:rPr>
          <w:rFonts w:ascii="Book Antiqua" w:hAnsi="Book Antiqua"/>
          <w:sz w:val="26"/>
          <w:szCs w:val="26"/>
        </w:rPr>
        <w:t>/egyhangúság szükséges/</w:t>
      </w:r>
    </w:p>
    <w:p w:rsidR="00D65524" w:rsidRPr="00A13234" w:rsidRDefault="00D65524" w:rsidP="00194285">
      <w:pPr>
        <w:pStyle w:val="Szvegtrzs"/>
        <w:tabs>
          <w:tab w:val="left" w:pos="851"/>
        </w:tabs>
        <w:ind w:hanging="12"/>
        <w:rPr>
          <w:rFonts w:ascii="Book Antiqua" w:hAnsi="Book Antiqua"/>
          <w:sz w:val="26"/>
          <w:szCs w:val="26"/>
        </w:rPr>
      </w:pPr>
    </w:p>
    <w:p w:rsidR="003034A0" w:rsidRPr="00A13234" w:rsidRDefault="003034A0" w:rsidP="005D1E9E">
      <w:pPr>
        <w:pStyle w:val="Szvegtrzs"/>
        <w:numPr>
          <w:ilvl w:val="1"/>
          <w:numId w:val="6"/>
        </w:numPr>
        <w:ind w:left="0" w:firstLine="0"/>
        <w:rPr>
          <w:rFonts w:ascii="Book Antiqua" w:hAnsi="Book Antiqua"/>
          <w:sz w:val="26"/>
          <w:szCs w:val="26"/>
        </w:rPr>
      </w:pPr>
      <w:r w:rsidRPr="00A13234">
        <w:rPr>
          <w:rFonts w:ascii="Book Antiqua" w:hAnsi="Book Antiqua"/>
          <w:sz w:val="26"/>
          <w:szCs w:val="26"/>
        </w:rPr>
        <w:t>döntés a taggal, a vezető tisztségviselővel, a felügyelőbizottsági taggal és a társasági könyvvizsgálóval szembeni kártérítési igény érvényesítéséről. (Ptk. 3:109. § (3) bekezdés)</w:t>
      </w:r>
    </w:p>
    <w:p w:rsidR="003034A0" w:rsidRPr="00A13234" w:rsidRDefault="003034A0" w:rsidP="00194285">
      <w:pPr>
        <w:pStyle w:val="Szvegtrzs"/>
        <w:tabs>
          <w:tab w:val="left" w:pos="851"/>
        </w:tabs>
        <w:ind w:hanging="12"/>
        <w:rPr>
          <w:rFonts w:ascii="Book Antiqua" w:hAnsi="Book Antiqua"/>
          <w:sz w:val="26"/>
          <w:szCs w:val="26"/>
        </w:rPr>
      </w:pPr>
    </w:p>
    <w:p w:rsidR="00D65524" w:rsidRPr="00A13234" w:rsidRDefault="003034A0" w:rsidP="005D1E9E">
      <w:pPr>
        <w:pStyle w:val="Szvegtrzs"/>
        <w:numPr>
          <w:ilvl w:val="1"/>
          <w:numId w:val="6"/>
        </w:numPr>
        <w:ind w:left="0" w:firstLine="0"/>
        <w:rPr>
          <w:rFonts w:ascii="Book Antiqua" w:hAnsi="Book Antiqua"/>
          <w:sz w:val="26"/>
          <w:szCs w:val="26"/>
        </w:rPr>
      </w:pPr>
      <w:r w:rsidRPr="00A13234">
        <w:rPr>
          <w:rFonts w:ascii="Book Antiqua" w:hAnsi="Book Antiqua"/>
          <w:sz w:val="26"/>
          <w:szCs w:val="26"/>
        </w:rPr>
        <w:t>a társaság üzletrészeivel kapcsolatos döntések meghozatala</w:t>
      </w:r>
      <w:r w:rsidR="00337988" w:rsidRPr="00A13234">
        <w:rPr>
          <w:rFonts w:ascii="Book Antiqua" w:hAnsi="Book Antiqua"/>
          <w:sz w:val="26"/>
          <w:szCs w:val="26"/>
        </w:rPr>
        <w:t xml:space="preserve"> /egyhangúság szükséges a következő kérdésekben/</w:t>
      </w:r>
      <w:r w:rsidRPr="00A13234">
        <w:rPr>
          <w:rFonts w:ascii="Book Antiqua" w:hAnsi="Book Antiqua"/>
          <w:sz w:val="26"/>
          <w:szCs w:val="26"/>
        </w:rPr>
        <w:t>:</w:t>
      </w:r>
    </w:p>
    <w:p w:rsidR="00D65524" w:rsidRPr="00A13234" w:rsidRDefault="00D65524" w:rsidP="00194285">
      <w:pPr>
        <w:pStyle w:val="Szvegtrzs"/>
        <w:tabs>
          <w:tab w:val="left" w:pos="851"/>
        </w:tabs>
        <w:ind w:hanging="12"/>
        <w:rPr>
          <w:rFonts w:ascii="Book Antiqua" w:hAnsi="Book Antiqua"/>
          <w:sz w:val="26"/>
          <w:szCs w:val="26"/>
        </w:rPr>
      </w:pPr>
    </w:p>
    <w:p w:rsidR="00086009" w:rsidRPr="00A13234" w:rsidRDefault="00086009" w:rsidP="005D1E9E">
      <w:pPr>
        <w:pStyle w:val="Szvegtrzs"/>
        <w:numPr>
          <w:ilvl w:val="0"/>
          <w:numId w:val="14"/>
        </w:numPr>
        <w:tabs>
          <w:tab w:val="left" w:pos="851"/>
        </w:tabs>
        <w:ind w:left="0" w:firstLine="0"/>
        <w:rPr>
          <w:rFonts w:ascii="Book Antiqua" w:hAnsi="Book Antiqua"/>
          <w:sz w:val="26"/>
          <w:szCs w:val="26"/>
        </w:rPr>
      </w:pPr>
      <w:r w:rsidRPr="00A13234">
        <w:rPr>
          <w:rFonts w:ascii="Book Antiqua" w:hAnsi="Book Antiqua"/>
          <w:sz w:val="26"/>
          <w:szCs w:val="26"/>
        </w:rPr>
        <w:t>a társaság saját üzletrészét átruházással a taggyűlés döntése alapján szerezheti meg a Ptk. 3:174. § rendelkezései szerint (Ptk. 3:174. § (1) bekezdés)</w:t>
      </w:r>
    </w:p>
    <w:p w:rsidR="003034A0" w:rsidRPr="00A13234" w:rsidRDefault="003034A0" w:rsidP="005D1E9E">
      <w:pPr>
        <w:pStyle w:val="Szvegtrzs"/>
        <w:numPr>
          <w:ilvl w:val="0"/>
          <w:numId w:val="14"/>
        </w:numPr>
        <w:tabs>
          <w:tab w:val="left" w:pos="851"/>
        </w:tabs>
        <w:ind w:left="0" w:firstLine="0"/>
        <w:rPr>
          <w:rFonts w:ascii="Book Antiqua" w:hAnsi="Book Antiqua"/>
          <w:sz w:val="26"/>
          <w:szCs w:val="26"/>
        </w:rPr>
      </w:pPr>
      <w:r w:rsidRPr="00A13234">
        <w:rPr>
          <w:rFonts w:ascii="Book Antiqua" w:hAnsi="Book Antiqua"/>
          <w:sz w:val="26"/>
          <w:szCs w:val="26"/>
        </w:rPr>
        <w:t>döntés az üzletrész másokat megelőző megszerzésére irányuló jognak a társaság általi gyakorlásáról és e jog gyakorlására harmadik személy kijelöléséről (Ptk. 3:167. § (3) bekezdés)</w:t>
      </w:r>
    </w:p>
    <w:p w:rsidR="008123BE" w:rsidRPr="00A13234" w:rsidRDefault="008123BE" w:rsidP="005D1E9E">
      <w:pPr>
        <w:pStyle w:val="Szvegtrzs"/>
        <w:numPr>
          <w:ilvl w:val="0"/>
          <w:numId w:val="14"/>
        </w:numPr>
        <w:tabs>
          <w:tab w:val="left" w:pos="851"/>
        </w:tabs>
        <w:ind w:left="0" w:firstLine="0"/>
        <w:rPr>
          <w:rFonts w:ascii="Book Antiqua" w:hAnsi="Book Antiqua"/>
          <w:sz w:val="26"/>
          <w:szCs w:val="26"/>
        </w:rPr>
      </w:pPr>
      <w:r w:rsidRPr="00A13234">
        <w:rPr>
          <w:rFonts w:ascii="Book Antiqua" w:hAnsi="Book Antiqua"/>
          <w:sz w:val="26"/>
          <w:szCs w:val="26"/>
        </w:rPr>
        <w:t xml:space="preserve">beleegyezés az </w:t>
      </w:r>
      <w:r w:rsidR="003034A0" w:rsidRPr="00A13234">
        <w:rPr>
          <w:rFonts w:ascii="Book Antiqua" w:hAnsi="Book Antiqua"/>
          <w:sz w:val="26"/>
          <w:szCs w:val="26"/>
        </w:rPr>
        <w:t>üzletrész kívülálló személyre történő átruházásá</w:t>
      </w:r>
      <w:r w:rsidRPr="00A13234">
        <w:rPr>
          <w:rFonts w:ascii="Book Antiqua" w:hAnsi="Book Antiqua"/>
          <w:sz w:val="26"/>
          <w:szCs w:val="26"/>
        </w:rPr>
        <w:t>hoz;</w:t>
      </w:r>
      <w:r w:rsidR="003034A0" w:rsidRPr="00A13234">
        <w:rPr>
          <w:rFonts w:ascii="Book Antiqua" w:hAnsi="Book Antiqua"/>
          <w:sz w:val="26"/>
          <w:szCs w:val="26"/>
        </w:rPr>
        <w:t xml:space="preserve"> </w:t>
      </w:r>
    </w:p>
    <w:p w:rsidR="003034A0" w:rsidRPr="00A13234" w:rsidRDefault="008123BE" w:rsidP="00E97F1A">
      <w:pPr>
        <w:pStyle w:val="Szvegtrzs"/>
        <w:tabs>
          <w:tab w:val="left" w:pos="851"/>
        </w:tabs>
        <w:rPr>
          <w:rFonts w:ascii="Book Antiqua" w:hAnsi="Book Antiqua"/>
          <w:sz w:val="26"/>
          <w:szCs w:val="26"/>
        </w:rPr>
      </w:pPr>
      <w:proofErr w:type="gramStart"/>
      <w:r w:rsidRPr="00A13234">
        <w:rPr>
          <w:rFonts w:ascii="Book Antiqua" w:hAnsi="Book Antiqua"/>
          <w:sz w:val="26"/>
          <w:szCs w:val="26"/>
        </w:rPr>
        <w:t>h</w:t>
      </w:r>
      <w:r w:rsidR="003034A0" w:rsidRPr="00A13234">
        <w:rPr>
          <w:rFonts w:ascii="Book Antiqua" w:hAnsi="Book Antiqua"/>
          <w:sz w:val="26"/>
          <w:szCs w:val="26"/>
        </w:rPr>
        <w:t>a</w:t>
      </w:r>
      <w:proofErr w:type="gramEnd"/>
      <w:r w:rsidR="003034A0" w:rsidRPr="00A13234">
        <w:rPr>
          <w:rFonts w:ascii="Book Antiqua" w:hAnsi="Book Antiqua"/>
          <w:sz w:val="26"/>
          <w:szCs w:val="26"/>
        </w:rPr>
        <w:t xml:space="preserve"> a társaság az átruházási szándék bejelentésétől számított harminc napon belül nem nyilatkozik, a beleegyezést megadottnak kell tekinteni</w:t>
      </w:r>
      <w:r w:rsidRPr="00A13234">
        <w:rPr>
          <w:rFonts w:ascii="Book Antiqua" w:hAnsi="Book Antiqua"/>
          <w:sz w:val="26"/>
          <w:szCs w:val="26"/>
        </w:rPr>
        <w:t>,</w:t>
      </w:r>
      <w:r w:rsidR="003034A0" w:rsidRPr="00A13234">
        <w:rPr>
          <w:rFonts w:ascii="Book Antiqua" w:hAnsi="Book Antiqua"/>
          <w:sz w:val="26"/>
          <w:szCs w:val="26"/>
        </w:rPr>
        <w:t xml:space="preserve"> (Ptk. 3:167. § (6) bekezdés)</w:t>
      </w:r>
    </w:p>
    <w:p w:rsidR="003034A0" w:rsidRPr="00A13234" w:rsidRDefault="008123BE" w:rsidP="005D1E9E">
      <w:pPr>
        <w:pStyle w:val="Szvegtrzs"/>
        <w:numPr>
          <w:ilvl w:val="0"/>
          <w:numId w:val="14"/>
        </w:numPr>
        <w:tabs>
          <w:tab w:val="left" w:pos="851"/>
        </w:tabs>
        <w:ind w:left="0" w:firstLine="0"/>
        <w:rPr>
          <w:rFonts w:ascii="Book Antiqua" w:hAnsi="Book Antiqua"/>
          <w:sz w:val="26"/>
          <w:szCs w:val="26"/>
        </w:rPr>
      </w:pPr>
      <w:r w:rsidRPr="00A13234">
        <w:rPr>
          <w:rFonts w:ascii="Book Antiqua" w:hAnsi="Book Antiqua"/>
          <w:sz w:val="26"/>
          <w:szCs w:val="26"/>
        </w:rPr>
        <w:t>a</w:t>
      </w:r>
      <w:r w:rsidR="003034A0" w:rsidRPr="00A13234">
        <w:rPr>
          <w:rFonts w:ascii="Book Antiqua" w:hAnsi="Book Antiqua"/>
          <w:sz w:val="26"/>
          <w:szCs w:val="26"/>
        </w:rPr>
        <w:t xml:space="preserve"> </w:t>
      </w:r>
      <w:r w:rsidRPr="00A13234">
        <w:rPr>
          <w:rFonts w:ascii="Book Antiqua" w:hAnsi="Book Antiqua"/>
          <w:sz w:val="26"/>
          <w:szCs w:val="26"/>
        </w:rPr>
        <w:t>12.1</w:t>
      </w:r>
      <w:r w:rsidR="00194285" w:rsidRPr="00A13234">
        <w:rPr>
          <w:rFonts w:ascii="Book Antiqua" w:hAnsi="Book Antiqua"/>
          <w:sz w:val="26"/>
          <w:szCs w:val="26"/>
        </w:rPr>
        <w:t>2</w:t>
      </w:r>
      <w:r w:rsidRPr="00A13234">
        <w:rPr>
          <w:rFonts w:ascii="Book Antiqua" w:hAnsi="Book Antiqua"/>
          <w:sz w:val="26"/>
          <w:szCs w:val="26"/>
        </w:rPr>
        <w:t>. a)</w:t>
      </w:r>
      <w:proofErr w:type="spellStart"/>
      <w:r w:rsidRPr="00A13234">
        <w:rPr>
          <w:rFonts w:ascii="Book Antiqua" w:hAnsi="Book Antiqua"/>
          <w:sz w:val="26"/>
          <w:szCs w:val="26"/>
        </w:rPr>
        <w:t>-b</w:t>
      </w:r>
      <w:proofErr w:type="spellEnd"/>
      <w:r w:rsidRPr="00A13234">
        <w:rPr>
          <w:rFonts w:ascii="Book Antiqua" w:hAnsi="Book Antiqua"/>
          <w:sz w:val="26"/>
          <w:szCs w:val="26"/>
        </w:rPr>
        <w:t>) pontjaiban meghatározott</w:t>
      </w:r>
      <w:r w:rsidR="003034A0" w:rsidRPr="00A13234">
        <w:rPr>
          <w:rFonts w:ascii="Book Antiqua" w:hAnsi="Book Antiqua"/>
          <w:sz w:val="26"/>
          <w:szCs w:val="26"/>
        </w:rPr>
        <w:t xml:space="preserve"> rendelkezése</w:t>
      </w:r>
      <w:r w:rsidRPr="00A13234">
        <w:rPr>
          <w:rFonts w:ascii="Book Antiqua" w:hAnsi="Book Antiqua"/>
          <w:sz w:val="26"/>
          <w:szCs w:val="26"/>
        </w:rPr>
        <w:t>ke</w:t>
      </w:r>
      <w:r w:rsidR="003034A0" w:rsidRPr="00A13234">
        <w:rPr>
          <w:rFonts w:ascii="Book Antiqua" w:hAnsi="Book Antiqua"/>
          <w:sz w:val="26"/>
          <w:szCs w:val="26"/>
        </w:rPr>
        <w:t>t megfelelően alkalmazni kell az üzletrész végrehajtási eljárás keretében történő értékesítése esetén</w:t>
      </w:r>
      <w:r w:rsidRPr="00A13234">
        <w:rPr>
          <w:rFonts w:ascii="Book Antiqua" w:hAnsi="Book Antiqua"/>
          <w:sz w:val="26"/>
          <w:szCs w:val="26"/>
        </w:rPr>
        <w:t>,</w:t>
      </w:r>
      <w:r w:rsidR="003034A0" w:rsidRPr="00A13234">
        <w:rPr>
          <w:rFonts w:ascii="Book Antiqua" w:hAnsi="Book Antiqua"/>
          <w:sz w:val="26"/>
          <w:szCs w:val="26"/>
        </w:rPr>
        <w:t xml:space="preserve"> (Ptk. 3:167. § (8) bekezdés)</w:t>
      </w:r>
    </w:p>
    <w:p w:rsidR="003034A0" w:rsidRPr="00A13234" w:rsidRDefault="00086009" w:rsidP="005D1E9E">
      <w:pPr>
        <w:pStyle w:val="Szvegtrzs"/>
        <w:numPr>
          <w:ilvl w:val="0"/>
          <w:numId w:val="14"/>
        </w:numPr>
        <w:tabs>
          <w:tab w:val="left" w:pos="851"/>
        </w:tabs>
        <w:ind w:left="0" w:firstLine="0"/>
        <w:rPr>
          <w:rFonts w:ascii="Book Antiqua" w:hAnsi="Book Antiqua"/>
          <w:sz w:val="26"/>
          <w:szCs w:val="26"/>
        </w:rPr>
      </w:pPr>
      <w:r w:rsidRPr="00A13234">
        <w:rPr>
          <w:rFonts w:ascii="Book Antiqua" w:hAnsi="Book Antiqua"/>
          <w:sz w:val="26"/>
          <w:szCs w:val="26"/>
        </w:rPr>
        <w:t xml:space="preserve">az </w:t>
      </w:r>
      <w:r w:rsidR="003034A0" w:rsidRPr="00A13234">
        <w:rPr>
          <w:rFonts w:ascii="Book Antiqua" w:hAnsi="Book Antiqua"/>
          <w:sz w:val="26"/>
          <w:szCs w:val="26"/>
        </w:rPr>
        <w:t xml:space="preserve">üzletrész </w:t>
      </w:r>
      <w:r w:rsidR="008123BE" w:rsidRPr="00A13234">
        <w:rPr>
          <w:rFonts w:ascii="Book Antiqua" w:hAnsi="Book Antiqua"/>
          <w:sz w:val="26"/>
          <w:szCs w:val="26"/>
        </w:rPr>
        <w:t>bevonásáról döntés</w:t>
      </w:r>
      <w:r w:rsidR="003034A0" w:rsidRPr="00A13234">
        <w:rPr>
          <w:rFonts w:ascii="Book Antiqua" w:hAnsi="Book Antiqua"/>
          <w:sz w:val="26"/>
          <w:szCs w:val="26"/>
        </w:rPr>
        <w:t xml:space="preserve"> (Ptk.</w:t>
      </w:r>
      <w:r w:rsidRPr="00A13234">
        <w:rPr>
          <w:rFonts w:ascii="Book Antiqua" w:hAnsi="Book Antiqua"/>
          <w:sz w:val="26"/>
          <w:szCs w:val="26"/>
        </w:rPr>
        <w:t>3:176.§ és</w:t>
      </w:r>
      <w:r w:rsidR="003034A0" w:rsidRPr="00A13234">
        <w:rPr>
          <w:rFonts w:ascii="Book Antiqua" w:hAnsi="Book Antiqua"/>
          <w:sz w:val="26"/>
          <w:szCs w:val="26"/>
        </w:rPr>
        <w:t xml:space="preserve"> 3:181. § (3) bekezdés)</w:t>
      </w:r>
    </w:p>
    <w:p w:rsidR="008346EF" w:rsidRPr="00A13234" w:rsidRDefault="008346EF" w:rsidP="005D1E9E">
      <w:pPr>
        <w:pStyle w:val="Szvegtrzs"/>
        <w:numPr>
          <w:ilvl w:val="0"/>
          <w:numId w:val="14"/>
        </w:numPr>
        <w:tabs>
          <w:tab w:val="left" w:pos="851"/>
        </w:tabs>
        <w:ind w:left="0" w:firstLine="0"/>
        <w:rPr>
          <w:rFonts w:ascii="Book Antiqua" w:hAnsi="Book Antiqua"/>
          <w:sz w:val="26"/>
          <w:szCs w:val="26"/>
        </w:rPr>
      </w:pPr>
      <w:r w:rsidRPr="00A13234">
        <w:rPr>
          <w:rFonts w:ascii="Book Antiqua" w:hAnsi="Book Antiqua"/>
          <w:sz w:val="26"/>
          <w:szCs w:val="26"/>
        </w:rPr>
        <w:t>más gazdasági társaság alapításáról, a már megalapított társaságban üzletrészének átruházásáról, a társaság megszüntetéséről továbbá</w:t>
      </w:r>
      <w:r w:rsidR="004F5519" w:rsidRPr="00A13234">
        <w:rPr>
          <w:rFonts w:ascii="Book Antiqua" w:hAnsi="Book Antiqua"/>
          <w:sz w:val="26"/>
          <w:szCs w:val="26"/>
        </w:rPr>
        <w:t xml:space="preserve"> </w:t>
      </w:r>
      <w:r w:rsidR="00E519AA" w:rsidRPr="00A13234">
        <w:rPr>
          <w:rFonts w:ascii="Book Antiqua" w:hAnsi="Book Antiqua"/>
          <w:sz w:val="26"/>
          <w:szCs w:val="26"/>
        </w:rPr>
        <w:t>már megalapított társaságban üzletrészvásárlásról</w:t>
      </w:r>
      <w:r w:rsidR="00565322" w:rsidRPr="00A13234">
        <w:rPr>
          <w:rFonts w:ascii="Book Antiqua" w:hAnsi="Book Antiqua"/>
          <w:sz w:val="26"/>
          <w:szCs w:val="26"/>
        </w:rPr>
        <w:t>, tagként történő belépésről és kilépésről</w:t>
      </w:r>
      <w:r w:rsidR="00E519AA" w:rsidRPr="00A13234">
        <w:rPr>
          <w:rFonts w:ascii="Book Antiqua" w:hAnsi="Book Antiqua"/>
          <w:sz w:val="26"/>
          <w:szCs w:val="26"/>
        </w:rPr>
        <w:t xml:space="preserve"> </w:t>
      </w:r>
      <w:r w:rsidRPr="00A13234">
        <w:rPr>
          <w:rFonts w:ascii="Book Antiqua" w:hAnsi="Book Antiqua"/>
          <w:sz w:val="26"/>
          <w:szCs w:val="26"/>
        </w:rPr>
        <w:t>döntés,</w:t>
      </w:r>
    </w:p>
    <w:p w:rsidR="00086009" w:rsidRPr="005D1E9E" w:rsidRDefault="00144851" w:rsidP="005D1E9E">
      <w:pPr>
        <w:pStyle w:val="Szvegtrzs"/>
        <w:numPr>
          <w:ilvl w:val="0"/>
          <w:numId w:val="14"/>
        </w:numPr>
        <w:tabs>
          <w:tab w:val="left" w:pos="851"/>
        </w:tabs>
        <w:ind w:left="0" w:firstLine="0"/>
        <w:rPr>
          <w:rFonts w:ascii="Book Antiqua" w:hAnsi="Book Antiqua"/>
          <w:sz w:val="26"/>
          <w:szCs w:val="26"/>
        </w:rPr>
      </w:pPr>
      <w:r w:rsidRPr="00A13234">
        <w:rPr>
          <w:rFonts w:ascii="Book Antiqua" w:hAnsi="Book Antiqua"/>
          <w:sz w:val="26"/>
          <w:szCs w:val="26"/>
        </w:rPr>
        <w:t xml:space="preserve">döntés az </w:t>
      </w:r>
      <w:r w:rsidR="00086009" w:rsidRPr="00A13234">
        <w:rPr>
          <w:rFonts w:ascii="Book Antiqua" w:hAnsi="Book Antiqua"/>
          <w:sz w:val="26"/>
          <w:szCs w:val="26"/>
        </w:rPr>
        <w:t>üzletrész felosztásáról (Ptk. 3:173. § (2) bekezdés)</w:t>
      </w:r>
      <w:r w:rsidR="008744EF" w:rsidRPr="00A13234">
        <w:rPr>
          <w:rFonts w:ascii="Book Antiqua" w:hAnsi="Book Antiqua"/>
          <w:sz w:val="26"/>
          <w:szCs w:val="26"/>
        </w:rPr>
        <w:t>,</w:t>
      </w:r>
    </w:p>
    <w:p w:rsidR="008744EF" w:rsidRPr="00A13234" w:rsidRDefault="008744EF" w:rsidP="005D1E9E">
      <w:pPr>
        <w:pStyle w:val="Szvegtrzs"/>
        <w:numPr>
          <w:ilvl w:val="0"/>
          <w:numId w:val="14"/>
        </w:numPr>
        <w:tabs>
          <w:tab w:val="left" w:pos="851"/>
        </w:tabs>
        <w:ind w:left="0" w:firstLine="0"/>
        <w:rPr>
          <w:rFonts w:ascii="Book Antiqua" w:hAnsi="Book Antiqua"/>
          <w:sz w:val="26"/>
          <w:szCs w:val="26"/>
        </w:rPr>
      </w:pPr>
      <w:r w:rsidRPr="00A13234">
        <w:rPr>
          <w:rFonts w:ascii="Book Antiqua" w:hAnsi="Book Antiqua"/>
          <w:sz w:val="26"/>
          <w:szCs w:val="26"/>
        </w:rPr>
        <w:t>a társaság által magához vont üzletrész tagok általi megvásárlásának elhatározása;</w:t>
      </w:r>
    </w:p>
    <w:p w:rsidR="00086009" w:rsidRPr="00A13234" w:rsidRDefault="00086009" w:rsidP="00194285">
      <w:pPr>
        <w:pStyle w:val="Szvegtrzs"/>
        <w:tabs>
          <w:tab w:val="left" w:pos="851"/>
        </w:tabs>
        <w:rPr>
          <w:rFonts w:ascii="Book Antiqua" w:hAnsi="Book Antiqua"/>
          <w:sz w:val="26"/>
          <w:szCs w:val="26"/>
        </w:rPr>
      </w:pPr>
    </w:p>
    <w:p w:rsidR="00417450" w:rsidRPr="00A13234" w:rsidRDefault="00E97F1A" w:rsidP="005D1E9E">
      <w:pPr>
        <w:pStyle w:val="Szvegtrzs"/>
        <w:numPr>
          <w:ilvl w:val="1"/>
          <w:numId w:val="6"/>
        </w:numPr>
        <w:ind w:left="0" w:firstLine="0"/>
        <w:rPr>
          <w:rFonts w:ascii="Book Antiqua" w:hAnsi="Book Antiqua"/>
          <w:sz w:val="26"/>
          <w:szCs w:val="26"/>
        </w:rPr>
      </w:pPr>
      <w:r w:rsidRPr="00A13234">
        <w:rPr>
          <w:rFonts w:ascii="Book Antiqua" w:hAnsi="Book Antiqua"/>
          <w:sz w:val="26"/>
          <w:szCs w:val="26"/>
        </w:rPr>
        <w:t>dönt</w:t>
      </w:r>
      <w:r w:rsidR="00CD3931" w:rsidRPr="00A13234">
        <w:rPr>
          <w:rFonts w:ascii="Book Antiqua" w:hAnsi="Book Antiqua"/>
          <w:sz w:val="26"/>
          <w:szCs w:val="26"/>
        </w:rPr>
        <w:t>és</w:t>
      </w:r>
      <w:r w:rsidR="008346EF" w:rsidRPr="00A13234">
        <w:rPr>
          <w:rFonts w:ascii="Book Antiqua" w:hAnsi="Book Antiqua"/>
          <w:sz w:val="26"/>
          <w:szCs w:val="26"/>
        </w:rPr>
        <w:t xml:space="preserve"> </w:t>
      </w:r>
      <w:r w:rsidR="005606BB" w:rsidRPr="00A13234">
        <w:rPr>
          <w:rFonts w:ascii="Book Antiqua" w:hAnsi="Book Antiqua"/>
          <w:sz w:val="26"/>
          <w:szCs w:val="26"/>
        </w:rPr>
        <w:t xml:space="preserve">a </w:t>
      </w:r>
      <w:r w:rsidR="008346EF" w:rsidRPr="00A13234">
        <w:rPr>
          <w:rFonts w:ascii="Book Antiqua" w:hAnsi="Book Antiqua"/>
          <w:sz w:val="26"/>
          <w:szCs w:val="26"/>
        </w:rPr>
        <w:t>társaság</w:t>
      </w:r>
      <w:r w:rsidR="00417450" w:rsidRPr="00A13234">
        <w:rPr>
          <w:rFonts w:ascii="Book Antiqua" w:hAnsi="Book Antiqua"/>
          <w:sz w:val="26"/>
          <w:szCs w:val="26"/>
        </w:rPr>
        <w:t>:</w:t>
      </w:r>
    </w:p>
    <w:p w:rsidR="00086009" w:rsidRPr="00A13234" w:rsidRDefault="00A908B0" w:rsidP="005D1E9E">
      <w:pPr>
        <w:pStyle w:val="Szvegtrzs"/>
        <w:numPr>
          <w:ilvl w:val="0"/>
          <w:numId w:val="15"/>
        </w:numPr>
        <w:tabs>
          <w:tab w:val="left" w:pos="851"/>
        </w:tabs>
        <w:ind w:left="0" w:firstLine="0"/>
        <w:rPr>
          <w:rFonts w:ascii="Book Antiqua" w:hAnsi="Book Antiqua"/>
          <w:sz w:val="26"/>
          <w:szCs w:val="26"/>
        </w:rPr>
      </w:pPr>
      <w:r w:rsidRPr="00A13234">
        <w:rPr>
          <w:rFonts w:ascii="Book Antiqua" w:hAnsi="Book Antiqua"/>
          <w:sz w:val="26"/>
          <w:szCs w:val="26"/>
        </w:rPr>
        <w:t xml:space="preserve">átalakulásának </w:t>
      </w:r>
      <w:r w:rsidR="00E97F1A" w:rsidRPr="00A13234">
        <w:rPr>
          <w:rFonts w:ascii="Book Antiqua" w:hAnsi="Book Antiqua"/>
          <w:sz w:val="26"/>
          <w:szCs w:val="26"/>
        </w:rPr>
        <w:t xml:space="preserve">kezdeményezéséről az átalakulás </w:t>
      </w:r>
      <w:r w:rsidRPr="00A13234">
        <w:rPr>
          <w:rFonts w:ascii="Book Antiqua" w:hAnsi="Book Antiqua"/>
          <w:sz w:val="26"/>
          <w:szCs w:val="26"/>
        </w:rPr>
        <w:t>módjá</w:t>
      </w:r>
      <w:r w:rsidR="00E97F1A" w:rsidRPr="00A13234">
        <w:rPr>
          <w:rFonts w:ascii="Book Antiqua" w:hAnsi="Book Antiqua"/>
          <w:sz w:val="26"/>
          <w:szCs w:val="26"/>
        </w:rPr>
        <w:t>nak és</w:t>
      </w:r>
      <w:r w:rsidRPr="00A13234">
        <w:rPr>
          <w:rFonts w:ascii="Book Antiqua" w:hAnsi="Book Antiqua"/>
          <w:sz w:val="26"/>
          <w:szCs w:val="26"/>
        </w:rPr>
        <w:t xml:space="preserve"> a jogutód jogi személynek a meghatározásá</w:t>
      </w:r>
      <w:r w:rsidR="00E97F1A" w:rsidRPr="00A13234">
        <w:rPr>
          <w:rFonts w:ascii="Book Antiqua" w:hAnsi="Book Antiqua"/>
          <w:sz w:val="26"/>
          <w:szCs w:val="26"/>
        </w:rPr>
        <w:t>val (Ptk.3:41.§</w:t>
      </w:r>
      <w:r w:rsidR="00E519AA" w:rsidRPr="00A13234">
        <w:rPr>
          <w:rFonts w:ascii="Book Antiqua" w:hAnsi="Book Antiqua"/>
          <w:sz w:val="26"/>
          <w:szCs w:val="26"/>
        </w:rPr>
        <w:t xml:space="preserve"> </w:t>
      </w:r>
      <w:r w:rsidR="00E97F1A" w:rsidRPr="00A13234">
        <w:rPr>
          <w:rFonts w:ascii="Book Antiqua" w:hAnsi="Book Antiqua"/>
          <w:sz w:val="26"/>
          <w:szCs w:val="26"/>
        </w:rPr>
        <w:t>(1) bekezdés, 3:136. §)</w:t>
      </w:r>
      <w:r w:rsidR="00144851" w:rsidRPr="00A13234">
        <w:rPr>
          <w:rFonts w:ascii="Book Antiqua" w:hAnsi="Book Antiqua"/>
          <w:sz w:val="26"/>
          <w:szCs w:val="26"/>
        </w:rPr>
        <w:t>,</w:t>
      </w:r>
      <w:r w:rsidR="00E519AA" w:rsidRPr="00A13234">
        <w:rPr>
          <w:rFonts w:ascii="Book Antiqua" w:hAnsi="Book Antiqua"/>
          <w:sz w:val="26"/>
          <w:szCs w:val="26"/>
        </w:rPr>
        <w:t xml:space="preserve"> átalakulási terve elfogadásáról, (Ptk.3:43.§ (1) bekezdés)</w:t>
      </w:r>
    </w:p>
    <w:p w:rsidR="00417450" w:rsidRPr="00A13234" w:rsidRDefault="00417450" w:rsidP="005D1E9E">
      <w:pPr>
        <w:pStyle w:val="Szvegtrzs"/>
        <w:numPr>
          <w:ilvl w:val="0"/>
          <w:numId w:val="15"/>
        </w:numPr>
        <w:tabs>
          <w:tab w:val="left" w:pos="851"/>
        </w:tabs>
        <w:ind w:left="0" w:firstLine="0"/>
        <w:rPr>
          <w:rFonts w:ascii="Book Antiqua" w:hAnsi="Book Antiqua"/>
          <w:sz w:val="26"/>
          <w:szCs w:val="26"/>
        </w:rPr>
      </w:pPr>
      <w:r w:rsidRPr="00A13234">
        <w:rPr>
          <w:rFonts w:ascii="Book Antiqua" w:hAnsi="Book Antiqua"/>
          <w:sz w:val="26"/>
          <w:szCs w:val="26"/>
        </w:rPr>
        <w:t>egyesülés</w:t>
      </w:r>
      <w:r w:rsidR="0088679C" w:rsidRPr="00A13234">
        <w:rPr>
          <w:rFonts w:ascii="Book Antiqua" w:hAnsi="Book Antiqua"/>
          <w:sz w:val="26"/>
          <w:szCs w:val="26"/>
        </w:rPr>
        <w:t>éről, szétválásáról (Ptk.3:47.§</w:t>
      </w:r>
      <w:r w:rsidRPr="00A13234">
        <w:rPr>
          <w:rFonts w:ascii="Book Antiqua" w:hAnsi="Book Antiqua"/>
          <w:sz w:val="26"/>
          <w:szCs w:val="26"/>
        </w:rPr>
        <w:t>)</w:t>
      </w:r>
    </w:p>
    <w:p w:rsidR="00A908B0" w:rsidRPr="00A13234" w:rsidRDefault="00A908B0" w:rsidP="00194285">
      <w:pPr>
        <w:pStyle w:val="Szvegtrzs"/>
        <w:tabs>
          <w:tab w:val="left" w:pos="851"/>
        </w:tabs>
        <w:rPr>
          <w:rFonts w:ascii="Book Antiqua" w:hAnsi="Book Antiqua"/>
          <w:sz w:val="26"/>
          <w:szCs w:val="26"/>
        </w:rPr>
      </w:pPr>
    </w:p>
    <w:p w:rsidR="005A07C0" w:rsidRPr="00A13234" w:rsidRDefault="005A07C0" w:rsidP="005D1E9E">
      <w:pPr>
        <w:pStyle w:val="Szvegtrzs"/>
        <w:numPr>
          <w:ilvl w:val="1"/>
          <w:numId w:val="6"/>
        </w:numPr>
        <w:ind w:left="0" w:firstLine="0"/>
        <w:rPr>
          <w:rFonts w:ascii="Book Antiqua" w:hAnsi="Book Antiqua"/>
          <w:sz w:val="26"/>
          <w:szCs w:val="26"/>
        </w:rPr>
      </w:pPr>
      <w:r w:rsidRPr="00A13234">
        <w:rPr>
          <w:rFonts w:ascii="Book Antiqua" w:hAnsi="Book Antiqua"/>
          <w:sz w:val="26"/>
          <w:szCs w:val="26"/>
        </w:rPr>
        <w:lastRenderedPageBreak/>
        <w:t>D</w:t>
      </w:r>
      <w:r w:rsidR="00144851" w:rsidRPr="00A13234">
        <w:rPr>
          <w:rFonts w:ascii="Book Antiqua" w:hAnsi="Book Antiqua"/>
          <w:sz w:val="26"/>
          <w:szCs w:val="26"/>
        </w:rPr>
        <w:t>öntés a törzstők</w:t>
      </w:r>
      <w:r w:rsidRPr="00A13234">
        <w:rPr>
          <w:rFonts w:ascii="Book Antiqua" w:hAnsi="Book Antiqua"/>
          <w:sz w:val="26"/>
          <w:szCs w:val="26"/>
        </w:rPr>
        <w:t>éről</w:t>
      </w:r>
      <w:r w:rsidR="00337988" w:rsidRPr="00A13234">
        <w:rPr>
          <w:rFonts w:ascii="Book Antiqua" w:hAnsi="Book Antiqua"/>
          <w:sz w:val="26"/>
          <w:szCs w:val="26"/>
        </w:rPr>
        <w:t xml:space="preserve"> /egyhangúság szükséges a következő kérdésekben/:</w:t>
      </w:r>
    </w:p>
    <w:p w:rsidR="00144851" w:rsidRPr="00A13234" w:rsidRDefault="005A07C0"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a törzstőke felemelése</w:t>
      </w:r>
      <w:r w:rsidR="00144851" w:rsidRPr="00A13234">
        <w:rPr>
          <w:rFonts w:ascii="Book Antiqua" w:hAnsi="Book Antiqua"/>
          <w:sz w:val="26"/>
          <w:szCs w:val="26"/>
        </w:rPr>
        <w:t xml:space="preserve">: </w:t>
      </w:r>
    </w:p>
    <w:p w:rsidR="00A908B0" w:rsidRPr="00A13234" w:rsidRDefault="00144851" w:rsidP="005D1E9E">
      <w:pPr>
        <w:pStyle w:val="Szvegtrzs"/>
        <w:numPr>
          <w:ilvl w:val="0"/>
          <w:numId w:val="16"/>
        </w:numPr>
        <w:tabs>
          <w:tab w:val="left" w:pos="851"/>
        </w:tabs>
        <w:ind w:left="0" w:firstLine="0"/>
        <w:rPr>
          <w:rFonts w:ascii="Book Antiqua" w:hAnsi="Book Antiqua"/>
          <w:sz w:val="26"/>
          <w:szCs w:val="26"/>
        </w:rPr>
      </w:pPr>
      <w:r w:rsidRPr="00A13234">
        <w:rPr>
          <w:rFonts w:ascii="Book Antiqua" w:hAnsi="Book Antiqua"/>
          <w:sz w:val="26"/>
          <w:szCs w:val="26"/>
        </w:rPr>
        <w:t>h</w:t>
      </w:r>
      <w:r w:rsidR="00A908B0" w:rsidRPr="00A13234">
        <w:rPr>
          <w:rFonts w:ascii="Book Antiqua" w:hAnsi="Book Antiqua"/>
          <w:sz w:val="26"/>
          <w:szCs w:val="26"/>
        </w:rPr>
        <w:t>a valamennyi tag teljes egészében szolgáltatta a törzsbetétjét, a tag</w:t>
      </w:r>
      <w:r w:rsidR="005A07C0" w:rsidRPr="00A13234">
        <w:rPr>
          <w:rFonts w:ascii="Book Antiqua" w:hAnsi="Book Antiqua"/>
          <w:sz w:val="26"/>
          <w:szCs w:val="26"/>
        </w:rPr>
        <w:t>gyűlés</w:t>
      </w:r>
      <w:r w:rsidR="00A908B0" w:rsidRPr="00A13234">
        <w:rPr>
          <w:rFonts w:ascii="Book Antiqua" w:hAnsi="Book Antiqua"/>
          <w:sz w:val="26"/>
          <w:szCs w:val="26"/>
        </w:rPr>
        <w:t xml:space="preserve"> </w:t>
      </w:r>
      <w:r w:rsidR="00CC1CD3" w:rsidRPr="00A13234">
        <w:rPr>
          <w:rFonts w:ascii="Book Antiqua" w:hAnsi="Book Antiqua"/>
          <w:sz w:val="26"/>
          <w:szCs w:val="26"/>
        </w:rPr>
        <w:t>egyhangú döntéssel</w:t>
      </w:r>
      <w:r w:rsidR="00A908B0" w:rsidRPr="00A13234">
        <w:rPr>
          <w:rFonts w:ascii="Book Antiqua" w:hAnsi="Book Antiqua"/>
          <w:sz w:val="26"/>
          <w:szCs w:val="26"/>
        </w:rPr>
        <w:t xml:space="preserve"> elhatározhatj</w:t>
      </w:r>
      <w:r w:rsidR="005A07C0" w:rsidRPr="00A13234">
        <w:rPr>
          <w:rFonts w:ascii="Book Antiqua" w:hAnsi="Book Antiqua"/>
          <w:sz w:val="26"/>
          <w:szCs w:val="26"/>
        </w:rPr>
        <w:t>a</w:t>
      </w:r>
      <w:r w:rsidR="00A908B0" w:rsidRPr="00A13234">
        <w:rPr>
          <w:rFonts w:ascii="Book Antiqua" w:hAnsi="Book Antiqua"/>
          <w:sz w:val="26"/>
          <w:szCs w:val="26"/>
        </w:rPr>
        <w:t xml:space="preserve"> a törzstőke újabb vagyoni hozzájárulás szolgáltatásával történő felemelését</w:t>
      </w:r>
      <w:r w:rsidRPr="00A13234">
        <w:rPr>
          <w:rFonts w:ascii="Book Antiqua" w:hAnsi="Book Antiqua"/>
          <w:sz w:val="26"/>
          <w:szCs w:val="26"/>
        </w:rPr>
        <w:t xml:space="preserve"> Ptk. 3:198. §</w:t>
      </w:r>
      <w:proofErr w:type="spellStart"/>
      <w:r w:rsidRPr="00A13234">
        <w:rPr>
          <w:rFonts w:ascii="Book Antiqua" w:hAnsi="Book Antiqua"/>
          <w:sz w:val="26"/>
          <w:szCs w:val="26"/>
        </w:rPr>
        <w:t>-ában</w:t>
      </w:r>
      <w:proofErr w:type="spellEnd"/>
      <w:r w:rsidRPr="00A13234">
        <w:rPr>
          <w:rFonts w:ascii="Book Antiqua" w:hAnsi="Book Antiqua"/>
          <w:sz w:val="26"/>
          <w:szCs w:val="26"/>
        </w:rPr>
        <w:t xml:space="preserve"> foglaltak szerint</w:t>
      </w:r>
      <w:r w:rsidR="00A908B0" w:rsidRPr="00A13234">
        <w:rPr>
          <w:rFonts w:ascii="Book Antiqua" w:hAnsi="Book Antiqua"/>
          <w:sz w:val="26"/>
          <w:szCs w:val="26"/>
        </w:rPr>
        <w:t xml:space="preserve"> (Ptk. 3:198. § (1) (2) (3) bekezdés)</w:t>
      </w:r>
    </w:p>
    <w:p w:rsidR="005A07C0" w:rsidRPr="005D1E9E" w:rsidRDefault="00CC1CD3" w:rsidP="005D1E9E">
      <w:pPr>
        <w:pStyle w:val="Szvegtrzs"/>
        <w:numPr>
          <w:ilvl w:val="0"/>
          <w:numId w:val="16"/>
        </w:numPr>
        <w:tabs>
          <w:tab w:val="left" w:pos="851"/>
        </w:tabs>
        <w:ind w:left="0" w:firstLine="0"/>
        <w:rPr>
          <w:rFonts w:ascii="Book Antiqua" w:hAnsi="Book Antiqua"/>
          <w:sz w:val="26"/>
          <w:szCs w:val="26"/>
        </w:rPr>
      </w:pPr>
      <w:r w:rsidRPr="00A13234">
        <w:rPr>
          <w:rFonts w:ascii="Book Antiqua" w:hAnsi="Book Antiqua"/>
          <w:sz w:val="26"/>
          <w:szCs w:val="26"/>
        </w:rPr>
        <w:t xml:space="preserve">egyhangúan </w:t>
      </w:r>
      <w:r w:rsidR="005A07C0" w:rsidRPr="00A13234">
        <w:rPr>
          <w:rFonts w:ascii="Book Antiqua" w:hAnsi="Book Antiqua"/>
          <w:sz w:val="26"/>
          <w:szCs w:val="26"/>
        </w:rPr>
        <w:t>dönt a taggyűlés a törzstőke emelésről a törzstőkén felüli vagyonából, ha a felemelt törzstőke nem haladja meg a társaság saját tőkéjét, és a társaság előző üzleti évre vonatkozó beszámolójának mérlege vagy a tárgyévi közbenső mérlege szerint a társaság rendelkezik olyan törzstőkén felüli vagyonnal, amely törzstőke emelésre fordítható; a törzstőkén felüli vagyonból történt törzstőke</w:t>
      </w:r>
      <w:r w:rsidR="004F5519" w:rsidRPr="00A13234">
        <w:rPr>
          <w:rFonts w:ascii="Book Antiqua" w:hAnsi="Book Antiqua"/>
          <w:sz w:val="26"/>
          <w:szCs w:val="26"/>
        </w:rPr>
        <w:t>-</w:t>
      </w:r>
      <w:r w:rsidR="005A07C0" w:rsidRPr="00A13234">
        <w:rPr>
          <w:rFonts w:ascii="Book Antiqua" w:hAnsi="Book Antiqua"/>
          <w:sz w:val="26"/>
          <w:szCs w:val="26"/>
        </w:rPr>
        <w:t>emelés a tagok törzsbetéteit a korábbi törzsbetétek arányában növeli, (Ptk. 3:201. § (1) (2) bekezdés)</w:t>
      </w:r>
    </w:p>
    <w:p w:rsidR="00B56790" w:rsidRPr="00A13234" w:rsidRDefault="005A07C0" w:rsidP="005D1E9E">
      <w:pPr>
        <w:pStyle w:val="Szvegtrzs"/>
        <w:numPr>
          <w:ilvl w:val="0"/>
          <w:numId w:val="16"/>
        </w:numPr>
        <w:tabs>
          <w:tab w:val="left" w:pos="851"/>
        </w:tabs>
        <w:ind w:left="0" w:firstLine="0"/>
        <w:rPr>
          <w:rFonts w:ascii="Book Antiqua" w:hAnsi="Book Antiqua"/>
          <w:sz w:val="26"/>
          <w:szCs w:val="26"/>
        </w:rPr>
      </w:pPr>
      <w:r w:rsidRPr="00A13234">
        <w:rPr>
          <w:rFonts w:ascii="Book Antiqua" w:hAnsi="Book Antiqua"/>
          <w:sz w:val="26"/>
          <w:szCs w:val="26"/>
        </w:rPr>
        <w:t xml:space="preserve">döntés a tőkeemelés során a vagyoni hozzájárulás szolgáltatására jogosult </w:t>
      </w:r>
      <w:proofErr w:type="gramStart"/>
      <w:r w:rsidRPr="00A13234">
        <w:rPr>
          <w:rFonts w:ascii="Book Antiqua" w:hAnsi="Book Antiqua"/>
          <w:sz w:val="26"/>
          <w:szCs w:val="26"/>
        </w:rPr>
        <w:t>személy</w:t>
      </w:r>
      <w:r w:rsidR="00B56790" w:rsidRPr="00A13234">
        <w:rPr>
          <w:rFonts w:ascii="Book Antiqua" w:hAnsi="Book Antiqua"/>
          <w:sz w:val="26"/>
          <w:szCs w:val="26"/>
        </w:rPr>
        <w:t>(</w:t>
      </w:r>
      <w:proofErr w:type="spellStart"/>
      <w:proofErr w:type="gramEnd"/>
      <w:r w:rsidR="00B56790" w:rsidRPr="00A13234">
        <w:rPr>
          <w:rFonts w:ascii="Book Antiqua" w:hAnsi="Book Antiqua"/>
          <w:sz w:val="26"/>
          <w:szCs w:val="26"/>
        </w:rPr>
        <w:t>ek</w:t>
      </w:r>
      <w:proofErr w:type="spellEnd"/>
      <w:r w:rsidR="00B56790" w:rsidRPr="00A13234">
        <w:rPr>
          <w:rFonts w:ascii="Book Antiqua" w:hAnsi="Book Antiqua"/>
          <w:sz w:val="26"/>
          <w:szCs w:val="26"/>
        </w:rPr>
        <w:t>)</w:t>
      </w:r>
      <w:proofErr w:type="spellStart"/>
      <w:r w:rsidRPr="00A13234">
        <w:rPr>
          <w:rFonts w:ascii="Book Antiqua" w:hAnsi="Book Antiqua"/>
          <w:sz w:val="26"/>
          <w:szCs w:val="26"/>
        </w:rPr>
        <w:t>ről</w:t>
      </w:r>
      <w:proofErr w:type="spellEnd"/>
      <w:r w:rsidRPr="00A13234">
        <w:rPr>
          <w:rFonts w:ascii="Book Antiqua" w:hAnsi="Book Antiqua"/>
          <w:sz w:val="26"/>
          <w:szCs w:val="26"/>
        </w:rPr>
        <w:t xml:space="preserve"> </w:t>
      </w:r>
      <w:r w:rsidR="00B56790" w:rsidRPr="00A13234">
        <w:rPr>
          <w:rFonts w:ascii="Book Antiqua" w:hAnsi="Book Antiqua"/>
          <w:sz w:val="26"/>
          <w:szCs w:val="26"/>
        </w:rPr>
        <w:t>(Ptk. 3:199. § (2) bekezdés)</w:t>
      </w:r>
    </w:p>
    <w:p w:rsidR="005A07C0" w:rsidRPr="00A13234" w:rsidRDefault="005A07C0" w:rsidP="00194285">
      <w:pPr>
        <w:pStyle w:val="Szvegtrzs"/>
        <w:tabs>
          <w:tab w:val="left" w:pos="851"/>
        </w:tabs>
        <w:rPr>
          <w:rFonts w:ascii="Book Antiqua" w:hAnsi="Book Antiqua"/>
          <w:sz w:val="26"/>
          <w:szCs w:val="26"/>
        </w:rPr>
      </w:pPr>
    </w:p>
    <w:p w:rsidR="005A07C0" w:rsidRPr="00A13234" w:rsidRDefault="005A07C0" w:rsidP="005D1E9E">
      <w:pPr>
        <w:pStyle w:val="Szvegtrzs"/>
        <w:numPr>
          <w:ilvl w:val="2"/>
          <w:numId w:val="6"/>
        </w:numPr>
        <w:tabs>
          <w:tab w:val="left" w:pos="851"/>
        </w:tabs>
        <w:ind w:left="0" w:firstLine="0"/>
        <w:rPr>
          <w:rFonts w:ascii="Book Antiqua" w:hAnsi="Book Antiqua"/>
          <w:sz w:val="26"/>
          <w:szCs w:val="26"/>
        </w:rPr>
      </w:pPr>
      <w:r w:rsidRPr="00A13234">
        <w:rPr>
          <w:rFonts w:ascii="Book Antiqua" w:hAnsi="Book Antiqua"/>
          <w:sz w:val="26"/>
          <w:szCs w:val="26"/>
        </w:rPr>
        <w:t xml:space="preserve">a törzstőke leszállítása, tőkekivonás: </w:t>
      </w:r>
    </w:p>
    <w:p w:rsidR="005A07C0" w:rsidRPr="00A13234" w:rsidRDefault="005A07C0" w:rsidP="00194285">
      <w:pPr>
        <w:pStyle w:val="Szvegtrzs"/>
        <w:tabs>
          <w:tab w:val="left" w:pos="851"/>
        </w:tabs>
        <w:rPr>
          <w:rFonts w:ascii="Book Antiqua" w:hAnsi="Book Antiqua"/>
          <w:sz w:val="26"/>
          <w:szCs w:val="26"/>
        </w:rPr>
      </w:pPr>
      <w:proofErr w:type="gramStart"/>
      <w:r w:rsidRPr="00A13234">
        <w:rPr>
          <w:rFonts w:ascii="Book Antiqua" w:hAnsi="Book Antiqua"/>
          <w:sz w:val="26"/>
          <w:szCs w:val="26"/>
        </w:rPr>
        <w:t>a</w:t>
      </w:r>
      <w:proofErr w:type="gramEnd"/>
      <w:r w:rsidRPr="00A13234">
        <w:rPr>
          <w:rFonts w:ascii="Book Antiqua" w:hAnsi="Book Antiqua"/>
          <w:sz w:val="26"/>
          <w:szCs w:val="26"/>
        </w:rPr>
        <w:t xml:space="preserve"> taggyűlés a tőkekivonás, veszteségrendezés vagy a saját tőke más elemeinek növelése céljából, legalább háromnegyedes többséggel meghozott határozatával elhatározhatja a törzstőke leszállítását; a törzstőke kötelező leszállítása esetén a határozatot a társaság taggyűlése az e törvényben meghatározott ok bekövetkeztéről való tudomásszerzéstől számított harminc napon belül köteles meghozni. (Ptk. 3:202. § (1) bekezdés)</w:t>
      </w:r>
    </w:p>
    <w:p w:rsidR="005A07C0" w:rsidRPr="00A13234" w:rsidRDefault="005A07C0" w:rsidP="00194285">
      <w:pPr>
        <w:pStyle w:val="Szvegtrzs"/>
        <w:tabs>
          <w:tab w:val="left" w:pos="851"/>
        </w:tabs>
        <w:rPr>
          <w:rFonts w:ascii="Book Antiqua" w:hAnsi="Book Antiqua"/>
          <w:sz w:val="26"/>
          <w:szCs w:val="26"/>
        </w:rPr>
      </w:pPr>
    </w:p>
    <w:p w:rsidR="005A07C0" w:rsidRPr="00353733" w:rsidRDefault="00B56790" w:rsidP="005D1E9E">
      <w:pPr>
        <w:pStyle w:val="Szvegtrzs"/>
        <w:numPr>
          <w:ilvl w:val="1"/>
          <w:numId w:val="6"/>
        </w:numPr>
        <w:ind w:left="0" w:firstLine="0"/>
        <w:rPr>
          <w:rFonts w:ascii="Book Antiqua" w:hAnsi="Book Antiqua"/>
          <w:sz w:val="26"/>
          <w:szCs w:val="26"/>
        </w:rPr>
      </w:pPr>
      <w:r w:rsidRPr="00A13234">
        <w:rPr>
          <w:rFonts w:ascii="Book Antiqua" w:hAnsi="Book Antiqua"/>
          <w:sz w:val="26"/>
          <w:szCs w:val="26"/>
        </w:rPr>
        <w:t xml:space="preserve">döntés a könyvvizsgáló 10.5.2. pontban meghatározott kezdeményezésére </w:t>
      </w:r>
      <w:r w:rsidRPr="00353733">
        <w:rPr>
          <w:rFonts w:ascii="Book Antiqua" w:hAnsi="Book Antiqua"/>
          <w:sz w:val="26"/>
          <w:szCs w:val="26"/>
        </w:rPr>
        <w:t>összehívott taggyűlésen</w:t>
      </w:r>
      <w:r w:rsidR="00194285" w:rsidRPr="00353733">
        <w:rPr>
          <w:rFonts w:ascii="Book Antiqua" w:hAnsi="Book Antiqua"/>
          <w:sz w:val="26"/>
          <w:szCs w:val="26"/>
        </w:rPr>
        <w:t>,</w:t>
      </w:r>
      <w:r w:rsidRPr="00353733">
        <w:rPr>
          <w:rFonts w:ascii="Book Antiqua" w:hAnsi="Book Antiqua"/>
          <w:sz w:val="26"/>
          <w:szCs w:val="26"/>
        </w:rPr>
        <w:t xml:space="preserve"> </w:t>
      </w:r>
    </w:p>
    <w:p w:rsidR="005A07C0" w:rsidRPr="00A13234" w:rsidRDefault="005A07C0" w:rsidP="00194285">
      <w:pPr>
        <w:pStyle w:val="Szvegtrzs"/>
        <w:tabs>
          <w:tab w:val="left" w:pos="851"/>
        </w:tabs>
        <w:rPr>
          <w:rFonts w:ascii="Book Antiqua" w:hAnsi="Book Antiqua"/>
          <w:sz w:val="26"/>
          <w:szCs w:val="26"/>
        </w:rPr>
      </w:pPr>
    </w:p>
    <w:p w:rsidR="00A908B0" w:rsidRPr="00A13234" w:rsidRDefault="00B653C7" w:rsidP="005D1E9E">
      <w:pPr>
        <w:pStyle w:val="Szvegtrzs"/>
        <w:numPr>
          <w:ilvl w:val="1"/>
          <w:numId w:val="6"/>
        </w:numPr>
        <w:ind w:left="0" w:firstLine="0"/>
        <w:rPr>
          <w:rFonts w:ascii="Book Antiqua" w:hAnsi="Book Antiqua"/>
          <w:sz w:val="26"/>
          <w:szCs w:val="26"/>
        </w:rPr>
      </w:pPr>
      <w:r w:rsidRPr="00A13234">
        <w:rPr>
          <w:rFonts w:ascii="Book Antiqua" w:hAnsi="Book Antiqua"/>
          <w:sz w:val="26"/>
          <w:szCs w:val="26"/>
        </w:rPr>
        <w:t xml:space="preserve">döntés </w:t>
      </w:r>
      <w:r w:rsidR="00CD3931" w:rsidRPr="00A13234">
        <w:rPr>
          <w:rFonts w:ascii="Book Antiqua" w:hAnsi="Book Antiqua"/>
          <w:sz w:val="26"/>
          <w:szCs w:val="26"/>
        </w:rPr>
        <w:t xml:space="preserve">a Ptk. 3:196. § (4) bekezdésében foglaltak szerint </w:t>
      </w:r>
      <w:r w:rsidRPr="00A13234">
        <w:rPr>
          <w:rFonts w:ascii="Book Antiqua" w:hAnsi="Book Antiqua"/>
          <w:sz w:val="26"/>
          <w:szCs w:val="26"/>
        </w:rPr>
        <w:t>abban az esetben, ha a társaságnak nem maradt ügyvezetője,</w:t>
      </w:r>
    </w:p>
    <w:p w:rsidR="00A908B0" w:rsidRPr="00A13234" w:rsidRDefault="00A908B0" w:rsidP="00194285">
      <w:pPr>
        <w:pStyle w:val="Szvegtrzs"/>
        <w:tabs>
          <w:tab w:val="left" w:pos="851"/>
        </w:tabs>
        <w:rPr>
          <w:rFonts w:ascii="Book Antiqua" w:hAnsi="Book Antiqua"/>
          <w:sz w:val="26"/>
          <w:szCs w:val="26"/>
        </w:rPr>
      </w:pPr>
    </w:p>
    <w:p w:rsidR="00B653C7" w:rsidRPr="00A13234" w:rsidRDefault="00B56790" w:rsidP="005D1E9E">
      <w:pPr>
        <w:pStyle w:val="Szvegtrzs"/>
        <w:numPr>
          <w:ilvl w:val="1"/>
          <w:numId w:val="6"/>
        </w:numPr>
        <w:ind w:left="0" w:firstLine="0"/>
        <w:rPr>
          <w:rFonts w:ascii="Book Antiqua" w:hAnsi="Book Antiqua"/>
          <w:sz w:val="26"/>
          <w:szCs w:val="26"/>
        </w:rPr>
      </w:pPr>
      <w:r w:rsidRPr="00A13234">
        <w:rPr>
          <w:rFonts w:ascii="Book Antiqua" w:hAnsi="Book Antiqua"/>
          <w:sz w:val="26"/>
          <w:szCs w:val="26"/>
        </w:rPr>
        <w:t>döntés a t</w:t>
      </w:r>
      <w:r w:rsidR="004E6CCF" w:rsidRPr="00A13234">
        <w:rPr>
          <w:rFonts w:ascii="Book Antiqua" w:hAnsi="Book Antiqua"/>
          <w:sz w:val="26"/>
          <w:szCs w:val="26"/>
        </w:rPr>
        <w:t>ag kizárásáról</w:t>
      </w:r>
      <w:r w:rsidR="00B653C7" w:rsidRPr="00A13234">
        <w:rPr>
          <w:rFonts w:ascii="Book Antiqua" w:hAnsi="Book Antiqua"/>
          <w:sz w:val="26"/>
          <w:szCs w:val="26"/>
        </w:rPr>
        <w:t>,</w:t>
      </w:r>
      <w:r w:rsidR="004E6CCF" w:rsidRPr="00A13234">
        <w:rPr>
          <w:rFonts w:ascii="Book Antiqua" w:hAnsi="Book Antiqua"/>
          <w:sz w:val="26"/>
          <w:szCs w:val="26"/>
        </w:rPr>
        <w:t xml:space="preserve"> (Ptk. 3:108. § (1) bekezdés)</w:t>
      </w:r>
      <w:r w:rsidR="004F5519" w:rsidRPr="00A13234">
        <w:rPr>
          <w:rFonts w:ascii="Book Antiqua" w:hAnsi="Book Antiqua"/>
          <w:sz w:val="26"/>
          <w:szCs w:val="26"/>
        </w:rPr>
        <w:t xml:space="preserve"> </w:t>
      </w:r>
    </w:p>
    <w:p w:rsidR="00CD06F0" w:rsidRPr="00A13234" w:rsidRDefault="00CD06F0" w:rsidP="00CD06F0">
      <w:pPr>
        <w:pStyle w:val="Szvegtrzs"/>
        <w:tabs>
          <w:tab w:val="left" w:pos="851"/>
        </w:tabs>
        <w:rPr>
          <w:rFonts w:ascii="Book Antiqua" w:hAnsi="Book Antiqua"/>
          <w:sz w:val="26"/>
          <w:szCs w:val="26"/>
        </w:rPr>
      </w:pPr>
    </w:p>
    <w:p w:rsidR="00B653C7" w:rsidRPr="00A13234" w:rsidRDefault="00B653C7" w:rsidP="005D1E9E">
      <w:pPr>
        <w:pStyle w:val="Szvegtrzs"/>
        <w:numPr>
          <w:ilvl w:val="1"/>
          <w:numId w:val="6"/>
        </w:numPr>
        <w:ind w:left="0" w:firstLine="0"/>
        <w:rPr>
          <w:rFonts w:ascii="Book Antiqua" w:hAnsi="Book Antiqua"/>
          <w:sz w:val="26"/>
          <w:szCs w:val="26"/>
        </w:rPr>
      </w:pPr>
      <w:r w:rsidRPr="00A13234">
        <w:rPr>
          <w:rFonts w:ascii="Book Antiqua" w:hAnsi="Book Antiqua"/>
          <w:sz w:val="26"/>
          <w:szCs w:val="26"/>
        </w:rPr>
        <w:t xml:space="preserve">köteles szabályzatot (javadalmazási szabályzat) alkotni a </w:t>
      </w:r>
      <w:proofErr w:type="gramStart"/>
      <w:r w:rsidRPr="00A13234">
        <w:rPr>
          <w:rFonts w:ascii="Book Antiqua" w:hAnsi="Book Antiqua"/>
          <w:sz w:val="26"/>
          <w:szCs w:val="26"/>
        </w:rPr>
        <w:t>társaság vezető</w:t>
      </w:r>
      <w:proofErr w:type="gramEnd"/>
      <w:r w:rsidRPr="00A13234">
        <w:rPr>
          <w:rFonts w:ascii="Book Antiqua" w:hAnsi="Book Antiqua"/>
          <w:sz w:val="26"/>
          <w:szCs w:val="26"/>
        </w:rPr>
        <w:t xml:space="preserve"> tisztségviselői, a felügyelő bizottság tagjai és más, a taggyűlés által meghatározott vezető állású munkavállalói javadalmazása módjának, mértékének főbb elveiről és azok rendszeréről; a szabályzatban foglaltak alapján hatáskörébe tartozik a szabályzattal érintett személyi kör javadalmazásának (így különösen díjazásának, munkabérének, végkielégítésének, egyéb juttatásainak) megállapítása, és a javadalmazási szabályzat módosítása,</w:t>
      </w:r>
    </w:p>
    <w:p w:rsidR="00CD3931" w:rsidRPr="00A13234" w:rsidRDefault="00CD3931" w:rsidP="00353733">
      <w:pPr>
        <w:pStyle w:val="Listaszerbekezds"/>
        <w:ind w:left="0"/>
        <w:rPr>
          <w:rFonts w:ascii="Book Antiqua" w:hAnsi="Book Antiqua"/>
          <w:sz w:val="26"/>
          <w:szCs w:val="26"/>
        </w:rPr>
      </w:pPr>
    </w:p>
    <w:p w:rsidR="00E519AA" w:rsidRPr="00A13234" w:rsidRDefault="00E519AA" w:rsidP="005D1E9E">
      <w:pPr>
        <w:pStyle w:val="Szvegtrzs"/>
        <w:numPr>
          <w:ilvl w:val="1"/>
          <w:numId w:val="6"/>
        </w:numPr>
        <w:ind w:left="0" w:firstLine="0"/>
        <w:rPr>
          <w:rFonts w:ascii="Book Antiqua" w:hAnsi="Book Antiqua"/>
          <w:sz w:val="26"/>
          <w:szCs w:val="26"/>
        </w:rPr>
      </w:pPr>
      <w:r w:rsidRPr="00A13234">
        <w:rPr>
          <w:rFonts w:ascii="Book Antiqua" w:hAnsi="Book Antiqua"/>
          <w:sz w:val="26"/>
          <w:szCs w:val="26"/>
        </w:rPr>
        <w:lastRenderedPageBreak/>
        <w:t>döntés a társaság jogutód nélküli megszűntetéséről (Ptk. 3:</w:t>
      </w:r>
      <w:r w:rsidR="00417450" w:rsidRPr="00A13234">
        <w:rPr>
          <w:rFonts w:ascii="Book Antiqua" w:hAnsi="Book Antiqua"/>
          <w:sz w:val="26"/>
          <w:szCs w:val="26"/>
        </w:rPr>
        <w:t>48.§</w:t>
      </w:r>
      <w:r w:rsidR="004E4731" w:rsidRPr="00A13234">
        <w:rPr>
          <w:rFonts w:ascii="Book Antiqua" w:hAnsi="Book Antiqua"/>
          <w:sz w:val="26"/>
          <w:szCs w:val="26"/>
        </w:rPr>
        <w:t xml:space="preserve"> </w:t>
      </w:r>
      <w:r w:rsidR="00417450" w:rsidRPr="00A13234">
        <w:rPr>
          <w:rFonts w:ascii="Book Antiqua" w:hAnsi="Book Antiqua"/>
          <w:sz w:val="26"/>
          <w:szCs w:val="26"/>
        </w:rPr>
        <w:t>(1) bekezdés c) pont)</w:t>
      </w:r>
    </w:p>
    <w:p w:rsidR="00194285" w:rsidRPr="00A13234" w:rsidRDefault="00194285" w:rsidP="00C7147B">
      <w:pPr>
        <w:pStyle w:val="Listaszerbekezds"/>
        <w:jc w:val="both"/>
        <w:rPr>
          <w:rFonts w:ascii="Book Antiqua" w:hAnsi="Book Antiqua"/>
          <w:sz w:val="26"/>
          <w:szCs w:val="26"/>
        </w:rPr>
      </w:pPr>
    </w:p>
    <w:p w:rsidR="00CD06F0" w:rsidRPr="00A13234" w:rsidRDefault="00C7147B" w:rsidP="005D1E9E">
      <w:pPr>
        <w:pStyle w:val="Szvegtrzs"/>
        <w:numPr>
          <w:ilvl w:val="1"/>
          <w:numId w:val="6"/>
        </w:numPr>
        <w:ind w:left="0" w:firstLine="0"/>
        <w:rPr>
          <w:rFonts w:ascii="Book Antiqua" w:hAnsi="Book Antiqua"/>
          <w:sz w:val="26"/>
          <w:szCs w:val="26"/>
        </w:rPr>
      </w:pPr>
      <w:r w:rsidRPr="00A13234">
        <w:rPr>
          <w:rFonts w:ascii="Book Antiqua" w:hAnsi="Book Antiqua"/>
          <w:sz w:val="26"/>
          <w:szCs w:val="26"/>
        </w:rPr>
        <w:t xml:space="preserve">minden </w:t>
      </w:r>
      <w:r w:rsidR="00CD06F0" w:rsidRPr="00A13234">
        <w:rPr>
          <w:rFonts w:ascii="Book Antiqua" w:hAnsi="Book Antiqua"/>
          <w:sz w:val="26"/>
          <w:szCs w:val="26"/>
        </w:rPr>
        <w:t xml:space="preserve">olyan kérdésben, amelyben a </w:t>
      </w:r>
      <w:proofErr w:type="spellStart"/>
      <w:r w:rsidR="00CD06F0" w:rsidRPr="00A13234">
        <w:rPr>
          <w:rFonts w:ascii="Book Antiqua" w:hAnsi="Book Antiqua"/>
          <w:sz w:val="26"/>
          <w:szCs w:val="26"/>
        </w:rPr>
        <w:t>Ptk</w:t>
      </w:r>
      <w:proofErr w:type="spellEnd"/>
      <w:r w:rsidR="00CD06F0" w:rsidRPr="00A13234">
        <w:rPr>
          <w:rFonts w:ascii="Book Antiqua" w:hAnsi="Book Antiqua"/>
          <w:sz w:val="26"/>
          <w:szCs w:val="26"/>
        </w:rPr>
        <w:t xml:space="preserve"> és a társasági szerződés egyhangúságot ír elő, </w:t>
      </w:r>
      <w:r w:rsidR="00CD06F0" w:rsidRPr="00353733">
        <w:rPr>
          <w:rFonts w:ascii="Book Antiqua" w:hAnsi="Book Antiqua"/>
          <w:sz w:val="26"/>
          <w:szCs w:val="26"/>
        </w:rPr>
        <w:t>egyhangú döntés</w:t>
      </w:r>
      <w:r w:rsidR="00CD06F0" w:rsidRPr="00A13234">
        <w:rPr>
          <w:rFonts w:ascii="Book Antiqua" w:hAnsi="Book Antiqua"/>
          <w:sz w:val="26"/>
          <w:szCs w:val="26"/>
        </w:rPr>
        <w:t xml:space="preserve"> szükséges, minden egyéb kérdésben háromnegyedes</w:t>
      </w:r>
      <w:r w:rsidR="001966A0" w:rsidRPr="00A13234">
        <w:rPr>
          <w:rFonts w:ascii="Book Antiqua" w:hAnsi="Book Antiqua"/>
          <w:sz w:val="26"/>
          <w:szCs w:val="26"/>
        </w:rPr>
        <w:t xml:space="preserve"> szótöbbséggel dönt a taggyűlés,</w:t>
      </w:r>
    </w:p>
    <w:p w:rsidR="00CD06F0" w:rsidRPr="00A13234" w:rsidRDefault="00CD06F0" w:rsidP="00CD06F0">
      <w:pPr>
        <w:pStyle w:val="Listaszerbekezds"/>
        <w:rPr>
          <w:rFonts w:ascii="Book Antiqua" w:hAnsi="Book Antiqua"/>
          <w:sz w:val="26"/>
          <w:szCs w:val="26"/>
        </w:rPr>
      </w:pPr>
    </w:p>
    <w:p w:rsidR="00B75DBA" w:rsidRPr="00A13234" w:rsidRDefault="001966A0" w:rsidP="005D1E9E">
      <w:pPr>
        <w:pStyle w:val="Szvegtrzs"/>
        <w:numPr>
          <w:ilvl w:val="1"/>
          <w:numId w:val="6"/>
        </w:numPr>
        <w:ind w:left="0" w:firstLine="0"/>
        <w:rPr>
          <w:rFonts w:ascii="Book Antiqua" w:hAnsi="Book Antiqua"/>
          <w:sz w:val="26"/>
          <w:szCs w:val="26"/>
        </w:rPr>
      </w:pPr>
      <w:r w:rsidRPr="00A13234">
        <w:rPr>
          <w:rFonts w:ascii="Book Antiqua" w:hAnsi="Book Antiqua"/>
          <w:sz w:val="26"/>
          <w:szCs w:val="26"/>
        </w:rPr>
        <w:t>amennyiben a</w:t>
      </w:r>
      <w:r w:rsidR="00B75DBA" w:rsidRPr="00A13234">
        <w:rPr>
          <w:rFonts w:ascii="Book Antiqua" w:hAnsi="Book Antiqua"/>
          <w:sz w:val="26"/>
          <w:szCs w:val="26"/>
        </w:rPr>
        <w:t>z ügyvezető</w:t>
      </w:r>
      <w:r w:rsidRPr="00A13234">
        <w:rPr>
          <w:rFonts w:ascii="Book Antiqua" w:hAnsi="Book Antiqua"/>
          <w:sz w:val="26"/>
          <w:szCs w:val="26"/>
        </w:rPr>
        <w:t xml:space="preserve"> igazgató nyilatkozatának érvényességéhez a taggyűlés </w:t>
      </w:r>
      <w:r w:rsidR="00B75DBA" w:rsidRPr="00A13234">
        <w:rPr>
          <w:rFonts w:ascii="Book Antiqua" w:hAnsi="Book Antiqua"/>
          <w:sz w:val="26"/>
          <w:szCs w:val="26"/>
        </w:rPr>
        <w:t>jóváhagyás</w:t>
      </w:r>
      <w:r w:rsidRPr="00A13234">
        <w:rPr>
          <w:rFonts w:ascii="Book Antiqua" w:hAnsi="Book Antiqua"/>
          <w:sz w:val="26"/>
          <w:szCs w:val="26"/>
        </w:rPr>
        <w:t>a szükséges</w:t>
      </w:r>
      <w:r w:rsidR="002528C7" w:rsidRPr="00A13234">
        <w:rPr>
          <w:rFonts w:ascii="Book Antiqua" w:hAnsi="Book Antiqua"/>
          <w:sz w:val="26"/>
          <w:szCs w:val="26"/>
        </w:rPr>
        <w:t xml:space="preserve"> /egyhangúság szükséges/,</w:t>
      </w:r>
    </w:p>
    <w:p w:rsidR="002528C7" w:rsidRPr="00A13234" w:rsidRDefault="002528C7" w:rsidP="001966A0">
      <w:pPr>
        <w:pStyle w:val="Listaszerbekezds"/>
        <w:ind w:left="0"/>
        <w:jc w:val="both"/>
        <w:rPr>
          <w:rFonts w:ascii="Book Antiqua" w:hAnsi="Book Antiqua"/>
          <w:sz w:val="26"/>
          <w:szCs w:val="26"/>
        </w:rPr>
      </w:pPr>
    </w:p>
    <w:p w:rsidR="002528C7" w:rsidRPr="00A13234" w:rsidRDefault="008744EF" w:rsidP="005D1E9E">
      <w:pPr>
        <w:pStyle w:val="Szvegtrzs"/>
        <w:numPr>
          <w:ilvl w:val="1"/>
          <w:numId w:val="6"/>
        </w:numPr>
        <w:ind w:left="0" w:firstLine="0"/>
        <w:rPr>
          <w:rFonts w:ascii="Book Antiqua" w:hAnsi="Book Antiqua"/>
          <w:sz w:val="26"/>
          <w:szCs w:val="26"/>
        </w:rPr>
      </w:pPr>
      <w:r w:rsidRPr="00A13234">
        <w:rPr>
          <w:rFonts w:ascii="Book Antiqua" w:hAnsi="Book Antiqua"/>
          <w:sz w:val="26"/>
          <w:szCs w:val="26"/>
        </w:rPr>
        <w:t xml:space="preserve">minden olyan kérdésben, amit </w:t>
      </w:r>
      <w:r w:rsidR="00EE2DBE" w:rsidRPr="00A13234">
        <w:rPr>
          <w:rFonts w:ascii="Book Antiqua" w:hAnsi="Book Antiqua"/>
          <w:sz w:val="26"/>
          <w:szCs w:val="26"/>
        </w:rPr>
        <w:t>a jogszabály</w:t>
      </w:r>
      <w:r w:rsidRPr="00A13234">
        <w:rPr>
          <w:rFonts w:ascii="Book Antiqua" w:hAnsi="Book Antiqua"/>
          <w:sz w:val="26"/>
          <w:szCs w:val="26"/>
        </w:rPr>
        <w:t xml:space="preserve"> a taggyűlés hatáskörébe utal.</w:t>
      </w:r>
    </w:p>
    <w:p w:rsidR="00B75DBA" w:rsidRPr="00A13234" w:rsidRDefault="00B75DBA" w:rsidP="00CD06F0">
      <w:pPr>
        <w:pStyle w:val="Listaszerbekezds"/>
        <w:ind w:left="0"/>
        <w:jc w:val="both"/>
        <w:rPr>
          <w:rFonts w:ascii="Book Antiqua" w:hAnsi="Book Antiqua"/>
          <w:sz w:val="26"/>
          <w:szCs w:val="26"/>
        </w:rPr>
      </w:pPr>
    </w:p>
    <w:p w:rsidR="00170739" w:rsidRPr="00A13234" w:rsidRDefault="00170739" w:rsidP="00170739">
      <w:pPr>
        <w:pStyle w:val="Szvegtrzs"/>
        <w:jc w:val="center"/>
        <w:rPr>
          <w:rFonts w:ascii="Book Antiqua" w:hAnsi="Book Antiqua"/>
          <w:sz w:val="26"/>
          <w:szCs w:val="26"/>
        </w:rPr>
      </w:pPr>
      <w:r w:rsidRPr="00A13234">
        <w:rPr>
          <w:rFonts w:ascii="Book Antiqua" w:hAnsi="Book Antiqua"/>
          <w:sz w:val="26"/>
          <w:szCs w:val="26"/>
        </w:rPr>
        <w:t>VI.</w:t>
      </w:r>
    </w:p>
    <w:p w:rsidR="00170739" w:rsidRPr="00A13234" w:rsidRDefault="00170739" w:rsidP="00170739">
      <w:pPr>
        <w:pStyle w:val="Szvegtrzs"/>
        <w:jc w:val="center"/>
        <w:rPr>
          <w:rFonts w:ascii="Book Antiqua" w:hAnsi="Book Antiqua"/>
          <w:sz w:val="26"/>
          <w:szCs w:val="26"/>
        </w:rPr>
      </w:pPr>
      <w:r w:rsidRPr="00A13234">
        <w:rPr>
          <w:rFonts w:ascii="Book Antiqua" w:hAnsi="Book Antiqua"/>
          <w:sz w:val="26"/>
          <w:szCs w:val="26"/>
        </w:rPr>
        <w:t>A TÁRSASÁG MŰKÖDÉSE</w:t>
      </w:r>
    </w:p>
    <w:p w:rsidR="00CD06F0" w:rsidRPr="00A13234" w:rsidRDefault="00CD06F0" w:rsidP="00170739">
      <w:pPr>
        <w:pStyle w:val="Szvegtrzs"/>
        <w:jc w:val="center"/>
        <w:rPr>
          <w:rFonts w:ascii="Book Antiqua" w:hAnsi="Book Antiqua"/>
          <w:sz w:val="26"/>
          <w:szCs w:val="26"/>
        </w:rPr>
      </w:pPr>
    </w:p>
    <w:p w:rsidR="003F453E" w:rsidRPr="003F5E92" w:rsidRDefault="003F453E" w:rsidP="005D1E9E">
      <w:pPr>
        <w:pStyle w:val="Szvegtrzs"/>
        <w:numPr>
          <w:ilvl w:val="0"/>
          <w:numId w:val="6"/>
        </w:numPr>
        <w:ind w:left="709" w:hanging="709"/>
        <w:rPr>
          <w:rFonts w:ascii="Book Antiqua" w:hAnsi="Book Antiqua"/>
          <w:sz w:val="26"/>
          <w:szCs w:val="26"/>
          <w:u w:val="single"/>
        </w:rPr>
      </w:pPr>
      <w:r w:rsidRPr="00A13234">
        <w:rPr>
          <w:rFonts w:ascii="Book Antiqua" w:hAnsi="Book Antiqua"/>
          <w:sz w:val="26"/>
          <w:szCs w:val="26"/>
          <w:u w:val="single"/>
        </w:rPr>
        <w:t>A társaság működésének tartama:</w:t>
      </w:r>
      <w:r w:rsidRPr="003F5E92">
        <w:rPr>
          <w:rFonts w:ascii="Book Antiqua" w:hAnsi="Book Antiqua"/>
          <w:sz w:val="26"/>
          <w:szCs w:val="26"/>
          <w:u w:val="single"/>
        </w:rPr>
        <w:t xml:space="preserve"> határozatlan idő.</w:t>
      </w:r>
    </w:p>
    <w:p w:rsidR="007B5EF9" w:rsidRPr="00A13234" w:rsidRDefault="007B5EF9" w:rsidP="007B5EF9">
      <w:pPr>
        <w:pStyle w:val="Szvegtrzs"/>
        <w:rPr>
          <w:rFonts w:ascii="Book Antiqua" w:hAnsi="Book Antiqua"/>
          <w:sz w:val="26"/>
          <w:szCs w:val="26"/>
        </w:rPr>
      </w:pPr>
    </w:p>
    <w:p w:rsidR="00043F0D" w:rsidRPr="003F5E92" w:rsidRDefault="00043F0D" w:rsidP="005D1E9E">
      <w:pPr>
        <w:pStyle w:val="Szvegtrzs"/>
        <w:numPr>
          <w:ilvl w:val="0"/>
          <w:numId w:val="6"/>
        </w:numPr>
        <w:ind w:left="709" w:hanging="709"/>
        <w:rPr>
          <w:rFonts w:ascii="Book Antiqua" w:hAnsi="Book Antiqua"/>
          <w:sz w:val="26"/>
          <w:szCs w:val="26"/>
          <w:u w:val="single"/>
        </w:rPr>
      </w:pPr>
      <w:r w:rsidRPr="00A13234">
        <w:rPr>
          <w:rFonts w:ascii="Book Antiqua" w:hAnsi="Book Antiqua"/>
          <w:sz w:val="26"/>
          <w:szCs w:val="26"/>
          <w:u w:val="single"/>
        </w:rPr>
        <w:t>A társaság által teljesített kifizetések</w:t>
      </w:r>
    </w:p>
    <w:p w:rsidR="00043F0D" w:rsidRPr="00A13234" w:rsidRDefault="00043F0D" w:rsidP="003F453E">
      <w:pPr>
        <w:pStyle w:val="Szvegtrzs"/>
        <w:rPr>
          <w:rFonts w:ascii="Book Antiqua" w:hAnsi="Book Antiqua"/>
          <w:sz w:val="26"/>
          <w:szCs w:val="26"/>
        </w:rPr>
      </w:pPr>
    </w:p>
    <w:p w:rsidR="00043F0D" w:rsidRPr="00A13234" w:rsidRDefault="00043F0D" w:rsidP="005D1E9E">
      <w:pPr>
        <w:pStyle w:val="Szvegtrzs"/>
        <w:numPr>
          <w:ilvl w:val="1"/>
          <w:numId w:val="6"/>
        </w:numPr>
        <w:ind w:left="0" w:firstLine="0"/>
        <w:rPr>
          <w:rFonts w:ascii="Book Antiqua" w:hAnsi="Book Antiqua"/>
          <w:sz w:val="26"/>
          <w:szCs w:val="26"/>
        </w:rPr>
      </w:pPr>
      <w:r w:rsidRPr="00A13234">
        <w:rPr>
          <w:rFonts w:ascii="Book Antiqua" w:hAnsi="Book Antiqua"/>
          <w:sz w:val="26"/>
          <w:szCs w:val="26"/>
        </w:rPr>
        <w:t xml:space="preserve">A társaság saját tőkéjéből a tagok javára, azok tagsági jogviszonyára figyelemmel kifizetést a társaság fennállása során kizárólag a </w:t>
      </w:r>
      <w:proofErr w:type="spellStart"/>
      <w:r w:rsidRPr="00A13234">
        <w:rPr>
          <w:rFonts w:ascii="Book Antiqua" w:hAnsi="Book Antiqua"/>
          <w:sz w:val="26"/>
          <w:szCs w:val="26"/>
        </w:rPr>
        <w:t>Ptk-ban</w:t>
      </w:r>
      <w:proofErr w:type="spellEnd"/>
      <w:r w:rsidRPr="00A13234">
        <w:rPr>
          <w:rFonts w:ascii="Book Antiqua" w:hAnsi="Book Antiqua"/>
          <w:sz w:val="26"/>
          <w:szCs w:val="26"/>
        </w:rPr>
        <w:t xml:space="preserve"> meghatározott esetekben és – a törzstőke leszállításának esetét kivéve –a tárgyévi adózott eredményből illetve a szabad eredménytartalékkal kiegészített tárgyévi adózott eredményből teljesíthet. Nem kerülhet sor kifizetésre, ha a társaság</w:t>
      </w:r>
      <w:r w:rsidR="00F308E6" w:rsidRPr="00A13234">
        <w:rPr>
          <w:rFonts w:ascii="Book Antiqua" w:hAnsi="Book Antiqua"/>
          <w:sz w:val="26"/>
          <w:szCs w:val="26"/>
        </w:rPr>
        <w:t xml:space="preserve"> </w:t>
      </w:r>
      <w:r w:rsidRPr="00A13234">
        <w:rPr>
          <w:rFonts w:ascii="Book Antiqua" w:hAnsi="Book Antiqua"/>
          <w:sz w:val="26"/>
          <w:szCs w:val="26"/>
        </w:rPr>
        <w:t>helyesbített saját tőkéje nem éri el vagy a kifizetés következtében nem érné el a társaság törzstőkéjét, továbbá</w:t>
      </w:r>
      <w:r w:rsidR="003F453E" w:rsidRPr="00A13234">
        <w:rPr>
          <w:rFonts w:ascii="Book Antiqua" w:hAnsi="Book Antiqua"/>
          <w:sz w:val="26"/>
          <w:szCs w:val="26"/>
        </w:rPr>
        <w:t>, ha a kifizetés veszélyeztetné a társaság fizetőképességét</w:t>
      </w:r>
      <w:r w:rsidRPr="00A13234">
        <w:rPr>
          <w:rFonts w:ascii="Book Antiqua" w:hAnsi="Book Antiqua"/>
          <w:sz w:val="26"/>
          <w:szCs w:val="26"/>
        </w:rPr>
        <w:t xml:space="preserve">. </w:t>
      </w:r>
      <w:r w:rsidR="003F453E" w:rsidRPr="00A13234">
        <w:rPr>
          <w:rFonts w:ascii="Book Antiqua" w:hAnsi="Book Antiqua"/>
          <w:sz w:val="26"/>
          <w:szCs w:val="26"/>
        </w:rPr>
        <w:t>(Ptk. 3:184.§ (1) bekezdés)</w:t>
      </w:r>
    </w:p>
    <w:p w:rsidR="003F453E" w:rsidRPr="00A13234" w:rsidRDefault="003F453E" w:rsidP="00043F0D">
      <w:pPr>
        <w:pStyle w:val="Szvegtrzs"/>
        <w:rPr>
          <w:rFonts w:ascii="Book Antiqua" w:hAnsi="Book Antiqua"/>
          <w:sz w:val="26"/>
          <w:szCs w:val="26"/>
        </w:rPr>
      </w:pPr>
    </w:p>
    <w:p w:rsidR="003F453E" w:rsidRPr="00A13234" w:rsidRDefault="003F453E" w:rsidP="005D1E9E">
      <w:pPr>
        <w:pStyle w:val="Szvegtrzs"/>
        <w:numPr>
          <w:ilvl w:val="1"/>
          <w:numId w:val="6"/>
        </w:numPr>
        <w:ind w:left="0" w:firstLine="0"/>
        <w:rPr>
          <w:rFonts w:ascii="Book Antiqua" w:hAnsi="Book Antiqua"/>
          <w:sz w:val="26"/>
          <w:szCs w:val="26"/>
        </w:rPr>
      </w:pPr>
      <w:r w:rsidRPr="00A13234">
        <w:rPr>
          <w:rFonts w:ascii="Book Antiqua" w:hAnsi="Book Antiqua"/>
          <w:sz w:val="26"/>
          <w:szCs w:val="26"/>
        </w:rPr>
        <w:t>A pénzbe</w:t>
      </w:r>
      <w:r w:rsidR="00023669" w:rsidRPr="00023669">
        <w:rPr>
          <w:rFonts w:ascii="Book Antiqua" w:hAnsi="Book Antiqua"/>
          <w:b/>
          <w:i/>
          <w:sz w:val="26"/>
          <w:szCs w:val="26"/>
        </w:rPr>
        <w:t>l</w:t>
      </w:r>
      <w:r w:rsidR="00023669">
        <w:rPr>
          <w:rFonts w:ascii="Book Antiqua" w:hAnsi="Book Antiqua"/>
          <w:sz w:val="26"/>
          <w:szCs w:val="26"/>
        </w:rPr>
        <w:t>i és nem pénzbe</w:t>
      </w:r>
      <w:r w:rsidR="00023669" w:rsidRPr="00023669">
        <w:rPr>
          <w:rFonts w:ascii="Book Antiqua" w:hAnsi="Book Antiqua"/>
          <w:b/>
          <w:i/>
          <w:sz w:val="26"/>
          <w:szCs w:val="26"/>
        </w:rPr>
        <w:t>l</w:t>
      </w:r>
      <w:r w:rsidRPr="00A13234">
        <w:rPr>
          <w:rFonts w:ascii="Book Antiqua" w:hAnsi="Book Antiqua"/>
          <w:sz w:val="26"/>
          <w:szCs w:val="26"/>
        </w:rPr>
        <w:t>i juttatás egyaránt kifizetésnek minősül. (Ptk. 3:184.§ (2) bekezdés)</w:t>
      </w:r>
    </w:p>
    <w:p w:rsidR="003F453E" w:rsidRPr="00A13234" w:rsidRDefault="003F453E" w:rsidP="00043F0D">
      <w:pPr>
        <w:pStyle w:val="Szvegtrzs"/>
        <w:rPr>
          <w:rFonts w:ascii="Book Antiqua" w:hAnsi="Book Antiqua"/>
          <w:sz w:val="26"/>
          <w:szCs w:val="26"/>
        </w:rPr>
      </w:pPr>
    </w:p>
    <w:p w:rsidR="003F453E" w:rsidRPr="00A13234" w:rsidRDefault="003F453E" w:rsidP="005D1E9E">
      <w:pPr>
        <w:pStyle w:val="Szvegtrzs"/>
        <w:numPr>
          <w:ilvl w:val="1"/>
          <w:numId w:val="6"/>
        </w:numPr>
        <w:ind w:left="0" w:firstLine="0"/>
        <w:rPr>
          <w:rFonts w:ascii="Book Antiqua" w:hAnsi="Book Antiqua"/>
          <w:sz w:val="26"/>
          <w:szCs w:val="26"/>
        </w:rPr>
      </w:pPr>
      <w:r w:rsidRPr="00A13234">
        <w:rPr>
          <w:rFonts w:ascii="Book Antiqua" w:hAnsi="Book Antiqua"/>
          <w:sz w:val="26"/>
          <w:szCs w:val="26"/>
        </w:rPr>
        <w:t>Azokat</w:t>
      </w:r>
      <w:r w:rsidR="00CC1CD3" w:rsidRPr="00A13234">
        <w:rPr>
          <w:rFonts w:ascii="Book Antiqua" w:hAnsi="Book Antiqua"/>
          <w:sz w:val="26"/>
          <w:szCs w:val="26"/>
        </w:rPr>
        <w:t xml:space="preserve"> a kifizetéseket, amelyeket a 14</w:t>
      </w:r>
      <w:r w:rsidRPr="00A13234">
        <w:rPr>
          <w:rFonts w:ascii="Book Antiqua" w:hAnsi="Book Antiqua"/>
          <w:sz w:val="26"/>
          <w:szCs w:val="26"/>
        </w:rPr>
        <w:t>.1. pontban foglaltak ellenére teljesítettek, a társaság részére vissza kell fizetni. (Ptk. 3:184.§ (3) bekezdés)</w:t>
      </w:r>
    </w:p>
    <w:p w:rsidR="003F453E" w:rsidRPr="00A13234" w:rsidRDefault="003F453E" w:rsidP="00043F0D">
      <w:pPr>
        <w:pStyle w:val="Szvegtrzs"/>
        <w:rPr>
          <w:rFonts w:ascii="Book Antiqua" w:hAnsi="Book Antiqua"/>
          <w:sz w:val="26"/>
          <w:szCs w:val="26"/>
        </w:rPr>
      </w:pPr>
    </w:p>
    <w:p w:rsidR="00AA13A8" w:rsidRPr="00A13234" w:rsidRDefault="00AA13A8" w:rsidP="005D1E9E">
      <w:pPr>
        <w:pStyle w:val="Szvegtrzs"/>
        <w:numPr>
          <w:ilvl w:val="1"/>
          <w:numId w:val="6"/>
        </w:numPr>
        <w:ind w:left="0" w:firstLine="0"/>
        <w:rPr>
          <w:rFonts w:ascii="Book Antiqua" w:hAnsi="Book Antiqua"/>
          <w:sz w:val="26"/>
          <w:szCs w:val="26"/>
        </w:rPr>
      </w:pPr>
      <w:r w:rsidRPr="00A13234">
        <w:rPr>
          <w:rFonts w:ascii="Book Antiqua" w:hAnsi="Book Antiqua"/>
          <w:sz w:val="26"/>
          <w:szCs w:val="26"/>
        </w:rPr>
        <w:t>A társaság nyeresége a tagokat vagyoni hozzájárulásuk arányában illeti meg, és a veszteséget is ilyen arányban kell viselniük. A társaság a tag részére a tárgyévi adózott eredménye, illetve szabad eredménytartaléka terhére teljesíthet kifizetést vagy más vagyoni szolgáltatást. (Ptk. 3:88. § (2) bekezdés)</w:t>
      </w:r>
    </w:p>
    <w:p w:rsidR="00AB1CBF" w:rsidRPr="00A13234" w:rsidRDefault="00AB1CBF" w:rsidP="00AB1CBF">
      <w:pPr>
        <w:pStyle w:val="Szvegtrzs"/>
        <w:rPr>
          <w:rFonts w:ascii="Book Antiqua" w:hAnsi="Book Antiqua"/>
          <w:sz w:val="26"/>
          <w:szCs w:val="26"/>
        </w:rPr>
      </w:pPr>
    </w:p>
    <w:p w:rsidR="00AA13A8" w:rsidRPr="00A13234" w:rsidRDefault="00AA13A8" w:rsidP="005D1E9E">
      <w:pPr>
        <w:pStyle w:val="Szvegtrzs"/>
        <w:numPr>
          <w:ilvl w:val="1"/>
          <w:numId w:val="6"/>
        </w:numPr>
        <w:ind w:left="0" w:firstLine="0"/>
        <w:rPr>
          <w:rFonts w:ascii="Book Antiqua" w:hAnsi="Book Antiqua"/>
          <w:sz w:val="26"/>
          <w:szCs w:val="26"/>
        </w:rPr>
      </w:pPr>
      <w:r w:rsidRPr="00A13234">
        <w:rPr>
          <w:rFonts w:ascii="Book Antiqua" w:hAnsi="Book Antiqua"/>
          <w:sz w:val="26"/>
          <w:szCs w:val="26"/>
        </w:rPr>
        <w:t xml:space="preserve">A tagot a társaságnak a tag javára történő kifizetések céljából felosztható és a taggyűlés által felosztani rendelt saját tőkéjéből a törzsbetétek arányában meghatározott összeg (továbbiakban: osztalék) illeti meg. Osztalékra az a tag </w:t>
      </w:r>
      <w:r w:rsidRPr="00A13234">
        <w:rPr>
          <w:rFonts w:ascii="Book Antiqua" w:hAnsi="Book Antiqua"/>
          <w:sz w:val="26"/>
          <w:szCs w:val="26"/>
        </w:rPr>
        <w:lastRenderedPageBreak/>
        <w:t>jogosult, aki az osztalékfizetésről szóló döntés meghozatalának időpontjában a társasággal szemben a tagsági jogok gyakorlására jogosult. A tag osztalékra a már teljesített vagyoni hozzájárulás arányában jogosult. (Ptk. 3:185. § (1) bekezdés)</w:t>
      </w:r>
    </w:p>
    <w:p w:rsidR="000C33BE" w:rsidRPr="00A13234" w:rsidRDefault="000C33BE" w:rsidP="00AA13A8">
      <w:pPr>
        <w:pStyle w:val="Szvegtrzs"/>
        <w:rPr>
          <w:rFonts w:ascii="Book Antiqua" w:hAnsi="Book Antiqua"/>
          <w:sz w:val="26"/>
          <w:szCs w:val="26"/>
        </w:rPr>
      </w:pPr>
    </w:p>
    <w:p w:rsidR="00170739" w:rsidRPr="003F5E92" w:rsidRDefault="00170739" w:rsidP="005D1E9E">
      <w:pPr>
        <w:pStyle w:val="Szvegtrzs"/>
        <w:numPr>
          <w:ilvl w:val="0"/>
          <w:numId w:val="6"/>
        </w:numPr>
        <w:ind w:left="709" w:hanging="709"/>
        <w:rPr>
          <w:rFonts w:ascii="Book Antiqua" w:hAnsi="Book Antiqua"/>
          <w:sz w:val="26"/>
          <w:szCs w:val="26"/>
          <w:u w:val="single"/>
        </w:rPr>
      </w:pPr>
      <w:r w:rsidRPr="00A13234">
        <w:rPr>
          <w:rFonts w:ascii="Book Antiqua" w:hAnsi="Book Antiqua"/>
          <w:sz w:val="26"/>
          <w:szCs w:val="26"/>
          <w:u w:val="single"/>
        </w:rPr>
        <w:t>Az üzletrész:</w:t>
      </w:r>
      <w:r w:rsidRPr="003F5E92">
        <w:rPr>
          <w:rFonts w:ascii="Book Antiqua" w:hAnsi="Book Antiqua"/>
          <w:sz w:val="26"/>
          <w:szCs w:val="26"/>
          <w:u w:val="single"/>
        </w:rPr>
        <w:t xml:space="preserve"> </w:t>
      </w:r>
    </w:p>
    <w:p w:rsidR="00AA13A8" w:rsidRPr="00A13234" w:rsidRDefault="00AA13A8" w:rsidP="00170739">
      <w:pPr>
        <w:pStyle w:val="Szvegtrzs"/>
        <w:rPr>
          <w:rFonts w:ascii="Book Antiqua" w:hAnsi="Book Antiqua"/>
          <w:sz w:val="26"/>
          <w:szCs w:val="26"/>
        </w:rPr>
      </w:pPr>
    </w:p>
    <w:p w:rsidR="00AA13A8" w:rsidRPr="00A13234" w:rsidRDefault="00AA13A8" w:rsidP="005D1E9E">
      <w:pPr>
        <w:pStyle w:val="Szvegtrzs"/>
        <w:numPr>
          <w:ilvl w:val="1"/>
          <w:numId w:val="6"/>
        </w:numPr>
        <w:ind w:left="0" w:firstLine="0"/>
        <w:rPr>
          <w:rFonts w:ascii="Book Antiqua" w:hAnsi="Book Antiqua"/>
          <w:sz w:val="26"/>
          <w:szCs w:val="26"/>
        </w:rPr>
      </w:pPr>
      <w:r w:rsidRPr="00A13234">
        <w:rPr>
          <w:rFonts w:ascii="Book Antiqua" w:hAnsi="Book Antiqua"/>
          <w:sz w:val="26"/>
          <w:szCs w:val="26"/>
        </w:rPr>
        <w:t>Az üzletrész a törzsbetéthez kapcsolódó tagsági jogok és kötelezettségek összessége. Az üzletrész a társaság nyilvántartásba vételével keletkezik. Az üzletrész mértéke a tagok törzsbetétjéhez igazodik. Azonos mértékű üzletrészhez azonos mértékű jogok fűződnek. . (Ptk. 3:164. § (1)(2) bekezdés)</w:t>
      </w:r>
    </w:p>
    <w:p w:rsidR="00170739" w:rsidRPr="00A13234" w:rsidRDefault="00170739" w:rsidP="00170739">
      <w:pPr>
        <w:pStyle w:val="Szvegtrzs"/>
        <w:rPr>
          <w:rFonts w:ascii="Book Antiqua" w:hAnsi="Book Antiqua"/>
          <w:sz w:val="26"/>
          <w:szCs w:val="26"/>
        </w:rPr>
      </w:pPr>
    </w:p>
    <w:p w:rsidR="000B1787" w:rsidRPr="00A13234" w:rsidRDefault="000B1787" w:rsidP="005D1E9E">
      <w:pPr>
        <w:pStyle w:val="Szvegtrzs"/>
        <w:numPr>
          <w:ilvl w:val="1"/>
          <w:numId w:val="6"/>
        </w:numPr>
        <w:ind w:left="0" w:firstLine="0"/>
        <w:rPr>
          <w:rFonts w:ascii="Book Antiqua" w:hAnsi="Book Antiqua"/>
          <w:sz w:val="26"/>
          <w:szCs w:val="26"/>
        </w:rPr>
      </w:pPr>
      <w:r w:rsidRPr="00A13234">
        <w:rPr>
          <w:rFonts w:ascii="Book Antiqua" w:hAnsi="Book Antiqua"/>
          <w:sz w:val="26"/>
          <w:szCs w:val="26"/>
        </w:rPr>
        <w:t>Az üzletrész a társaság tagjai között szabadon átruházható. (Ptk. 3:166. § (1) (2) bekezdés)</w:t>
      </w:r>
    </w:p>
    <w:p w:rsidR="00170739" w:rsidRPr="00A13234" w:rsidRDefault="00170739" w:rsidP="00170739">
      <w:pPr>
        <w:pStyle w:val="Szvegtrzs"/>
        <w:rPr>
          <w:rFonts w:ascii="Book Antiqua" w:hAnsi="Book Antiqua"/>
          <w:sz w:val="26"/>
          <w:szCs w:val="26"/>
        </w:rPr>
      </w:pPr>
    </w:p>
    <w:p w:rsidR="000B1787" w:rsidRPr="00A13234" w:rsidRDefault="000B1787" w:rsidP="005D1E9E">
      <w:pPr>
        <w:pStyle w:val="Szvegtrzs"/>
        <w:numPr>
          <w:ilvl w:val="1"/>
          <w:numId w:val="6"/>
        </w:numPr>
        <w:ind w:left="0" w:firstLine="0"/>
        <w:rPr>
          <w:rFonts w:ascii="Book Antiqua" w:hAnsi="Book Antiqua"/>
          <w:sz w:val="26"/>
          <w:szCs w:val="26"/>
        </w:rPr>
      </w:pPr>
      <w:r w:rsidRPr="00A13234">
        <w:rPr>
          <w:rFonts w:ascii="Book Antiqua" w:hAnsi="Book Antiqua"/>
          <w:sz w:val="26"/>
          <w:szCs w:val="26"/>
        </w:rPr>
        <w:t>A pénzszolgáltatás ellenében átruházni kívánt üzletrész megszerzésére a többi tag, a társaság vagy a társaság által kijelölt személy – ebben a sorrendben – az elővásárlásra vonatkozó rendelkezések megfelelő alkalmazásával másokat megelőzően jogosult. E jog átruházása semmis. Az üzletrész másokat megelőző megszerzésére irányuló jog a tagokat üzletrészeik egymáshoz viszonyított mértéke szerint, arányosan illeti meg. (Ptk. 3:167. § (2) bekezdés)</w:t>
      </w:r>
    </w:p>
    <w:p w:rsidR="000B1787" w:rsidRPr="00A13234" w:rsidRDefault="000B1787" w:rsidP="00170739">
      <w:pPr>
        <w:pStyle w:val="Szvegtrzs"/>
        <w:rPr>
          <w:rFonts w:ascii="Book Antiqua" w:hAnsi="Book Antiqua"/>
          <w:strike/>
          <w:sz w:val="26"/>
          <w:szCs w:val="26"/>
        </w:rPr>
      </w:pPr>
    </w:p>
    <w:p w:rsidR="009F4EA6" w:rsidRPr="00A13234" w:rsidRDefault="000B1787" w:rsidP="005D1E9E">
      <w:pPr>
        <w:pStyle w:val="Szvegtrzs"/>
        <w:numPr>
          <w:ilvl w:val="1"/>
          <w:numId w:val="6"/>
        </w:numPr>
        <w:ind w:left="0" w:firstLine="0"/>
        <w:rPr>
          <w:rFonts w:ascii="Book Antiqua" w:hAnsi="Book Antiqua"/>
          <w:sz w:val="26"/>
          <w:szCs w:val="26"/>
        </w:rPr>
      </w:pPr>
      <w:r w:rsidRPr="00A13234">
        <w:rPr>
          <w:rFonts w:ascii="Book Antiqua" w:hAnsi="Book Antiqua"/>
          <w:sz w:val="26"/>
          <w:szCs w:val="26"/>
        </w:rPr>
        <w:t>Az üzletrész másokat megelőző megszerzésére irányuló jog megsértésével kötött szerződés hatálytalanságának megállapít</w:t>
      </w:r>
      <w:r w:rsidR="00CC1CD3" w:rsidRPr="00A13234">
        <w:rPr>
          <w:rFonts w:ascii="Book Antiqua" w:hAnsi="Book Antiqua"/>
          <w:sz w:val="26"/>
          <w:szCs w:val="26"/>
        </w:rPr>
        <w:t>ása</w:t>
      </w:r>
      <w:r w:rsidRPr="00A13234">
        <w:rPr>
          <w:rFonts w:ascii="Book Antiqua" w:hAnsi="Book Antiqua"/>
          <w:sz w:val="26"/>
          <w:szCs w:val="26"/>
        </w:rPr>
        <w:t xml:space="preserve"> iránt a szerződéskötéstől számított egyéves jogvesztő </w:t>
      </w:r>
      <w:r w:rsidR="009F4EA6" w:rsidRPr="00A13234">
        <w:rPr>
          <w:rFonts w:ascii="Book Antiqua" w:hAnsi="Book Antiqua"/>
          <w:sz w:val="26"/>
          <w:szCs w:val="26"/>
        </w:rPr>
        <w:t>határidőn belül pert lehet indítani. (Ptk. 3:167. § (4) bekezdés)</w:t>
      </w:r>
    </w:p>
    <w:p w:rsidR="00CB2EDE" w:rsidRPr="00A13234" w:rsidRDefault="00CB2EDE" w:rsidP="009F4EA6">
      <w:pPr>
        <w:pStyle w:val="Szvegtrzs"/>
        <w:rPr>
          <w:rFonts w:ascii="Book Antiqua" w:hAnsi="Book Antiqua"/>
          <w:sz w:val="26"/>
          <w:szCs w:val="26"/>
        </w:rPr>
      </w:pPr>
    </w:p>
    <w:p w:rsidR="009F4EA6" w:rsidRPr="00A13234" w:rsidRDefault="009F4EA6" w:rsidP="005D1E9E">
      <w:pPr>
        <w:pStyle w:val="Szvegtrzs"/>
        <w:numPr>
          <w:ilvl w:val="1"/>
          <w:numId w:val="6"/>
        </w:numPr>
        <w:ind w:left="0" w:firstLine="0"/>
        <w:rPr>
          <w:rFonts w:ascii="Book Antiqua" w:hAnsi="Book Antiqua"/>
          <w:sz w:val="26"/>
          <w:szCs w:val="26"/>
        </w:rPr>
      </w:pPr>
      <w:r w:rsidRPr="00A13234">
        <w:rPr>
          <w:rFonts w:ascii="Book Antiqua" w:hAnsi="Book Antiqua"/>
          <w:sz w:val="26"/>
          <w:szCs w:val="26"/>
        </w:rPr>
        <w:t>Ha a tag az ajánlat közlésétől számított tizenöt napon belül, a társaság vagy a társaság által kijelölt személy az ajánlat közlésétől számított harminc napon belül nem nyilatkozik, úgy kell tekinteni, hogy jogával nem kívánt élni. (Ptk. 3:167. § (5) bekezdés)</w:t>
      </w:r>
    </w:p>
    <w:p w:rsidR="000B1787" w:rsidRPr="00A13234" w:rsidRDefault="000B1787" w:rsidP="00170739">
      <w:pPr>
        <w:pStyle w:val="Szvegtrzs"/>
        <w:rPr>
          <w:rFonts w:ascii="Book Antiqua" w:hAnsi="Book Antiqua"/>
          <w:sz w:val="26"/>
          <w:szCs w:val="26"/>
        </w:rPr>
      </w:pPr>
    </w:p>
    <w:p w:rsidR="009F4EA6" w:rsidRPr="00A13234" w:rsidRDefault="009F4EA6" w:rsidP="005D1E9E">
      <w:pPr>
        <w:pStyle w:val="Szvegtrzs"/>
        <w:numPr>
          <w:ilvl w:val="1"/>
          <w:numId w:val="6"/>
        </w:numPr>
        <w:ind w:left="0" w:firstLine="0"/>
        <w:rPr>
          <w:rFonts w:ascii="Book Antiqua" w:hAnsi="Book Antiqua"/>
          <w:sz w:val="26"/>
          <w:szCs w:val="26"/>
        </w:rPr>
      </w:pPr>
      <w:r w:rsidRPr="00A13234">
        <w:rPr>
          <w:rFonts w:ascii="Book Antiqua" w:hAnsi="Book Antiqua"/>
          <w:sz w:val="26"/>
          <w:szCs w:val="26"/>
        </w:rPr>
        <w:t>Az üzletrészt kívülálló személyre akkor lehet átruházni, ha a tag a törzsbetétet teljes mértékben szolgáltatta, kivéve, ha az átruházásra azért kerül sor, mert a vagyoni hozzájárulás, illetve a pótbefizetés teljesítésének elmulasztása vagy kizárás miatt a tag tagsági viszonya megszűnt. (Ptk. 3:167. § (1) bekezdés)</w:t>
      </w:r>
    </w:p>
    <w:p w:rsidR="009F4EA6" w:rsidRPr="00A13234" w:rsidRDefault="009F4EA6" w:rsidP="00170739">
      <w:pPr>
        <w:pStyle w:val="Szvegtrzs"/>
        <w:rPr>
          <w:rFonts w:ascii="Book Antiqua" w:hAnsi="Book Antiqua"/>
          <w:strike/>
          <w:sz w:val="26"/>
          <w:szCs w:val="26"/>
        </w:rPr>
      </w:pPr>
    </w:p>
    <w:p w:rsidR="009F4EA6" w:rsidRPr="00A13234" w:rsidRDefault="009F4EA6" w:rsidP="005D1E9E">
      <w:pPr>
        <w:pStyle w:val="Szvegtrzs"/>
        <w:numPr>
          <w:ilvl w:val="1"/>
          <w:numId w:val="6"/>
        </w:numPr>
        <w:ind w:left="0" w:firstLine="0"/>
        <w:rPr>
          <w:rFonts w:ascii="Book Antiqua" w:hAnsi="Book Antiqua"/>
          <w:sz w:val="26"/>
          <w:szCs w:val="26"/>
        </w:rPr>
      </w:pPr>
      <w:r w:rsidRPr="00A13234">
        <w:rPr>
          <w:rFonts w:ascii="Book Antiqua" w:hAnsi="Book Antiqua"/>
          <w:sz w:val="26"/>
          <w:szCs w:val="26"/>
        </w:rPr>
        <w:t xml:space="preserve">A jogi személy tag átalakulása, egyesülése, szétválása vagy jogszabály alapján az üzletrész tekintetében bekövetkezett jogutódlása esetén a jogutód – a jogutódlás igazolása mellett – kérheti az ügyvezetőtől a tagjegyzékbe való bejegyzését. </w:t>
      </w:r>
      <w:r w:rsidR="003875A2" w:rsidRPr="00A13234">
        <w:rPr>
          <w:rFonts w:ascii="Book Antiqua" w:hAnsi="Book Antiqua"/>
          <w:sz w:val="26"/>
          <w:szCs w:val="26"/>
        </w:rPr>
        <w:t>(Ptk. 3:170. § (1) bekezdés)</w:t>
      </w:r>
    </w:p>
    <w:p w:rsidR="003875A2" w:rsidRPr="00A13234" w:rsidRDefault="003875A2" w:rsidP="00170739">
      <w:pPr>
        <w:pStyle w:val="Szvegtrzs"/>
        <w:rPr>
          <w:rFonts w:ascii="Book Antiqua" w:hAnsi="Book Antiqua"/>
          <w:sz w:val="26"/>
          <w:szCs w:val="26"/>
        </w:rPr>
      </w:pPr>
    </w:p>
    <w:p w:rsidR="003875A2" w:rsidRPr="00A13234" w:rsidRDefault="003875A2" w:rsidP="005D1E9E">
      <w:pPr>
        <w:pStyle w:val="Szvegtrzs"/>
        <w:numPr>
          <w:ilvl w:val="1"/>
          <w:numId w:val="6"/>
        </w:numPr>
        <w:ind w:left="0" w:firstLine="0"/>
        <w:rPr>
          <w:rFonts w:ascii="Book Antiqua" w:hAnsi="Book Antiqua"/>
          <w:sz w:val="26"/>
          <w:szCs w:val="26"/>
        </w:rPr>
      </w:pPr>
      <w:r w:rsidRPr="00A13234">
        <w:rPr>
          <w:rFonts w:ascii="Book Antiqua" w:hAnsi="Book Antiqua"/>
          <w:sz w:val="26"/>
          <w:szCs w:val="26"/>
        </w:rPr>
        <w:lastRenderedPageBreak/>
        <w:t>Ha a jogi személy tag jogutód nélkül úgy szűnik meg, hogy üzletrészének sem a törlését megelőző, sem az üzletrészre kiterjedően lefolytatott vagyonrendezési eljárás alapján nincs új jogosultja, a társaság az üzletrész bevonásáról vagy üzletrész tagok közötti – törzsbetéteik arányában történő – felosztásáról köteles dönteni. (Ptk. 3:171. §)</w:t>
      </w:r>
    </w:p>
    <w:p w:rsidR="000520BE" w:rsidRPr="00A13234" w:rsidRDefault="000520BE" w:rsidP="003875A2">
      <w:pPr>
        <w:pStyle w:val="Szvegtrzs"/>
        <w:rPr>
          <w:rFonts w:ascii="Book Antiqua" w:hAnsi="Book Antiqua"/>
          <w:sz w:val="26"/>
          <w:szCs w:val="26"/>
        </w:rPr>
      </w:pPr>
    </w:p>
    <w:p w:rsidR="003875A2" w:rsidRPr="00A13234" w:rsidRDefault="007634F8" w:rsidP="005D1E9E">
      <w:pPr>
        <w:pStyle w:val="Szvegtrzs"/>
        <w:numPr>
          <w:ilvl w:val="1"/>
          <w:numId w:val="6"/>
        </w:numPr>
        <w:ind w:left="0" w:firstLine="0"/>
        <w:rPr>
          <w:rFonts w:ascii="Book Antiqua" w:hAnsi="Book Antiqua"/>
          <w:sz w:val="26"/>
          <w:szCs w:val="26"/>
        </w:rPr>
      </w:pPr>
      <w:r w:rsidRPr="00A13234">
        <w:rPr>
          <w:rFonts w:ascii="Book Antiqua" w:hAnsi="Book Antiqua"/>
          <w:sz w:val="26"/>
          <w:szCs w:val="26"/>
        </w:rPr>
        <w:t>Az üzletrész:</w:t>
      </w:r>
    </w:p>
    <w:p w:rsidR="007634F8" w:rsidRPr="00A13234" w:rsidRDefault="007634F8" w:rsidP="005D1E9E">
      <w:pPr>
        <w:pStyle w:val="Szvegtrzs"/>
        <w:numPr>
          <w:ilvl w:val="0"/>
          <w:numId w:val="17"/>
        </w:numPr>
        <w:ind w:left="0" w:firstLine="0"/>
        <w:rPr>
          <w:rFonts w:ascii="Book Antiqua" w:hAnsi="Book Antiqua"/>
          <w:sz w:val="26"/>
          <w:szCs w:val="26"/>
        </w:rPr>
      </w:pPr>
      <w:r w:rsidRPr="00A13234">
        <w:rPr>
          <w:rFonts w:ascii="Book Antiqua" w:hAnsi="Book Antiqua"/>
          <w:sz w:val="26"/>
          <w:szCs w:val="26"/>
        </w:rPr>
        <w:t>átruházás,</w:t>
      </w:r>
    </w:p>
    <w:p w:rsidR="007634F8" w:rsidRPr="00A13234" w:rsidRDefault="007634F8" w:rsidP="005D1E9E">
      <w:pPr>
        <w:pStyle w:val="Szvegtrzs"/>
        <w:numPr>
          <w:ilvl w:val="0"/>
          <w:numId w:val="17"/>
        </w:numPr>
        <w:ind w:left="0" w:firstLine="0"/>
        <w:rPr>
          <w:rFonts w:ascii="Book Antiqua" w:hAnsi="Book Antiqua"/>
          <w:sz w:val="26"/>
          <w:szCs w:val="26"/>
        </w:rPr>
      </w:pPr>
      <w:r w:rsidRPr="00A13234">
        <w:rPr>
          <w:rFonts w:ascii="Book Antiqua" w:hAnsi="Book Antiqua"/>
          <w:sz w:val="26"/>
          <w:szCs w:val="26"/>
        </w:rPr>
        <w:t xml:space="preserve">a jogi személy tag szétválása folytán az üzletrész tekintetében bekövetkezett jogutódlás, </w:t>
      </w:r>
    </w:p>
    <w:p w:rsidR="007634F8" w:rsidRPr="00A13234" w:rsidRDefault="007634F8" w:rsidP="005D1E9E">
      <w:pPr>
        <w:pStyle w:val="Szvegtrzs"/>
        <w:numPr>
          <w:ilvl w:val="0"/>
          <w:numId w:val="17"/>
        </w:numPr>
        <w:ind w:left="0" w:firstLine="0"/>
        <w:rPr>
          <w:rFonts w:ascii="Book Antiqua" w:hAnsi="Book Antiqua"/>
          <w:sz w:val="26"/>
          <w:szCs w:val="26"/>
        </w:rPr>
      </w:pPr>
      <w:r w:rsidRPr="00A13234">
        <w:rPr>
          <w:rFonts w:ascii="Book Antiqua" w:hAnsi="Book Antiqua"/>
          <w:sz w:val="26"/>
          <w:szCs w:val="26"/>
        </w:rPr>
        <w:t>új jogosult hiányában a tag jogutód nélküli megszűnése esetén osztható fel. (Ptk. 3:173. § (1) bekezdés)</w:t>
      </w:r>
    </w:p>
    <w:p w:rsidR="000C33BE" w:rsidRPr="00A13234" w:rsidRDefault="000C33BE" w:rsidP="00170739">
      <w:pPr>
        <w:pStyle w:val="Szvegtrzs"/>
        <w:rPr>
          <w:rFonts w:ascii="Book Antiqua" w:hAnsi="Book Antiqua"/>
          <w:strike/>
          <w:sz w:val="26"/>
          <w:szCs w:val="26"/>
        </w:rPr>
      </w:pPr>
    </w:p>
    <w:p w:rsidR="00170739" w:rsidRPr="00A13234" w:rsidRDefault="00170739" w:rsidP="00170739">
      <w:pPr>
        <w:pStyle w:val="Szvegtrzs"/>
        <w:jc w:val="center"/>
        <w:rPr>
          <w:rFonts w:ascii="Book Antiqua" w:hAnsi="Book Antiqua"/>
          <w:strike/>
          <w:sz w:val="26"/>
          <w:szCs w:val="26"/>
        </w:rPr>
      </w:pPr>
    </w:p>
    <w:p w:rsidR="00170739" w:rsidRPr="00A13234" w:rsidRDefault="00170739" w:rsidP="00170739">
      <w:pPr>
        <w:pStyle w:val="Szvegtrzs"/>
        <w:jc w:val="center"/>
        <w:rPr>
          <w:rFonts w:ascii="Book Antiqua" w:hAnsi="Book Antiqua"/>
          <w:sz w:val="26"/>
          <w:szCs w:val="26"/>
        </w:rPr>
      </w:pPr>
      <w:r w:rsidRPr="00A13234">
        <w:rPr>
          <w:rFonts w:ascii="Book Antiqua" w:hAnsi="Book Antiqua"/>
          <w:sz w:val="26"/>
          <w:szCs w:val="26"/>
        </w:rPr>
        <w:t>VII.</w:t>
      </w:r>
    </w:p>
    <w:p w:rsidR="00170739" w:rsidRPr="00A13234" w:rsidRDefault="00170739" w:rsidP="00170739">
      <w:pPr>
        <w:pStyle w:val="Szvegtrzs"/>
        <w:jc w:val="center"/>
        <w:rPr>
          <w:rFonts w:ascii="Book Antiqua" w:hAnsi="Book Antiqua"/>
          <w:sz w:val="26"/>
          <w:szCs w:val="26"/>
        </w:rPr>
      </w:pPr>
      <w:r w:rsidRPr="00A13234">
        <w:rPr>
          <w:rFonts w:ascii="Book Antiqua" w:hAnsi="Book Antiqua"/>
          <w:sz w:val="26"/>
          <w:szCs w:val="26"/>
        </w:rPr>
        <w:t>A TÁRSASÁG MEGSZŰNÉSE</w:t>
      </w:r>
    </w:p>
    <w:p w:rsidR="00170739" w:rsidRPr="00A13234" w:rsidRDefault="00170739" w:rsidP="00170739">
      <w:pPr>
        <w:pStyle w:val="Szvegtrzs"/>
        <w:jc w:val="center"/>
        <w:rPr>
          <w:rFonts w:ascii="Book Antiqua" w:hAnsi="Book Antiqua"/>
          <w:sz w:val="26"/>
          <w:szCs w:val="26"/>
        </w:rPr>
      </w:pPr>
    </w:p>
    <w:p w:rsidR="00170739" w:rsidRPr="003F5E92" w:rsidRDefault="00170739" w:rsidP="005D1E9E">
      <w:pPr>
        <w:pStyle w:val="Szvegtrzs"/>
        <w:numPr>
          <w:ilvl w:val="0"/>
          <w:numId w:val="6"/>
        </w:numPr>
        <w:ind w:left="709" w:hanging="709"/>
        <w:rPr>
          <w:rFonts w:ascii="Book Antiqua" w:hAnsi="Book Antiqua"/>
          <w:sz w:val="26"/>
          <w:szCs w:val="26"/>
        </w:rPr>
      </w:pPr>
      <w:r w:rsidRPr="003F5E92">
        <w:rPr>
          <w:rFonts w:ascii="Book Antiqua" w:hAnsi="Book Antiqua"/>
          <w:sz w:val="26"/>
          <w:szCs w:val="26"/>
        </w:rPr>
        <w:t xml:space="preserve">A társaság a cégjegyzékből </w:t>
      </w:r>
      <w:r w:rsidR="007634F8" w:rsidRPr="003F5E92">
        <w:rPr>
          <w:rFonts w:ascii="Book Antiqua" w:hAnsi="Book Antiqua"/>
          <w:sz w:val="26"/>
          <w:szCs w:val="26"/>
        </w:rPr>
        <w:t xml:space="preserve">történő </w:t>
      </w:r>
      <w:r w:rsidRPr="003F5E92">
        <w:rPr>
          <w:rFonts w:ascii="Book Antiqua" w:hAnsi="Book Antiqua"/>
          <w:sz w:val="26"/>
          <w:szCs w:val="26"/>
        </w:rPr>
        <w:t>törléssel szűnik meg.</w:t>
      </w:r>
    </w:p>
    <w:p w:rsidR="00170739" w:rsidRPr="00A13234" w:rsidRDefault="00170739" w:rsidP="00170739">
      <w:pPr>
        <w:pStyle w:val="Szvegtrzs"/>
        <w:rPr>
          <w:rFonts w:ascii="Book Antiqua" w:hAnsi="Book Antiqua"/>
          <w:sz w:val="26"/>
          <w:szCs w:val="26"/>
        </w:rPr>
      </w:pPr>
    </w:p>
    <w:p w:rsidR="00170739" w:rsidRPr="00A13234" w:rsidRDefault="00170739" w:rsidP="005D1E9E">
      <w:pPr>
        <w:pStyle w:val="Szvegtrzs"/>
        <w:numPr>
          <w:ilvl w:val="0"/>
          <w:numId w:val="6"/>
        </w:numPr>
        <w:ind w:left="709" w:hanging="709"/>
        <w:rPr>
          <w:rFonts w:ascii="Book Antiqua" w:hAnsi="Book Antiqua"/>
          <w:sz w:val="26"/>
          <w:szCs w:val="26"/>
          <w:u w:val="single"/>
        </w:rPr>
      </w:pPr>
      <w:r w:rsidRPr="00A13234">
        <w:rPr>
          <w:rFonts w:ascii="Book Antiqua" w:hAnsi="Book Antiqua"/>
          <w:sz w:val="26"/>
          <w:szCs w:val="26"/>
          <w:u w:val="single"/>
        </w:rPr>
        <w:t>A megszűnés esetei:</w:t>
      </w:r>
    </w:p>
    <w:p w:rsidR="00403C40" w:rsidRPr="00A13234" w:rsidRDefault="00403C40" w:rsidP="00170739">
      <w:pPr>
        <w:pStyle w:val="Szvegtrzs"/>
        <w:rPr>
          <w:rFonts w:ascii="Book Antiqua" w:hAnsi="Book Antiqua"/>
          <w:sz w:val="26"/>
          <w:szCs w:val="26"/>
          <w:u w:val="single"/>
        </w:rPr>
      </w:pPr>
    </w:p>
    <w:p w:rsidR="00170739" w:rsidRPr="00353733" w:rsidRDefault="00170739" w:rsidP="005D1E9E">
      <w:pPr>
        <w:pStyle w:val="Szvegtrzs"/>
        <w:numPr>
          <w:ilvl w:val="1"/>
          <w:numId w:val="6"/>
        </w:numPr>
        <w:ind w:left="0" w:firstLine="0"/>
        <w:rPr>
          <w:rFonts w:ascii="Book Antiqua" w:hAnsi="Book Antiqua"/>
          <w:sz w:val="26"/>
          <w:szCs w:val="26"/>
          <w:u w:val="single"/>
        </w:rPr>
      </w:pPr>
      <w:r w:rsidRPr="00353733">
        <w:rPr>
          <w:rFonts w:ascii="Book Antiqua" w:hAnsi="Book Antiqua"/>
          <w:sz w:val="26"/>
          <w:szCs w:val="26"/>
          <w:u w:val="single"/>
        </w:rPr>
        <w:t>Jogutód nélkül szűnik meg a gazdasági társaság, ha:</w:t>
      </w:r>
    </w:p>
    <w:p w:rsidR="00170739" w:rsidRPr="00A13234" w:rsidRDefault="00170739" w:rsidP="005D1E9E">
      <w:pPr>
        <w:pStyle w:val="Szvegtrzs"/>
        <w:numPr>
          <w:ilvl w:val="0"/>
          <w:numId w:val="18"/>
        </w:numPr>
        <w:ind w:left="0" w:firstLine="0"/>
        <w:rPr>
          <w:rFonts w:ascii="Book Antiqua" w:hAnsi="Book Antiqua"/>
          <w:sz w:val="26"/>
          <w:szCs w:val="26"/>
        </w:rPr>
      </w:pPr>
      <w:r w:rsidRPr="00A13234">
        <w:rPr>
          <w:rFonts w:ascii="Book Antiqua" w:hAnsi="Book Antiqua"/>
          <w:sz w:val="26"/>
          <w:szCs w:val="26"/>
        </w:rPr>
        <w:t>taggyűlés elhatározza a társaság jogutód nélküli megszűnését,</w:t>
      </w:r>
    </w:p>
    <w:p w:rsidR="007634F8" w:rsidRPr="00A13234" w:rsidRDefault="007634F8" w:rsidP="005D1E9E">
      <w:pPr>
        <w:pStyle w:val="Szvegtrzs"/>
        <w:numPr>
          <w:ilvl w:val="0"/>
          <w:numId w:val="18"/>
        </w:numPr>
        <w:ind w:left="0" w:firstLine="0"/>
        <w:rPr>
          <w:rFonts w:ascii="Book Antiqua" w:hAnsi="Book Antiqua"/>
          <w:sz w:val="26"/>
          <w:szCs w:val="26"/>
        </w:rPr>
      </w:pPr>
      <w:r w:rsidRPr="00A13234">
        <w:rPr>
          <w:rFonts w:ascii="Book Antiqua" w:hAnsi="Book Antiqua"/>
          <w:sz w:val="26"/>
          <w:szCs w:val="26"/>
        </w:rPr>
        <w:t>az arra jogosult szerv megszünteti, feltéve, hogy – 18.1</w:t>
      </w:r>
      <w:proofErr w:type="gramStart"/>
      <w:r w:rsidRPr="00A13234">
        <w:rPr>
          <w:rFonts w:ascii="Book Antiqua" w:hAnsi="Book Antiqua"/>
          <w:sz w:val="26"/>
          <w:szCs w:val="26"/>
        </w:rPr>
        <w:t>.a</w:t>
      </w:r>
      <w:proofErr w:type="gramEnd"/>
      <w:r w:rsidRPr="00A13234">
        <w:rPr>
          <w:rFonts w:ascii="Book Antiqua" w:hAnsi="Book Antiqua"/>
          <w:sz w:val="26"/>
          <w:szCs w:val="26"/>
        </w:rPr>
        <w:t>) esetet is ideértve – hogy a társság vagyoni viszonyainak lezárására irányuló megfelelő eljárás lefolytatását követen a bíróság a társaságot a nyilvántartásából törli. (Ptk. 3:48. § (1) bekezdés)</w:t>
      </w:r>
    </w:p>
    <w:p w:rsidR="007634F8" w:rsidRPr="00A13234" w:rsidRDefault="007634F8" w:rsidP="00170739">
      <w:pPr>
        <w:pStyle w:val="Szvegtrzs"/>
        <w:rPr>
          <w:rFonts w:ascii="Book Antiqua" w:hAnsi="Book Antiqua"/>
          <w:sz w:val="26"/>
          <w:szCs w:val="26"/>
        </w:rPr>
      </w:pPr>
    </w:p>
    <w:p w:rsidR="00F57029" w:rsidRDefault="00170739" w:rsidP="005D1E9E">
      <w:pPr>
        <w:pStyle w:val="Szvegtrzs"/>
        <w:numPr>
          <w:ilvl w:val="1"/>
          <w:numId w:val="6"/>
        </w:numPr>
        <w:ind w:left="0" w:firstLine="0"/>
        <w:rPr>
          <w:rFonts w:ascii="Book Antiqua" w:hAnsi="Book Antiqua"/>
          <w:sz w:val="26"/>
          <w:szCs w:val="26"/>
          <w:u w:val="single"/>
        </w:rPr>
      </w:pPr>
      <w:r w:rsidRPr="00A13234">
        <w:rPr>
          <w:rFonts w:ascii="Book Antiqua" w:hAnsi="Book Antiqua"/>
          <w:sz w:val="26"/>
          <w:szCs w:val="26"/>
          <w:u w:val="single"/>
        </w:rPr>
        <w:t xml:space="preserve">Jogutóddal szűnik meg a társaság az alábbi esetekben: </w:t>
      </w:r>
    </w:p>
    <w:p w:rsidR="00F57029" w:rsidRDefault="00F57029" w:rsidP="00F57029">
      <w:pPr>
        <w:pStyle w:val="Szvegtrzs"/>
        <w:rPr>
          <w:rFonts w:ascii="Book Antiqua" w:hAnsi="Book Antiqua"/>
          <w:sz w:val="26"/>
          <w:szCs w:val="26"/>
          <w:u w:val="single"/>
        </w:rPr>
      </w:pPr>
    </w:p>
    <w:p w:rsidR="0081231A" w:rsidRPr="00F57029" w:rsidRDefault="0081231A" w:rsidP="005D1E9E">
      <w:pPr>
        <w:pStyle w:val="Szvegtrzs"/>
        <w:numPr>
          <w:ilvl w:val="2"/>
          <w:numId w:val="6"/>
        </w:numPr>
        <w:ind w:left="0" w:firstLine="0"/>
        <w:rPr>
          <w:rFonts w:ascii="Book Antiqua" w:hAnsi="Book Antiqua"/>
          <w:sz w:val="26"/>
          <w:szCs w:val="26"/>
          <w:u w:val="single"/>
        </w:rPr>
      </w:pPr>
      <w:r w:rsidRPr="00F57029">
        <w:rPr>
          <w:rFonts w:ascii="Book Antiqua" w:hAnsi="Book Antiqua"/>
          <w:sz w:val="26"/>
          <w:szCs w:val="26"/>
        </w:rPr>
        <w:t xml:space="preserve">Átalakulás </w:t>
      </w:r>
    </w:p>
    <w:p w:rsidR="0081231A" w:rsidRPr="00A13234" w:rsidRDefault="0081231A" w:rsidP="0081231A">
      <w:pPr>
        <w:pStyle w:val="Szvegtrzs"/>
        <w:rPr>
          <w:rFonts w:ascii="Book Antiqua" w:hAnsi="Book Antiqua"/>
          <w:sz w:val="26"/>
          <w:szCs w:val="26"/>
        </w:rPr>
      </w:pPr>
      <w:r w:rsidRPr="00A13234">
        <w:rPr>
          <w:rFonts w:ascii="Book Antiqua" w:hAnsi="Book Antiqua"/>
          <w:sz w:val="26"/>
          <w:szCs w:val="26"/>
        </w:rPr>
        <w:t xml:space="preserve">a társaság más típusú jogi személlyé történő alakulása esetén az átalakuló jogi személy megszűnik, jogai és kötelezettségei az átalakulással keletkező jogi </w:t>
      </w:r>
      <w:proofErr w:type="gramStart"/>
      <w:r w:rsidRPr="00A13234">
        <w:rPr>
          <w:rFonts w:ascii="Book Antiqua" w:hAnsi="Book Antiqua"/>
          <w:sz w:val="26"/>
          <w:szCs w:val="26"/>
        </w:rPr>
        <w:t>személyre</w:t>
      </w:r>
      <w:proofErr w:type="gramEnd"/>
      <w:r w:rsidRPr="00A13234">
        <w:rPr>
          <w:rFonts w:ascii="Book Antiqua" w:hAnsi="Book Antiqua"/>
          <w:sz w:val="26"/>
          <w:szCs w:val="26"/>
        </w:rPr>
        <w:t xml:space="preserve"> mint általános jogutódra szállnak át. (Ptk. 3:39. § (1) (2) bekezdés)</w:t>
      </w:r>
    </w:p>
    <w:p w:rsidR="00170739" w:rsidRPr="00A13234" w:rsidRDefault="00170739" w:rsidP="00170739">
      <w:pPr>
        <w:pStyle w:val="Szvegtrzs"/>
        <w:rPr>
          <w:rFonts w:ascii="Book Antiqua" w:hAnsi="Book Antiqua"/>
          <w:sz w:val="26"/>
          <w:szCs w:val="26"/>
        </w:rPr>
      </w:pPr>
    </w:p>
    <w:p w:rsidR="0081231A" w:rsidRPr="00A13234" w:rsidRDefault="00170739" w:rsidP="005D1E9E">
      <w:pPr>
        <w:pStyle w:val="Szvegtrzs"/>
        <w:numPr>
          <w:ilvl w:val="2"/>
          <w:numId w:val="6"/>
        </w:numPr>
        <w:ind w:left="0" w:firstLine="0"/>
        <w:rPr>
          <w:rFonts w:ascii="Book Antiqua" w:hAnsi="Book Antiqua"/>
          <w:sz w:val="26"/>
          <w:szCs w:val="26"/>
        </w:rPr>
      </w:pPr>
      <w:r w:rsidRPr="00A13234">
        <w:rPr>
          <w:rFonts w:ascii="Book Antiqua" w:hAnsi="Book Antiqua"/>
          <w:sz w:val="26"/>
          <w:szCs w:val="26"/>
        </w:rPr>
        <w:t xml:space="preserve">Egyesülés: </w:t>
      </w:r>
    </w:p>
    <w:p w:rsidR="0081231A" w:rsidRPr="00A13234" w:rsidRDefault="0081231A" w:rsidP="0081231A">
      <w:pPr>
        <w:pStyle w:val="Szvegtrzs"/>
        <w:rPr>
          <w:rFonts w:ascii="Book Antiqua" w:hAnsi="Book Antiqua"/>
          <w:sz w:val="26"/>
          <w:szCs w:val="26"/>
        </w:rPr>
      </w:pPr>
      <w:r w:rsidRPr="00A13234">
        <w:rPr>
          <w:rFonts w:ascii="Book Antiqua" w:hAnsi="Book Antiqua"/>
          <w:sz w:val="26"/>
          <w:szCs w:val="26"/>
        </w:rPr>
        <w:t xml:space="preserve">A társaság más jogi személyekkel összeolvadás vagy beolvadás útján egyesülhet. </w:t>
      </w:r>
    </w:p>
    <w:p w:rsidR="0081231A" w:rsidRPr="00A13234" w:rsidRDefault="0081231A" w:rsidP="005D1E9E">
      <w:pPr>
        <w:pStyle w:val="Szvegtrzs"/>
        <w:numPr>
          <w:ilvl w:val="0"/>
          <w:numId w:val="19"/>
        </w:numPr>
        <w:tabs>
          <w:tab w:val="left" w:pos="851"/>
        </w:tabs>
        <w:ind w:left="0" w:firstLine="0"/>
        <w:rPr>
          <w:rFonts w:ascii="Book Antiqua" w:hAnsi="Book Antiqua"/>
          <w:sz w:val="26"/>
          <w:szCs w:val="26"/>
        </w:rPr>
      </w:pPr>
      <w:r w:rsidRPr="00A13234">
        <w:rPr>
          <w:rFonts w:ascii="Book Antiqua" w:hAnsi="Book Antiqua"/>
          <w:sz w:val="26"/>
          <w:szCs w:val="26"/>
        </w:rPr>
        <w:t xml:space="preserve">Összeolvadásnál: az összeolvadó jogi személyek megszűnnek, és új jogi személy jön létre </w:t>
      </w:r>
      <w:r w:rsidR="007C08F8" w:rsidRPr="00A13234">
        <w:rPr>
          <w:rFonts w:ascii="Book Antiqua" w:hAnsi="Book Antiqua"/>
          <w:sz w:val="26"/>
          <w:szCs w:val="26"/>
        </w:rPr>
        <w:t>általános jogutódlás mellett.</w:t>
      </w:r>
    </w:p>
    <w:p w:rsidR="0081231A" w:rsidRPr="00A13234" w:rsidRDefault="007C08F8" w:rsidP="005D1E9E">
      <w:pPr>
        <w:pStyle w:val="Szvegtrzs"/>
        <w:numPr>
          <w:ilvl w:val="0"/>
          <w:numId w:val="19"/>
        </w:numPr>
        <w:tabs>
          <w:tab w:val="left" w:pos="851"/>
        </w:tabs>
        <w:ind w:left="0" w:firstLine="0"/>
        <w:rPr>
          <w:rFonts w:ascii="Book Antiqua" w:hAnsi="Book Antiqua"/>
          <w:sz w:val="26"/>
          <w:szCs w:val="26"/>
        </w:rPr>
      </w:pPr>
      <w:r w:rsidRPr="00A13234">
        <w:rPr>
          <w:rFonts w:ascii="Book Antiqua" w:hAnsi="Book Antiqua"/>
          <w:sz w:val="26"/>
          <w:szCs w:val="26"/>
        </w:rPr>
        <w:t xml:space="preserve">Beolvadásnál: a beolvadó jogi személy szűnik meg, általános jogutódja az egyesülésben részt vevő másik jogi személy. </w:t>
      </w:r>
      <w:r w:rsidR="0081231A" w:rsidRPr="00A13234">
        <w:rPr>
          <w:rFonts w:ascii="Book Antiqua" w:hAnsi="Book Antiqua"/>
          <w:sz w:val="26"/>
          <w:szCs w:val="26"/>
        </w:rPr>
        <w:t>(Ptk. 3:44. § (1) (2) (3) bekezdés)</w:t>
      </w:r>
    </w:p>
    <w:p w:rsidR="007C08F8" w:rsidRPr="00A13234" w:rsidRDefault="007C08F8" w:rsidP="005D1E9E">
      <w:pPr>
        <w:pStyle w:val="Szvegtrzs"/>
        <w:numPr>
          <w:ilvl w:val="2"/>
          <w:numId w:val="6"/>
        </w:numPr>
        <w:ind w:left="0" w:firstLine="0"/>
        <w:rPr>
          <w:rFonts w:ascii="Book Antiqua" w:hAnsi="Book Antiqua"/>
          <w:sz w:val="26"/>
          <w:szCs w:val="26"/>
        </w:rPr>
      </w:pPr>
      <w:r w:rsidRPr="00A13234">
        <w:rPr>
          <w:rFonts w:ascii="Book Antiqua" w:hAnsi="Book Antiqua"/>
          <w:sz w:val="26"/>
          <w:szCs w:val="26"/>
        </w:rPr>
        <w:lastRenderedPageBreak/>
        <w:t xml:space="preserve">Szétválás: </w:t>
      </w:r>
    </w:p>
    <w:p w:rsidR="007C08F8" w:rsidRPr="00A13234" w:rsidRDefault="007C08F8" w:rsidP="007C08F8">
      <w:pPr>
        <w:pStyle w:val="Szvegtrzs"/>
        <w:tabs>
          <w:tab w:val="left" w:pos="851"/>
        </w:tabs>
        <w:rPr>
          <w:rFonts w:ascii="Book Antiqua" w:hAnsi="Book Antiqua"/>
          <w:sz w:val="26"/>
          <w:szCs w:val="26"/>
        </w:rPr>
      </w:pPr>
      <w:r w:rsidRPr="00A13234">
        <w:rPr>
          <w:rFonts w:ascii="Book Antiqua" w:hAnsi="Book Antiqua"/>
          <w:sz w:val="26"/>
          <w:szCs w:val="26"/>
        </w:rPr>
        <w:t>A társaság különválás vagy kiválás útján több jogi személlyé szétválhat.</w:t>
      </w:r>
    </w:p>
    <w:p w:rsidR="007C08F8" w:rsidRPr="00A13234" w:rsidRDefault="007C08F8" w:rsidP="005D1E9E">
      <w:pPr>
        <w:pStyle w:val="Szvegtrzs"/>
        <w:numPr>
          <w:ilvl w:val="0"/>
          <w:numId w:val="4"/>
        </w:numPr>
        <w:tabs>
          <w:tab w:val="left" w:pos="851"/>
        </w:tabs>
        <w:ind w:left="0" w:hanging="11"/>
        <w:rPr>
          <w:rFonts w:ascii="Book Antiqua" w:hAnsi="Book Antiqua"/>
          <w:sz w:val="26"/>
          <w:szCs w:val="26"/>
        </w:rPr>
      </w:pPr>
      <w:r w:rsidRPr="00A13234">
        <w:rPr>
          <w:rFonts w:ascii="Book Antiqua" w:hAnsi="Book Antiqua"/>
          <w:sz w:val="26"/>
          <w:szCs w:val="26"/>
        </w:rPr>
        <w:t>Különválás esetén: a társaság megszűnik, és vagyona a különválással létrejövő több jogi személyre, mint jogutódra száll át.</w:t>
      </w:r>
    </w:p>
    <w:p w:rsidR="007C08F8" w:rsidRPr="00A13234" w:rsidRDefault="007C08F8" w:rsidP="005D1E9E">
      <w:pPr>
        <w:pStyle w:val="Szvegtrzs"/>
        <w:numPr>
          <w:ilvl w:val="0"/>
          <w:numId w:val="4"/>
        </w:numPr>
        <w:tabs>
          <w:tab w:val="left" w:pos="851"/>
        </w:tabs>
        <w:ind w:left="0" w:hanging="11"/>
        <w:rPr>
          <w:rFonts w:ascii="Book Antiqua" w:hAnsi="Book Antiqua"/>
          <w:sz w:val="26"/>
          <w:szCs w:val="26"/>
        </w:rPr>
      </w:pPr>
      <w:r w:rsidRPr="00A13234">
        <w:rPr>
          <w:rFonts w:ascii="Book Antiqua" w:hAnsi="Book Antiqua"/>
          <w:sz w:val="26"/>
          <w:szCs w:val="26"/>
        </w:rPr>
        <w:t>Kiválás esetén: a társaság fennmarad, és vagyonának egy része a kiválással létrejövő jogi személyre, mint jogutódra száll át.</w:t>
      </w:r>
    </w:p>
    <w:p w:rsidR="007C08F8" w:rsidRPr="00A13234" w:rsidRDefault="007C08F8" w:rsidP="005D1E9E">
      <w:pPr>
        <w:pStyle w:val="Szvegtrzs"/>
        <w:numPr>
          <w:ilvl w:val="0"/>
          <w:numId w:val="4"/>
        </w:numPr>
        <w:tabs>
          <w:tab w:val="left" w:pos="851"/>
        </w:tabs>
        <w:ind w:left="0" w:hanging="11"/>
        <w:rPr>
          <w:rFonts w:ascii="Book Antiqua" w:hAnsi="Book Antiqua"/>
          <w:sz w:val="26"/>
          <w:szCs w:val="26"/>
        </w:rPr>
      </w:pPr>
      <w:r w:rsidRPr="00A13234">
        <w:rPr>
          <w:rFonts w:ascii="Book Antiqua" w:hAnsi="Book Antiqua"/>
          <w:sz w:val="26"/>
          <w:szCs w:val="26"/>
        </w:rPr>
        <w:t>A társaság különválással és kiválással úgy is szétválhat, hogy:</w:t>
      </w:r>
    </w:p>
    <w:p w:rsidR="007C08F8" w:rsidRPr="00A13234" w:rsidRDefault="007C08F8" w:rsidP="005D1E9E">
      <w:pPr>
        <w:pStyle w:val="Szvegtrzs"/>
        <w:numPr>
          <w:ilvl w:val="0"/>
          <w:numId w:val="5"/>
        </w:numPr>
        <w:tabs>
          <w:tab w:val="left" w:pos="851"/>
        </w:tabs>
        <w:rPr>
          <w:rFonts w:ascii="Book Antiqua" w:hAnsi="Book Antiqua"/>
          <w:sz w:val="26"/>
          <w:szCs w:val="26"/>
        </w:rPr>
      </w:pPr>
      <w:r w:rsidRPr="00A13234">
        <w:rPr>
          <w:rFonts w:ascii="Book Antiqua" w:hAnsi="Book Antiqua"/>
          <w:sz w:val="26"/>
          <w:szCs w:val="26"/>
        </w:rPr>
        <w:t>a kiváló tag a társaság vagyonának egy részével már működő jog személyhez, mint jogutódhoz csatlakozik (beolvadásos kiválás),</w:t>
      </w:r>
    </w:p>
    <w:p w:rsidR="007C08F8" w:rsidRPr="00A13234" w:rsidRDefault="007C08F8" w:rsidP="005D1E9E">
      <w:pPr>
        <w:pStyle w:val="Szvegtrzs"/>
        <w:numPr>
          <w:ilvl w:val="0"/>
          <w:numId w:val="5"/>
        </w:numPr>
        <w:tabs>
          <w:tab w:val="left" w:pos="851"/>
        </w:tabs>
        <w:rPr>
          <w:rFonts w:ascii="Book Antiqua" w:hAnsi="Book Antiqua"/>
          <w:sz w:val="26"/>
          <w:szCs w:val="26"/>
        </w:rPr>
      </w:pPr>
      <w:r w:rsidRPr="00A13234">
        <w:rPr>
          <w:rFonts w:ascii="Book Antiqua" w:hAnsi="Book Antiqua"/>
          <w:sz w:val="26"/>
          <w:szCs w:val="26"/>
        </w:rPr>
        <w:t xml:space="preserve">a különváló tagok a társaság vagyonának rájuk eső részével különböző, már működő jogi személyekhez, mint jogutódokhoz </w:t>
      </w:r>
      <w:r w:rsidR="008F4464" w:rsidRPr="00A13234">
        <w:rPr>
          <w:rFonts w:ascii="Book Antiqua" w:hAnsi="Book Antiqua"/>
          <w:sz w:val="26"/>
          <w:szCs w:val="26"/>
        </w:rPr>
        <w:t>csatlakoznak (beolvadásos különválás). (Ptk. 3:45. § (1) (2) bekezdés</w:t>
      </w:r>
    </w:p>
    <w:p w:rsidR="000C33BE" w:rsidRPr="00A13234" w:rsidRDefault="000C33BE" w:rsidP="007C08F8">
      <w:pPr>
        <w:pStyle w:val="Szvegtrzs"/>
        <w:tabs>
          <w:tab w:val="left" w:pos="851"/>
        </w:tabs>
        <w:ind w:hanging="11"/>
        <w:rPr>
          <w:rFonts w:ascii="Book Antiqua" w:hAnsi="Book Antiqua"/>
          <w:sz w:val="26"/>
          <w:szCs w:val="26"/>
        </w:rPr>
      </w:pPr>
    </w:p>
    <w:p w:rsidR="00170739" w:rsidRPr="00A13234" w:rsidRDefault="00170739" w:rsidP="00170739">
      <w:pPr>
        <w:pStyle w:val="Szvegtrzs"/>
        <w:jc w:val="center"/>
        <w:rPr>
          <w:rFonts w:ascii="Book Antiqua" w:hAnsi="Book Antiqua"/>
          <w:sz w:val="26"/>
          <w:szCs w:val="26"/>
        </w:rPr>
      </w:pPr>
      <w:r w:rsidRPr="00A13234">
        <w:rPr>
          <w:rFonts w:ascii="Book Antiqua" w:hAnsi="Book Antiqua"/>
          <w:sz w:val="26"/>
          <w:szCs w:val="26"/>
        </w:rPr>
        <w:t>VIII.</w:t>
      </w:r>
    </w:p>
    <w:p w:rsidR="00170739" w:rsidRPr="00A13234" w:rsidRDefault="00170739" w:rsidP="00170739">
      <w:pPr>
        <w:pStyle w:val="Szvegtrzs"/>
        <w:jc w:val="center"/>
        <w:rPr>
          <w:rFonts w:ascii="Book Antiqua" w:hAnsi="Book Antiqua"/>
          <w:sz w:val="26"/>
          <w:szCs w:val="26"/>
        </w:rPr>
      </w:pPr>
      <w:r w:rsidRPr="00A13234">
        <w:rPr>
          <w:rFonts w:ascii="Book Antiqua" w:hAnsi="Book Antiqua"/>
          <w:sz w:val="26"/>
          <w:szCs w:val="26"/>
        </w:rPr>
        <w:t>ZÁRÓ RENDELKEZÉSEK</w:t>
      </w:r>
    </w:p>
    <w:p w:rsidR="00170739" w:rsidRPr="00A13234" w:rsidRDefault="00170739" w:rsidP="00170739">
      <w:pPr>
        <w:pStyle w:val="Szvegtrzs"/>
        <w:jc w:val="center"/>
        <w:rPr>
          <w:rFonts w:ascii="Book Antiqua" w:hAnsi="Book Antiqua"/>
          <w:sz w:val="26"/>
          <w:szCs w:val="26"/>
        </w:rPr>
      </w:pPr>
    </w:p>
    <w:p w:rsidR="00170739" w:rsidRDefault="00170739" w:rsidP="005D1E9E">
      <w:pPr>
        <w:pStyle w:val="Szvegtrzs"/>
        <w:numPr>
          <w:ilvl w:val="0"/>
          <w:numId w:val="6"/>
        </w:numPr>
        <w:ind w:left="0" w:firstLine="0"/>
        <w:rPr>
          <w:rFonts w:ascii="Book Antiqua" w:hAnsi="Book Antiqua"/>
          <w:sz w:val="26"/>
          <w:szCs w:val="26"/>
        </w:rPr>
      </w:pPr>
      <w:r w:rsidRPr="003F5E92">
        <w:rPr>
          <w:rFonts w:ascii="Book Antiqua" w:hAnsi="Book Antiqua"/>
          <w:sz w:val="26"/>
          <w:szCs w:val="26"/>
        </w:rPr>
        <w:t xml:space="preserve">Jelen társasági szerződésben nem szabályozott kérdésekben a </w:t>
      </w:r>
      <w:r w:rsidR="008F4464" w:rsidRPr="003F5E92">
        <w:rPr>
          <w:rFonts w:ascii="Book Antiqua" w:hAnsi="Book Antiqua"/>
          <w:sz w:val="26"/>
          <w:szCs w:val="26"/>
        </w:rPr>
        <w:t>hatályos Ptk. rendelkezései a</w:t>
      </w:r>
      <w:r w:rsidRPr="003F5E92">
        <w:rPr>
          <w:rFonts w:ascii="Book Antiqua" w:hAnsi="Book Antiqua"/>
          <w:sz w:val="26"/>
          <w:szCs w:val="26"/>
        </w:rPr>
        <w:t>z</w:t>
      </w:r>
      <w:r w:rsidR="00EE0471" w:rsidRPr="003F5E92">
        <w:rPr>
          <w:rFonts w:ascii="Book Antiqua" w:hAnsi="Book Antiqua"/>
          <w:sz w:val="26"/>
          <w:szCs w:val="26"/>
        </w:rPr>
        <w:t xml:space="preserve"> irányadók.</w:t>
      </w:r>
    </w:p>
    <w:p w:rsidR="00353733" w:rsidRPr="003F5E92" w:rsidRDefault="00353733" w:rsidP="00353733">
      <w:pPr>
        <w:pStyle w:val="Szvegtrzs"/>
        <w:rPr>
          <w:rFonts w:ascii="Book Antiqua" w:hAnsi="Book Antiqua"/>
          <w:sz w:val="26"/>
          <w:szCs w:val="26"/>
        </w:rPr>
      </w:pPr>
    </w:p>
    <w:p w:rsidR="00E007CC" w:rsidRPr="003F5E92" w:rsidRDefault="00E007CC" w:rsidP="005D1E9E">
      <w:pPr>
        <w:pStyle w:val="Szvegtrzs"/>
        <w:numPr>
          <w:ilvl w:val="0"/>
          <w:numId w:val="6"/>
        </w:numPr>
        <w:ind w:left="0" w:firstLine="0"/>
        <w:rPr>
          <w:rFonts w:ascii="Book Antiqua" w:hAnsi="Book Antiqua"/>
          <w:sz w:val="26"/>
          <w:szCs w:val="26"/>
        </w:rPr>
      </w:pPr>
      <w:r w:rsidRPr="003F5E92">
        <w:rPr>
          <w:rFonts w:ascii="Book Antiqua" w:hAnsi="Book Antiqua"/>
          <w:sz w:val="26"/>
          <w:szCs w:val="26"/>
        </w:rPr>
        <w:t xml:space="preserve">A társasági szerződés </w:t>
      </w:r>
      <w:r w:rsidRPr="003F5E92">
        <w:rPr>
          <w:rFonts w:ascii="Book Antiqua" w:hAnsi="Book Antiqua"/>
          <w:b/>
          <w:i/>
          <w:sz w:val="26"/>
          <w:szCs w:val="26"/>
        </w:rPr>
        <w:t>2</w:t>
      </w:r>
      <w:r w:rsidR="00A13234" w:rsidRPr="003F5E92">
        <w:rPr>
          <w:rFonts w:ascii="Book Antiqua" w:hAnsi="Book Antiqua"/>
          <w:b/>
          <w:i/>
          <w:sz w:val="26"/>
          <w:szCs w:val="26"/>
        </w:rPr>
        <w:t>9</w:t>
      </w:r>
      <w:r w:rsidRPr="003F5E92">
        <w:rPr>
          <w:rFonts w:ascii="Book Antiqua" w:hAnsi="Book Antiqua"/>
          <w:b/>
          <w:i/>
          <w:sz w:val="26"/>
          <w:szCs w:val="26"/>
        </w:rPr>
        <w:t>.</w:t>
      </w:r>
      <w:r w:rsidRPr="003F5E92">
        <w:rPr>
          <w:rFonts w:ascii="Book Antiqua" w:hAnsi="Book Antiqua"/>
          <w:sz w:val="26"/>
          <w:szCs w:val="26"/>
        </w:rPr>
        <w:t xml:space="preserve"> számú módosítással egységes szerkezetét </w:t>
      </w:r>
      <w:r w:rsidR="00CE2208" w:rsidRPr="00CE2208">
        <w:rPr>
          <w:rFonts w:ascii="Book Antiqua" w:hAnsi="Book Antiqua"/>
          <w:b/>
          <w:i/>
          <w:sz w:val="26"/>
          <w:szCs w:val="26"/>
        </w:rPr>
        <w:t>– a melléklettel -</w:t>
      </w:r>
      <w:r w:rsidR="00CE2208">
        <w:rPr>
          <w:rFonts w:ascii="Book Antiqua" w:hAnsi="Book Antiqua"/>
          <w:b/>
          <w:i/>
          <w:sz w:val="26"/>
          <w:szCs w:val="26"/>
        </w:rPr>
        <w:t xml:space="preserve"> </w:t>
      </w:r>
      <w:r w:rsidRPr="003F5E92">
        <w:rPr>
          <w:rFonts w:ascii="Book Antiqua" w:hAnsi="Book Antiqua"/>
          <w:sz w:val="26"/>
          <w:szCs w:val="26"/>
        </w:rPr>
        <w:t xml:space="preserve">az ügyvezető, mint a tagok akaratával mindenben megegyezőt a taggyűlés </w:t>
      </w:r>
      <w:proofErr w:type="gramStart"/>
      <w:r w:rsidRPr="003F5E92">
        <w:rPr>
          <w:rFonts w:ascii="Book Antiqua" w:hAnsi="Book Antiqua"/>
          <w:sz w:val="26"/>
          <w:szCs w:val="26"/>
        </w:rPr>
        <w:t xml:space="preserve">a </w:t>
      </w:r>
      <w:r w:rsidR="00A13234" w:rsidRPr="003F5E92">
        <w:rPr>
          <w:rFonts w:ascii="Book Antiqua" w:hAnsi="Book Antiqua"/>
          <w:b/>
          <w:i/>
          <w:sz w:val="26"/>
          <w:szCs w:val="26"/>
        </w:rPr>
        <w:t>…</w:t>
      </w:r>
      <w:proofErr w:type="gramEnd"/>
      <w:r w:rsidR="00A13234" w:rsidRPr="003F5E92">
        <w:rPr>
          <w:rFonts w:ascii="Book Antiqua" w:hAnsi="Book Antiqua"/>
          <w:b/>
          <w:i/>
          <w:sz w:val="26"/>
          <w:szCs w:val="26"/>
        </w:rPr>
        <w:t>…………………</w:t>
      </w:r>
      <w:r w:rsidRPr="003F5E92">
        <w:rPr>
          <w:rFonts w:ascii="Book Antiqua" w:hAnsi="Book Antiqua"/>
          <w:sz w:val="26"/>
          <w:szCs w:val="26"/>
        </w:rPr>
        <w:t xml:space="preserve"> </w:t>
      </w:r>
      <w:r w:rsidR="00A13234" w:rsidRPr="003F5E92">
        <w:rPr>
          <w:rFonts w:ascii="Book Antiqua" w:hAnsi="Book Antiqua"/>
          <w:sz w:val="26"/>
          <w:szCs w:val="26"/>
        </w:rPr>
        <w:t>számú határozata</w:t>
      </w:r>
      <w:r w:rsidRPr="003F5E92">
        <w:rPr>
          <w:rFonts w:ascii="Book Antiqua" w:hAnsi="Book Antiqua"/>
          <w:sz w:val="26"/>
          <w:szCs w:val="26"/>
        </w:rPr>
        <w:t xml:space="preserve"> alapján jóváhagyólag aláírta Szombathelyen, 201</w:t>
      </w:r>
      <w:r w:rsidR="00EE2DBE" w:rsidRPr="003F5E92">
        <w:rPr>
          <w:rFonts w:ascii="Book Antiqua" w:hAnsi="Book Antiqua"/>
          <w:sz w:val="26"/>
          <w:szCs w:val="26"/>
        </w:rPr>
        <w:t>5</w:t>
      </w:r>
      <w:r w:rsidRPr="003F5E92">
        <w:rPr>
          <w:rFonts w:ascii="Book Antiqua" w:hAnsi="Book Antiqua"/>
          <w:sz w:val="26"/>
          <w:szCs w:val="26"/>
        </w:rPr>
        <w:t xml:space="preserve">. </w:t>
      </w:r>
      <w:r w:rsidR="00A13234" w:rsidRPr="003F5E92">
        <w:rPr>
          <w:rFonts w:ascii="Book Antiqua" w:hAnsi="Book Antiqua"/>
          <w:b/>
          <w:i/>
          <w:sz w:val="26"/>
          <w:szCs w:val="26"/>
        </w:rPr>
        <w:t>………………………</w:t>
      </w:r>
      <w:r w:rsidRPr="003F5E92">
        <w:rPr>
          <w:rFonts w:ascii="Book Antiqua" w:hAnsi="Book Antiqua"/>
          <w:b/>
          <w:i/>
          <w:sz w:val="26"/>
          <w:szCs w:val="26"/>
        </w:rPr>
        <w:t xml:space="preserve"> napján:</w:t>
      </w:r>
    </w:p>
    <w:p w:rsidR="00E007CC" w:rsidRPr="00A13234" w:rsidRDefault="00E007CC" w:rsidP="00E007CC">
      <w:pPr>
        <w:pStyle w:val="Szvegtrzs"/>
        <w:ind w:hanging="11"/>
        <w:rPr>
          <w:rFonts w:ascii="Book Antiqua" w:hAnsi="Book Antiqua"/>
          <w:sz w:val="26"/>
          <w:szCs w:val="26"/>
        </w:rPr>
      </w:pPr>
    </w:p>
    <w:p w:rsidR="000520BE" w:rsidRPr="00A13234" w:rsidRDefault="000520BE" w:rsidP="00E007CC">
      <w:pPr>
        <w:pStyle w:val="Szvegtrzs"/>
        <w:ind w:hanging="11"/>
        <w:rPr>
          <w:rFonts w:ascii="Book Antiqua" w:hAnsi="Book Antiqua"/>
          <w:sz w:val="26"/>
          <w:szCs w:val="26"/>
        </w:rPr>
      </w:pPr>
    </w:p>
    <w:p w:rsidR="000520BE" w:rsidRPr="00A13234" w:rsidRDefault="000520BE" w:rsidP="00E007CC">
      <w:pPr>
        <w:pStyle w:val="Szvegtrzs"/>
        <w:ind w:hanging="11"/>
        <w:rPr>
          <w:rFonts w:ascii="Book Antiqua" w:hAnsi="Book Antiqua"/>
          <w:sz w:val="26"/>
          <w:szCs w:val="26"/>
        </w:rPr>
      </w:pPr>
    </w:p>
    <w:p w:rsidR="00E007CC" w:rsidRPr="00A13234" w:rsidRDefault="00E007CC" w:rsidP="00E007CC">
      <w:pPr>
        <w:pStyle w:val="Szvegtrzs"/>
        <w:tabs>
          <w:tab w:val="center" w:pos="6804"/>
        </w:tabs>
        <w:ind w:hanging="11"/>
        <w:rPr>
          <w:rFonts w:ascii="Book Antiqua" w:hAnsi="Book Antiqua"/>
          <w:sz w:val="26"/>
          <w:szCs w:val="26"/>
        </w:rPr>
      </w:pPr>
      <w:r w:rsidRPr="00A13234">
        <w:rPr>
          <w:rFonts w:ascii="Book Antiqua" w:hAnsi="Book Antiqua"/>
          <w:sz w:val="26"/>
          <w:szCs w:val="26"/>
        </w:rPr>
        <w:tab/>
      </w:r>
      <w:r w:rsidRPr="00A13234">
        <w:rPr>
          <w:rFonts w:ascii="Book Antiqua" w:hAnsi="Book Antiqua"/>
          <w:sz w:val="26"/>
          <w:szCs w:val="26"/>
        </w:rPr>
        <w:tab/>
        <w:t>Kovács Márta</w:t>
      </w:r>
    </w:p>
    <w:p w:rsidR="00E007CC" w:rsidRPr="00A13234" w:rsidRDefault="00E007CC" w:rsidP="00E007CC">
      <w:pPr>
        <w:pStyle w:val="Szvegtrzs"/>
        <w:tabs>
          <w:tab w:val="center" w:pos="6804"/>
        </w:tabs>
        <w:ind w:hanging="11"/>
        <w:rPr>
          <w:rFonts w:ascii="Book Antiqua" w:hAnsi="Book Antiqua"/>
          <w:sz w:val="26"/>
          <w:szCs w:val="26"/>
        </w:rPr>
      </w:pPr>
      <w:r w:rsidRPr="00A13234">
        <w:rPr>
          <w:rFonts w:ascii="Book Antiqua" w:hAnsi="Book Antiqua"/>
          <w:sz w:val="26"/>
          <w:szCs w:val="26"/>
        </w:rPr>
        <w:tab/>
      </w:r>
      <w:r w:rsidRPr="00A13234">
        <w:rPr>
          <w:rFonts w:ascii="Book Antiqua" w:hAnsi="Book Antiqua"/>
          <w:sz w:val="26"/>
          <w:szCs w:val="26"/>
        </w:rPr>
        <w:tab/>
      </w:r>
      <w:proofErr w:type="gramStart"/>
      <w:r w:rsidRPr="00A13234">
        <w:rPr>
          <w:rFonts w:ascii="Book Antiqua" w:hAnsi="Book Antiqua"/>
          <w:sz w:val="26"/>
          <w:szCs w:val="26"/>
        </w:rPr>
        <w:t>ügyvezető</w:t>
      </w:r>
      <w:proofErr w:type="gramEnd"/>
      <w:r w:rsidRPr="00A13234">
        <w:rPr>
          <w:rFonts w:ascii="Book Antiqua" w:hAnsi="Book Antiqua"/>
          <w:sz w:val="26"/>
          <w:szCs w:val="26"/>
        </w:rPr>
        <w:t xml:space="preserve"> igazgató</w:t>
      </w:r>
    </w:p>
    <w:p w:rsidR="00806625" w:rsidRPr="00A13234" w:rsidRDefault="00806625" w:rsidP="00E007CC">
      <w:pPr>
        <w:pStyle w:val="Szvegtrzs"/>
        <w:tabs>
          <w:tab w:val="center" w:pos="6804"/>
        </w:tabs>
        <w:ind w:hanging="11"/>
        <w:rPr>
          <w:rFonts w:ascii="Book Antiqua" w:hAnsi="Book Antiqua"/>
          <w:sz w:val="26"/>
          <w:szCs w:val="26"/>
        </w:rPr>
      </w:pPr>
    </w:p>
    <w:p w:rsidR="000520BE" w:rsidRPr="00A13234" w:rsidRDefault="000520BE" w:rsidP="00E007CC">
      <w:pPr>
        <w:pStyle w:val="Szvegtrzs"/>
        <w:tabs>
          <w:tab w:val="center" w:pos="6804"/>
        </w:tabs>
        <w:ind w:hanging="11"/>
        <w:rPr>
          <w:rFonts w:ascii="Book Antiqua" w:hAnsi="Book Antiqua"/>
          <w:sz w:val="26"/>
          <w:szCs w:val="26"/>
        </w:rPr>
      </w:pPr>
    </w:p>
    <w:p w:rsidR="00403C40" w:rsidRPr="00A13234" w:rsidRDefault="00403C40" w:rsidP="00EE2DBE">
      <w:pPr>
        <w:jc w:val="both"/>
        <w:rPr>
          <w:rFonts w:ascii="Book Antiqua" w:hAnsi="Book Antiqua"/>
          <w:sz w:val="26"/>
          <w:szCs w:val="26"/>
        </w:rPr>
      </w:pPr>
      <w:r w:rsidRPr="00A13234">
        <w:rPr>
          <w:rFonts w:ascii="Book Antiqua" w:hAnsi="Book Antiqua"/>
          <w:sz w:val="26"/>
          <w:szCs w:val="26"/>
        </w:rPr>
        <w:t>A társasági szerződés egységes szerkezetét</w:t>
      </w:r>
      <w:r w:rsidR="00CE2208">
        <w:rPr>
          <w:rFonts w:ascii="Book Antiqua" w:hAnsi="Book Antiqua"/>
          <w:sz w:val="26"/>
          <w:szCs w:val="26"/>
        </w:rPr>
        <w:t xml:space="preserve"> </w:t>
      </w:r>
      <w:r w:rsidR="00CE2208" w:rsidRPr="00CE2208">
        <w:rPr>
          <w:rFonts w:ascii="Book Antiqua" w:hAnsi="Book Antiqua"/>
          <w:b/>
          <w:i/>
          <w:sz w:val="26"/>
          <w:szCs w:val="26"/>
        </w:rPr>
        <w:t>– a melléklettel -</w:t>
      </w:r>
      <w:r w:rsidR="00CE2208">
        <w:rPr>
          <w:rFonts w:ascii="Book Antiqua" w:hAnsi="Book Antiqua"/>
          <w:sz w:val="26"/>
          <w:szCs w:val="26"/>
        </w:rPr>
        <w:t xml:space="preserve"> </w:t>
      </w:r>
      <w:r w:rsidRPr="00A13234">
        <w:rPr>
          <w:rFonts w:ascii="Book Antiqua" w:hAnsi="Book Antiqua"/>
          <w:sz w:val="26"/>
          <w:szCs w:val="26"/>
        </w:rPr>
        <w:t>készítette, és ellenjegyezte Szombathelyen</w:t>
      </w:r>
      <w:r w:rsidR="00DC7986" w:rsidRPr="00A13234">
        <w:rPr>
          <w:rFonts w:ascii="Book Antiqua" w:hAnsi="Book Antiqua"/>
          <w:sz w:val="26"/>
          <w:szCs w:val="26"/>
        </w:rPr>
        <w:t>,</w:t>
      </w:r>
      <w:r w:rsidRPr="00A13234">
        <w:rPr>
          <w:rFonts w:ascii="Book Antiqua" w:hAnsi="Book Antiqua"/>
          <w:sz w:val="26"/>
          <w:szCs w:val="26"/>
        </w:rPr>
        <w:t xml:space="preserve"> </w:t>
      </w:r>
      <w:proofErr w:type="gramStart"/>
      <w:r w:rsidR="00EE2DBE" w:rsidRPr="00A13234">
        <w:rPr>
          <w:rFonts w:ascii="Book Antiqua" w:hAnsi="Book Antiqua"/>
          <w:sz w:val="26"/>
          <w:szCs w:val="26"/>
        </w:rPr>
        <w:t xml:space="preserve">2015. </w:t>
      </w:r>
      <w:r w:rsidR="00A13234" w:rsidRPr="00A13234">
        <w:rPr>
          <w:rFonts w:ascii="Book Antiqua" w:hAnsi="Book Antiqua"/>
          <w:b/>
          <w:i/>
          <w:sz w:val="26"/>
          <w:szCs w:val="26"/>
        </w:rPr>
        <w:t>…</w:t>
      </w:r>
      <w:proofErr w:type="gramEnd"/>
      <w:r w:rsidR="00A13234" w:rsidRPr="00A13234">
        <w:rPr>
          <w:rFonts w:ascii="Book Antiqua" w:hAnsi="Book Antiqua"/>
          <w:b/>
          <w:i/>
          <w:sz w:val="26"/>
          <w:szCs w:val="26"/>
        </w:rPr>
        <w:t>…………………… napján:</w:t>
      </w:r>
    </w:p>
    <w:p w:rsidR="00403C40" w:rsidRPr="00A13234" w:rsidRDefault="00403C40" w:rsidP="00B76702">
      <w:pPr>
        <w:pStyle w:val="Szvegtrzs"/>
        <w:tabs>
          <w:tab w:val="left" w:pos="851"/>
        </w:tabs>
        <w:ind w:hanging="11"/>
        <w:rPr>
          <w:rFonts w:ascii="Book Antiqua" w:hAnsi="Book Antiqua"/>
          <w:sz w:val="26"/>
          <w:szCs w:val="26"/>
        </w:rPr>
      </w:pPr>
    </w:p>
    <w:p w:rsidR="000520BE" w:rsidRPr="00A13234" w:rsidRDefault="000520BE" w:rsidP="00B76702">
      <w:pPr>
        <w:pStyle w:val="Szvegtrzs"/>
        <w:tabs>
          <w:tab w:val="left" w:pos="851"/>
        </w:tabs>
        <w:ind w:hanging="11"/>
        <w:rPr>
          <w:rFonts w:ascii="Book Antiqua" w:hAnsi="Book Antiqua"/>
          <w:sz w:val="26"/>
          <w:szCs w:val="26"/>
        </w:rPr>
      </w:pPr>
    </w:p>
    <w:p w:rsidR="000520BE" w:rsidRPr="00A13234" w:rsidRDefault="000520BE" w:rsidP="00B76702">
      <w:pPr>
        <w:pStyle w:val="Szvegtrzs"/>
        <w:tabs>
          <w:tab w:val="left" w:pos="851"/>
        </w:tabs>
        <w:ind w:hanging="11"/>
        <w:rPr>
          <w:rFonts w:ascii="Book Antiqua" w:hAnsi="Book Antiqua"/>
          <w:sz w:val="26"/>
          <w:szCs w:val="26"/>
        </w:rPr>
      </w:pPr>
    </w:p>
    <w:p w:rsidR="00403C40" w:rsidRPr="00A13234" w:rsidRDefault="00403C40" w:rsidP="00403C40">
      <w:pPr>
        <w:pStyle w:val="Szvegtrzs"/>
        <w:tabs>
          <w:tab w:val="center" w:pos="6804"/>
        </w:tabs>
        <w:ind w:hanging="11"/>
        <w:rPr>
          <w:rFonts w:ascii="Book Antiqua" w:hAnsi="Book Antiqua"/>
          <w:sz w:val="26"/>
          <w:szCs w:val="26"/>
        </w:rPr>
      </w:pPr>
      <w:r w:rsidRPr="00A13234">
        <w:rPr>
          <w:rFonts w:ascii="Book Antiqua" w:hAnsi="Book Antiqua"/>
          <w:sz w:val="26"/>
          <w:szCs w:val="26"/>
        </w:rPr>
        <w:tab/>
      </w:r>
      <w:r w:rsidRPr="00A13234">
        <w:rPr>
          <w:rFonts w:ascii="Book Antiqua" w:hAnsi="Book Antiqua"/>
          <w:sz w:val="26"/>
          <w:szCs w:val="26"/>
        </w:rPr>
        <w:tab/>
      </w:r>
      <w:r w:rsidR="00645AA5">
        <w:rPr>
          <w:rFonts w:ascii="Book Antiqua" w:hAnsi="Book Antiqua"/>
          <w:sz w:val="26"/>
          <w:szCs w:val="26"/>
        </w:rPr>
        <w:t>……………………..</w:t>
      </w:r>
    </w:p>
    <w:p w:rsidR="00A13234" w:rsidRPr="00A13234" w:rsidRDefault="00403C40" w:rsidP="00403C40">
      <w:pPr>
        <w:pStyle w:val="Szvegtrzs"/>
        <w:tabs>
          <w:tab w:val="center" w:pos="6804"/>
        </w:tabs>
        <w:ind w:hanging="11"/>
        <w:rPr>
          <w:rFonts w:ascii="Book Antiqua" w:hAnsi="Book Antiqua"/>
          <w:sz w:val="26"/>
          <w:szCs w:val="26"/>
        </w:rPr>
      </w:pPr>
      <w:r w:rsidRPr="00A13234">
        <w:rPr>
          <w:rFonts w:ascii="Book Antiqua" w:hAnsi="Book Antiqua"/>
          <w:sz w:val="26"/>
          <w:szCs w:val="26"/>
        </w:rPr>
        <w:tab/>
      </w:r>
      <w:r w:rsidR="000B0F41">
        <w:rPr>
          <w:rFonts w:ascii="Book Antiqua" w:hAnsi="Book Antiqua"/>
          <w:sz w:val="26"/>
          <w:szCs w:val="26"/>
        </w:rPr>
        <w:tab/>
      </w:r>
      <w:r w:rsidR="00645AA5">
        <w:rPr>
          <w:rFonts w:ascii="Book Antiqua" w:hAnsi="Book Antiqua"/>
          <w:sz w:val="26"/>
          <w:szCs w:val="26"/>
        </w:rPr>
        <w:t>…………..</w:t>
      </w:r>
    </w:p>
    <w:p w:rsidR="00A13234" w:rsidRPr="00A13234" w:rsidRDefault="00A13234">
      <w:pPr>
        <w:rPr>
          <w:rFonts w:ascii="Book Antiqua" w:hAnsi="Book Antiqua"/>
          <w:sz w:val="26"/>
          <w:szCs w:val="26"/>
        </w:rPr>
        <w:sectPr w:rsidR="00A13234" w:rsidRPr="00A13234" w:rsidSect="00086364">
          <w:footerReference w:type="even" r:id="rId9"/>
          <w:footerReference w:type="default" r:id="rId10"/>
          <w:headerReference w:type="first" r:id="rId11"/>
          <w:pgSz w:w="11906" w:h="16838"/>
          <w:pgMar w:top="1417" w:right="1417" w:bottom="1417" w:left="1417" w:header="708" w:footer="708" w:gutter="0"/>
          <w:cols w:space="708"/>
          <w:titlePg/>
          <w:docGrid w:linePitch="360"/>
        </w:sectPr>
      </w:pPr>
    </w:p>
    <w:p w:rsidR="00A13234" w:rsidRPr="00CE2208" w:rsidRDefault="000B0F41" w:rsidP="000B0F41">
      <w:pPr>
        <w:jc w:val="center"/>
        <w:rPr>
          <w:rFonts w:ascii="Book Antiqua" w:hAnsi="Book Antiqua"/>
          <w:b/>
          <w:i/>
          <w:sz w:val="26"/>
          <w:szCs w:val="26"/>
          <w:u w:val="single"/>
        </w:rPr>
      </w:pPr>
      <w:r w:rsidRPr="00CE2208">
        <w:rPr>
          <w:rFonts w:ascii="Book Antiqua" w:hAnsi="Book Antiqua"/>
          <w:b/>
          <w:i/>
          <w:sz w:val="26"/>
          <w:szCs w:val="26"/>
          <w:u w:val="single"/>
        </w:rPr>
        <w:lastRenderedPageBreak/>
        <w:t>A társasági szerződés m</w:t>
      </w:r>
      <w:r w:rsidR="00A13234" w:rsidRPr="00CE2208">
        <w:rPr>
          <w:rFonts w:ascii="Book Antiqua" w:hAnsi="Book Antiqua"/>
          <w:b/>
          <w:i/>
          <w:sz w:val="26"/>
          <w:szCs w:val="26"/>
          <w:u w:val="single"/>
        </w:rPr>
        <w:t>elléklet</w:t>
      </w:r>
      <w:r w:rsidRPr="00CE2208">
        <w:rPr>
          <w:rFonts w:ascii="Book Antiqua" w:hAnsi="Book Antiqua"/>
          <w:b/>
          <w:i/>
          <w:sz w:val="26"/>
          <w:szCs w:val="26"/>
          <w:u w:val="single"/>
        </w:rPr>
        <w:t>e</w:t>
      </w:r>
    </w:p>
    <w:p w:rsidR="00A13234" w:rsidRDefault="00A13234">
      <w:pPr>
        <w:rPr>
          <w:rFonts w:ascii="Book Antiqua" w:hAnsi="Book Antiqua"/>
          <w:sz w:val="26"/>
          <w:szCs w:val="26"/>
        </w:rPr>
      </w:pPr>
    </w:p>
    <w:p w:rsidR="002A41E6" w:rsidRPr="000B0F41" w:rsidRDefault="002A41E6">
      <w:pPr>
        <w:rPr>
          <w:rFonts w:ascii="Book Antiqua" w:hAnsi="Book Antiqua"/>
          <w:sz w:val="26"/>
          <w:szCs w:val="26"/>
        </w:rPr>
      </w:pPr>
    </w:p>
    <w:p w:rsidR="005D1E9E" w:rsidRPr="00645AA5" w:rsidRDefault="00A13234" w:rsidP="005D1E9E">
      <w:pPr>
        <w:pStyle w:val="Szvegtrzs"/>
        <w:numPr>
          <w:ilvl w:val="0"/>
          <w:numId w:val="20"/>
        </w:numPr>
        <w:rPr>
          <w:rFonts w:ascii="Book Antiqua" w:hAnsi="Book Antiqua"/>
          <w:sz w:val="26"/>
          <w:szCs w:val="26"/>
        </w:rPr>
      </w:pPr>
      <w:r w:rsidRPr="005D1E9E">
        <w:rPr>
          <w:rFonts w:ascii="Book Antiqua" w:hAnsi="Book Antiqua"/>
          <w:sz w:val="26"/>
          <w:szCs w:val="26"/>
          <w:u w:val="single"/>
        </w:rPr>
        <w:t>A társaság tagjai</w:t>
      </w:r>
      <w:r w:rsidR="00D85B39">
        <w:rPr>
          <w:rFonts w:ascii="Book Antiqua" w:hAnsi="Book Antiqua"/>
          <w:sz w:val="26"/>
          <w:szCs w:val="26"/>
          <w:u w:val="single"/>
        </w:rPr>
        <w:t>nak adatai</w:t>
      </w:r>
      <w:r w:rsidRPr="005D1E9E">
        <w:rPr>
          <w:rFonts w:ascii="Book Antiqua" w:hAnsi="Book Antiqua"/>
          <w:sz w:val="26"/>
          <w:szCs w:val="26"/>
          <w:u w:val="single"/>
        </w:rPr>
        <w:t>:</w:t>
      </w:r>
    </w:p>
    <w:p w:rsidR="00645AA5" w:rsidRPr="005D1E9E" w:rsidRDefault="00645AA5" w:rsidP="00645AA5">
      <w:pPr>
        <w:pStyle w:val="Szvegtrzs"/>
        <w:ind w:left="360"/>
        <w:rPr>
          <w:rFonts w:ascii="Book Antiqua" w:hAnsi="Book Antiqua"/>
          <w:sz w:val="26"/>
          <w:szCs w:val="26"/>
        </w:rPr>
      </w:pPr>
    </w:p>
    <w:p w:rsidR="00023669" w:rsidRDefault="00A13234" w:rsidP="00645AA5">
      <w:pPr>
        <w:pStyle w:val="Szvegtrzs"/>
        <w:numPr>
          <w:ilvl w:val="1"/>
          <w:numId w:val="20"/>
        </w:numPr>
        <w:ind w:left="0" w:firstLine="0"/>
        <w:rPr>
          <w:rFonts w:ascii="Book Antiqua" w:hAnsi="Book Antiqua"/>
          <w:sz w:val="26"/>
          <w:szCs w:val="26"/>
        </w:rPr>
      </w:pPr>
      <w:r w:rsidRPr="005D1E9E">
        <w:rPr>
          <w:rFonts w:ascii="Book Antiqua" w:hAnsi="Book Antiqua"/>
          <w:sz w:val="26"/>
          <w:szCs w:val="26"/>
        </w:rPr>
        <w:t>Neve:</w:t>
      </w:r>
      <w:r w:rsidRPr="005D1E9E">
        <w:rPr>
          <w:rFonts w:ascii="Book Antiqua" w:hAnsi="Book Antiqua"/>
          <w:sz w:val="26"/>
          <w:szCs w:val="26"/>
        </w:rPr>
        <w:tab/>
        <w:t>SZOVA Szombathelyi Vagyonhasznosító és</w:t>
      </w:r>
      <w:r w:rsidR="00645AA5">
        <w:rPr>
          <w:rFonts w:ascii="Book Antiqua" w:hAnsi="Book Antiqua"/>
          <w:sz w:val="26"/>
          <w:szCs w:val="26"/>
        </w:rPr>
        <w:t xml:space="preserve"> </w:t>
      </w:r>
      <w:r w:rsidRPr="00645AA5">
        <w:rPr>
          <w:rFonts w:ascii="Book Antiqua" w:hAnsi="Book Antiqua"/>
          <w:sz w:val="26"/>
          <w:szCs w:val="26"/>
        </w:rPr>
        <w:t xml:space="preserve">Városgazdálkodási </w:t>
      </w:r>
    </w:p>
    <w:p w:rsidR="00A13234" w:rsidRPr="00023669" w:rsidRDefault="00023669" w:rsidP="00023669">
      <w:pPr>
        <w:pStyle w:val="Szvegtrzs"/>
        <w:rPr>
          <w:rFonts w:ascii="Book Antiqua" w:hAnsi="Book Antiqua"/>
          <w:sz w:val="26"/>
          <w:szCs w:val="26"/>
        </w:rPr>
      </w:pPr>
      <w:r>
        <w:rPr>
          <w:rFonts w:ascii="Book Antiqua" w:hAnsi="Book Antiqua"/>
          <w:sz w:val="26"/>
          <w:szCs w:val="26"/>
        </w:rPr>
        <w:tab/>
        <w:t>Zártkörűen</w:t>
      </w:r>
      <w:r w:rsidRPr="00645AA5">
        <w:rPr>
          <w:rFonts w:ascii="Book Antiqua" w:hAnsi="Book Antiqua"/>
          <w:sz w:val="26"/>
          <w:szCs w:val="26"/>
        </w:rPr>
        <w:t xml:space="preserve"> működő</w:t>
      </w:r>
      <w:r>
        <w:rPr>
          <w:rFonts w:ascii="Book Antiqua" w:hAnsi="Book Antiqua"/>
          <w:sz w:val="26"/>
          <w:szCs w:val="26"/>
        </w:rPr>
        <w:t xml:space="preserve"> </w:t>
      </w:r>
      <w:r w:rsidR="00A13234" w:rsidRPr="00023669">
        <w:rPr>
          <w:rFonts w:ascii="Book Antiqua" w:hAnsi="Book Antiqua"/>
          <w:sz w:val="26"/>
          <w:szCs w:val="26"/>
        </w:rPr>
        <w:t xml:space="preserve">Részvénytársaság (továbbiakban: SZOVA </w:t>
      </w:r>
      <w:proofErr w:type="spellStart"/>
      <w:r w:rsidR="00A13234" w:rsidRPr="00023669">
        <w:rPr>
          <w:rFonts w:ascii="Book Antiqua" w:hAnsi="Book Antiqua"/>
          <w:sz w:val="26"/>
          <w:szCs w:val="26"/>
        </w:rPr>
        <w:t>Zrt</w:t>
      </w:r>
      <w:proofErr w:type="spellEnd"/>
      <w:r w:rsidR="00A13234" w:rsidRPr="00023669">
        <w:rPr>
          <w:rFonts w:ascii="Book Antiqua" w:hAnsi="Book Antiqua"/>
          <w:sz w:val="26"/>
          <w:szCs w:val="26"/>
        </w:rPr>
        <w:t>.)</w:t>
      </w:r>
    </w:p>
    <w:p w:rsidR="00A13234" w:rsidRPr="000B0F41" w:rsidRDefault="00645AA5" w:rsidP="00645AA5">
      <w:pPr>
        <w:pStyle w:val="Szvegtrzs"/>
        <w:rPr>
          <w:rFonts w:ascii="Book Antiqua" w:hAnsi="Book Antiqua"/>
          <w:sz w:val="26"/>
          <w:szCs w:val="26"/>
        </w:rPr>
      </w:pPr>
      <w:r>
        <w:rPr>
          <w:rFonts w:ascii="Book Antiqua" w:hAnsi="Book Antiqua"/>
          <w:sz w:val="26"/>
          <w:szCs w:val="26"/>
        </w:rPr>
        <w:tab/>
      </w:r>
      <w:r w:rsidR="00A13234" w:rsidRPr="000B0F41">
        <w:rPr>
          <w:rFonts w:ascii="Book Antiqua" w:hAnsi="Book Antiqua"/>
          <w:sz w:val="26"/>
          <w:szCs w:val="26"/>
        </w:rPr>
        <w:t xml:space="preserve">Székhelye: </w:t>
      </w:r>
      <w:r w:rsidR="00A13234" w:rsidRPr="000B0F41">
        <w:rPr>
          <w:rFonts w:ascii="Book Antiqua" w:hAnsi="Book Antiqua"/>
          <w:sz w:val="26"/>
          <w:szCs w:val="26"/>
        </w:rPr>
        <w:tab/>
        <w:t xml:space="preserve">9700 Szombathely, </w:t>
      </w:r>
      <w:proofErr w:type="spellStart"/>
      <w:r w:rsidR="00A13234" w:rsidRPr="000B0F41">
        <w:rPr>
          <w:rFonts w:ascii="Book Antiqua" w:hAnsi="Book Antiqua"/>
          <w:sz w:val="26"/>
          <w:szCs w:val="26"/>
        </w:rPr>
        <w:t>Welther</w:t>
      </w:r>
      <w:proofErr w:type="spellEnd"/>
      <w:r w:rsidR="00A13234" w:rsidRPr="000B0F41">
        <w:rPr>
          <w:rFonts w:ascii="Book Antiqua" w:hAnsi="Book Antiqua"/>
          <w:sz w:val="26"/>
          <w:szCs w:val="26"/>
        </w:rPr>
        <w:t xml:space="preserve"> Károly utca 4.</w:t>
      </w:r>
    </w:p>
    <w:p w:rsidR="00A13234" w:rsidRPr="000B0F41" w:rsidRDefault="00645AA5" w:rsidP="00645AA5">
      <w:pPr>
        <w:pStyle w:val="Szvegtrzs"/>
        <w:rPr>
          <w:rFonts w:ascii="Book Antiqua" w:hAnsi="Book Antiqua"/>
          <w:sz w:val="26"/>
          <w:szCs w:val="26"/>
        </w:rPr>
      </w:pPr>
      <w:r>
        <w:rPr>
          <w:rFonts w:ascii="Book Antiqua" w:hAnsi="Book Antiqua"/>
          <w:sz w:val="26"/>
          <w:szCs w:val="26"/>
        </w:rPr>
        <w:tab/>
      </w:r>
      <w:r w:rsidR="00A13234" w:rsidRPr="000B0F41">
        <w:rPr>
          <w:rFonts w:ascii="Book Antiqua" w:hAnsi="Book Antiqua"/>
          <w:sz w:val="26"/>
          <w:szCs w:val="26"/>
        </w:rPr>
        <w:t>Képviseli:</w:t>
      </w:r>
      <w:r w:rsidR="00A13234" w:rsidRPr="000B0F41">
        <w:rPr>
          <w:rFonts w:ascii="Book Antiqua" w:hAnsi="Book Antiqua"/>
          <w:sz w:val="26"/>
          <w:szCs w:val="26"/>
        </w:rPr>
        <w:tab/>
        <w:t xml:space="preserve">Dr. Németh Gábor </w:t>
      </w:r>
      <w:proofErr w:type="spellStart"/>
      <w:r w:rsidR="00A13234" w:rsidRPr="000B0F41">
        <w:rPr>
          <w:rFonts w:ascii="Book Antiqua" w:hAnsi="Book Antiqua"/>
          <w:sz w:val="26"/>
          <w:szCs w:val="26"/>
        </w:rPr>
        <w:t>Ph</w:t>
      </w:r>
      <w:proofErr w:type="gramStart"/>
      <w:r w:rsidR="00A13234" w:rsidRPr="000B0F41">
        <w:rPr>
          <w:rFonts w:ascii="Book Antiqua" w:hAnsi="Book Antiqua"/>
          <w:sz w:val="26"/>
          <w:szCs w:val="26"/>
        </w:rPr>
        <w:t>.D</w:t>
      </w:r>
      <w:proofErr w:type="spellEnd"/>
      <w:proofErr w:type="gramEnd"/>
      <w:r w:rsidR="00A13234" w:rsidRPr="000B0F41">
        <w:rPr>
          <w:rFonts w:ascii="Book Antiqua" w:hAnsi="Book Antiqua"/>
          <w:color w:val="FF0000"/>
          <w:sz w:val="26"/>
          <w:szCs w:val="26"/>
        </w:rPr>
        <w:t xml:space="preserve"> </w:t>
      </w:r>
      <w:r w:rsidR="00A13234" w:rsidRPr="000B0F41">
        <w:rPr>
          <w:rFonts w:ascii="Book Antiqua" w:hAnsi="Book Antiqua"/>
          <w:sz w:val="26"/>
          <w:szCs w:val="26"/>
        </w:rPr>
        <w:t>vezérigazgató</w:t>
      </w:r>
    </w:p>
    <w:p w:rsidR="00A13234" w:rsidRDefault="00645AA5" w:rsidP="00645AA5">
      <w:pPr>
        <w:pStyle w:val="Szvegtrzs"/>
        <w:rPr>
          <w:rFonts w:ascii="Book Antiqua" w:hAnsi="Book Antiqua"/>
          <w:sz w:val="26"/>
          <w:szCs w:val="26"/>
        </w:rPr>
      </w:pPr>
      <w:r>
        <w:rPr>
          <w:rFonts w:ascii="Book Antiqua" w:hAnsi="Book Antiqua"/>
          <w:sz w:val="26"/>
          <w:szCs w:val="26"/>
        </w:rPr>
        <w:tab/>
      </w:r>
      <w:r w:rsidR="00A13234" w:rsidRPr="000B0F41">
        <w:rPr>
          <w:rFonts w:ascii="Book Antiqua" w:hAnsi="Book Antiqua"/>
          <w:sz w:val="26"/>
          <w:szCs w:val="26"/>
        </w:rPr>
        <w:t>Cégjegyzékszáma: Cg.18-10-100680</w:t>
      </w:r>
    </w:p>
    <w:p w:rsidR="00645AA5" w:rsidRPr="000B0F41" w:rsidRDefault="00645AA5" w:rsidP="00645AA5">
      <w:pPr>
        <w:pStyle w:val="Szvegtrzs"/>
        <w:rPr>
          <w:rFonts w:ascii="Book Antiqua" w:hAnsi="Book Antiqua"/>
          <w:sz w:val="26"/>
          <w:szCs w:val="26"/>
        </w:rPr>
      </w:pPr>
    </w:p>
    <w:p w:rsidR="00A13234" w:rsidRPr="000B0F41" w:rsidRDefault="005D1E9E" w:rsidP="00645AA5">
      <w:pPr>
        <w:pStyle w:val="Szvegtrzs"/>
        <w:numPr>
          <w:ilvl w:val="1"/>
          <w:numId w:val="20"/>
        </w:numPr>
        <w:ind w:left="0" w:firstLine="0"/>
        <w:rPr>
          <w:rFonts w:ascii="Book Antiqua" w:hAnsi="Book Antiqua"/>
          <w:sz w:val="26"/>
          <w:szCs w:val="26"/>
        </w:rPr>
      </w:pPr>
      <w:r>
        <w:rPr>
          <w:rFonts w:ascii="Book Antiqua" w:hAnsi="Book Antiqua"/>
          <w:sz w:val="26"/>
          <w:szCs w:val="26"/>
        </w:rPr>
        <w:t>Neve:</w:t>
      </w:r>
      <w:r>
        <w:rPr>
          <w:rFonts w:ascii="Book Antiqua" w:hAnsi="Book Antiqua"/>
          <w:sz w:val="26"/>
          <w:szCs w:val="26"/>
        </w:rPr>
        <w:tab/>
      </w:r>
      <w:r w:rsidR="00A13234" w:rsidRPr="000B0F41">
        <w:rPr>
          <w:rFonts w:ascii="Book Antiqua" w:hAnsi="Book Antiqua"/>
          <w:sz w:val="26"/>
          <w:szCs w:val="26"/>
        </w:rPr>
        <w:t>E</w:t>
      </w:r>
      <w:proofErr w:type="gramStart"/>
      <w:r w:rsidR="00A13234" w:rsidRPr="000B0F41">
        <w:rPr>
          <w:rFonts w:ascii="Book Antiqua" w:hAnsi="Book Antiqua"/>
          <w:sz w:val="26"/>
          <w:szCs w:val="26"/>
        </w:rPr>
        <w:t>.ON</w:t>
      </w:r>
      <w:proofErr w:type="gramEnd"/>
      <w:r w:rsidR="00A13234" w:rsidRPr="000B0F41">
        <w:rPr>
          <w:rFonts w:ascii="Book Antiqua" w:hAnsi="Book Antiqua"/>
          <w:sz w:val="26"/>
          <w:szCs w:val="26"/>
        </w:rPr>
        <w:t xml:space="preserve"> Energiatermelő Korlátolt Felelősségű Társaság</w:t>
      </w:r>
    </w:p>
    <w:p w:rsidR="00A13234" w:rsidRPr="000B0F41" w:rsidRDefault="00023669" w:rsidP="00023669">
      <w:pPr>
        <w:pStyle w:val="Szvegtrzs"/>
        <w:tabs>
          <w:tab w:val="left" w:pos="709"/>
        </w:tabs>
        <w:rPr>
          <w:rFonts w:ascii="Book Antiqua" w:hAnsi="Book Antiqua"/>
          <w:sz w:val="26"/>
          <w:szCs w:val="26"/>
        </w:rPr>
      </w:pPr>
      <w:r>
        <w:rPr>
          <w:rFonts w:ascii="Book Antiqua" w:hAnsi="Book Antiqua"/>
          <w:sz w:val="26"/>
          <w:szCs w:val="26"/>
        </w:rPr>
        <w:tab/>
      </w:r>
      <w:r w:rsidR="00A13234" w:rsidRPr="000B0F41">
        <w:rPr>
          <w:rFonts w:ascii="Book Antiqua" w:hAnsi="Book Antiqua"/>
          <w:sz w:val="26"/>
          <w:szCs w:val="26"/>
        </w:rPr>
        <w:t>(továbbiakban: E</w:t>
      </w:r>
      <w:proofErr w:type="gramStart"/>
      <w:r w:rsidR="00A13234" w:rsidRPr="000B0F41">
        <w:rPr>
          <w:rFonts w:ascii="Book Antiqua" w:hAnsi="Book Antiqua"/>
          <w:sz w:val="26"/>
          <w:szCs w:val="26"/>
        </w:rPr>
        <w:t>.ON</w:t>
      </w:r>
      <w:proofErr w:type="gramEnd"/>
      <w:r w:rsidR="00A13234" w:rsidRPr="000B0F41">
        <w:rPr>
          <w:rFonts w:ascii="Book Antiqua" w:hAnsi="Book Antiqua"/>
          <w:sz w:val="26"/>
          <w:szCs w:val="26"/>
        </w:rPr>
        <w:t xml:space="preserve"> Energiatermelő Kft.)</w:t>
      </w:r>
    </w:p>
    <w:p w:rsidR="00A13234" w:rsidRPr="000B0F41" w:rsidRDefault="00645AA5" w:rsidP="00645AA5">
      <w:pPr>
        <w:pStyle w:val="Szvegtrzs"/>
        <w:rPr>
          <w:rFonts w:ascii="Book Antiqua" w:hAnsi="Book Antiqua"/>
          <w:sz w:val="26"/>
          <w:szCs w:val="26"/>
        </w:rPr>
      </w:pPr>
      <w:r>
        <w:rPr>
          <w:rFonts w:ascii="Book Antiqua" w:hAnsi="Book Antiqua"/>
          <w:sz w:val="26"/>
          <w:szCs w:val="26"/>
        </w:rPr>
        <w:tab/>
      </w:r>
      <w:r w:rsidR="00A13234" w:rsidRPr="000B0F41">
        <w:rPr>
          <w:rFonts w:ascii="Book Antiqua" w:hAnsi="Book Antiqua"/>
          <w:sz w:val="26"/>
          <w:szCs w:val="26"/>
        </w:rPr>
        <w:t xml:space="preserve">Székhelye: </w:t>
      </w:r>
      <w:r w:rsidR="00A13234" w:rsidRPr="000B0F41">
        <w:rPr>
          <w:rFonts w:ascii="Book Antiqua" w:hAnsi="Book Antiqua"/>
          <w:sz w:val="26"/>
          <w:szCs w:val="26"/>
        </w:rPr>
        <w:tab/>
        <w:t>4030 Debrecen, Mikepércsi u. 1.</w:t>
      </w:r>
    </w:p>
    <w:p w:rsidR="00A13234" w:rsidRPr="000B0F41" w:rsidRDefault="00645AA5" w:rsidP="00645AA5">
      <w:pPr>
        <w:pStyle w:val="Szvegtrzs"/>
        <w:rPr>
          <w:rFonts w:ascii="Book Antiqua" w:hAnsi="Book Antiqua"/>
          <w:sz w:val="26"/>
          <w:szCs w:val="26"/>
        </w:rPr>
      </w:pPr>
      <w:r>
        <w:rPr>
          <w:rFonts w:ascii="Book Antiqua" w:hAnsi="Book Antiqua"/>
          <w:sz w:val="26"/>
          <w:szCs w:val="26"/>
        </w:rPr>
        <w:tab/>
      </w:r>
      <w:r w:rsidR="00A13234" w:rsidRPr="000B0F41">
        <w:rPr>
          <w:rFonts w:ascii="Book Antiqua" w:hAnsi="Book Antiqua"/>
          <w:sz w:val="26"/>
          <w:szCs w:val="26"/>
        </w:rPr>
        <w:t xml:space="preserve">Képviselő: </w:t>
      </w:r>
      <w:r w:rsidR="00A13234" w:rsidRPr="000B0F41">
        <w:rPr>
          <w:rFonts w:ascii="Book Antiqua" w:hAnsi="Book Antiqua"/>
          <w:sz w:val="26"/>
          <w:szCs w:val="26"/>
        </w:rPr>
        <w:tab/>
        <w:t>Szappanos Sándor ügyvezető igazgató</w:t>
      </w:r>
    </w:p>
    <w:p w:rsidR="00A13234" w:rsidRPr="000B0F41" w:rsidRDefault="00645AA5" w:rsidP="00645AA5">
      <w:pPr>
        <w:pStyle w:val="Szvegtrzs"/>
        <w:rPr>
          <w:rFonts w:ascii="Book Antiqua" w:hAnsi="Book Antiqua"/>
          <w:sz w:val="26"/>
          <w:szCs w:val="26"/>
        </w:rPr>
      </w:pPr>
      <w:r>
        <w:rPr>
          <w:rFonts w:ascii="Book Antiqua" w:hAnsi="Book Antiqua"/>
          <w:sz w:val="26"/>
          <w:szCs w:val="26"/>
        </w:rPr>
        <w:tab/>
      </w:r>
      <w:r w:rsidR="00A13234" w:rsidRPr="000B0F41">
        <w:rPr>
          <w:rFonts w:ascii="Book Antiqua" w:hAnsi="Book Antiqua"/>
          <w:sz w:val="26"/>
          <w:szCs w:val="26"/>
        </w:rPr>
        <w:t>Cégjegyzékszáma: Cg.09-09-002879</w:t>
      </w:r>
    </w:p>
    <w:p w:rsidR="00403C40" w:rsidRDefault="00403C40" w:rsidP="00403C40">
      <w:pPr>
        <w:pStyle w:val="Szvegtrzs"/>
        <w:tabs>
          <w:tab w:val="center" w:pos="6804"/>
        </w:tabs>
        <w:ind w:hanging="11"/>
        <w:rPr>
          <w:rFonts w:ascii="Book Antiqua" w:hAnsi="Book Antiqua"/>
          <w:sz w:val="26"/>
          <w:szCs w:val="26"/>
        </w:rPr>
      </w:pPr>
    </w:p>
    <w:p w:rsidR="00645AA5" w:rsidRPr="000B0F41" w:rsidRDefault="00645AA5" w:rsidP="00403C40">
      <w:pPr>
        <w:pStyle w:val="Szvegtrzs"/>
        <w:tabs>
          <w:tab w:val="center" w:pos="6804"/>
        </w:tabs>
        <w:ind w:hanging="11"/>
        <w:rPr>
          <w:rFonts w:ascii="Book Antiqua" w:hAnsi="Book Antiqua"/>
          <w:sz w:val="26"/>
          <w:szCs w:val="26"/>
        </w:rPr>
      </w:pPr>
    </w:p>
    <w:p w:rsidR="00A13234" w:rsidRPr="005D1E9E" w:rsidRDefault="00A13234" w:rsidP="005D1E9E">
      <w:pPr>
        <w:pStyle w:val="Szvegtrzs"/>
        <w:numPr>
          <w:ilvl w:val="0"/>
          <w:numId w:val="20"/>
        </w:numPr>
        <w:rPr>
          <w:rFonts w:ascii="Book Antiqua" w:hAnsi="Book Antiqua"/>
          <w:sz w:val="26"/>
          <w:szCs w:val="26"/>
          <w:u w:val="single"/>
        </w:rPr>
      </w:pPr>
      <w:r w:rsidRPr="000B0F41">
        <w:rPr>
          <w:rFonts w:ascii="Book Antiqua" w:hAnsi="Book Antiqua"/>
          <w:sz w:val="26"/>
          <w:szCs w:val="26"/>
          <w:u w:val="single"/>
        </w:rPr>
        <w:t>A felügyelő bizottság tagjai és megbízatásuk időtartama:</w:t>
      </w:r>
    </w:p>
    <w:p w:rsidR="00A13234" w:rsidRPr="000B0F41" w:rsidRDefault="00A13234" w:rsidP="00A13234">
      <w:pPr>
        <w:jc w:val="both"/>
        <w:rPr>
          <w:rFonts w:ascii="Book Antiqua" w:hAnsi="Book Antiqua"/>
          <w:sz w:val="26"/>
          <w:szCs w:val="26"/>
        </w:rPr>
      </w:pPr>
    </w:p>
    <w:p w:rsidR="00A13234" w:rsidRDefault="00A13234" w:rsidP="005D1E9E">
      <w:pPr>
        <w:pStyle w:val="Szvegtrzs"/>
        <w:numPr>
          <w:ilvl w:val="1"/>
          <w:numId w:val="20"/>
        </w:numPr>
        <w:ind w:left="0" w:firstLine="0"/>
        <w:rPr>
          <w:rFonts w:ascii="Book Antiqua" w:hAnsi="Book Antiqua"/>
          <w:sz w:val="26"/>
          <w:szCs w:val="26"/>
        </w:rPr>
      </w:pPr>
      <w:proofErr w:type="spellStart"/>
      <w:r w:rsidRPr="000B0F41">
        <w:rPr>
          <w:rFonts w:ascii="Book Antiqua" w:hAnsi="Book Antiqua"/>
          <w:sz w:val="26"/>
          <w:szCs w:val="26"/>
        </w:rPr>
        <w:t>Jamniczky</w:t>
      </w:r>
      <w:proofErr w:type="spellEnd"/>
      <w:r w:rsidRPr="000B0F41">
        <w:rPr>
          <w:rFonts w:ascii="Book Antiqua" w:hAnsi="Book Antiqua"/>
          <w:sz w:val="26"/>
          <w:szCs w:val="26"/>
        </w:rPr>
        <w:t xml:space="preserve"> Zsolt (an</w:t>
      </w:r>
      <w:proofErr w:type="gramStart"/>
      <w:r w:rsidRPr="000B0F41">
        <w:rPr>
          <w:rFonts w:ascii="Book Antiqua" w:hAnsi="Book Antiqua"/>
          <w:sz w:val="26"/>
          <w:szCs w:val="26"/>
        </w:rPr>
        <w:t>.:</w:t>
      </w:r>
      <w:proofErr w:type="gramEnd"/>
      <w:r w:rsidRPr="000B0F41">
        <w:rPr>
          <w:rFonts w:ascii="Book Antiqua" w:hAnsi="Book Antiqua"/>
          <w:sz w:val="26"/>
          <w:szCs w:val="26"/>
        </w:rPr>
        <w:t xml:space="preserve"> Dobó Mária Katalin), 1028 Budapest, Noémi u. 30. sz. alatti lakos, akinek megbízatása 2014. december hó 1. napjától 2019. november hó 30. napjáig tart.</w:t>
      </w:r>
    </w:p>
    <w:p w:rsidR="00645AA5" w:rsidRPr="000B0F41" w:rsidRDefault="00645AA5" w:rsidP="00645AA5">
      <w:pPr>
        <w:pStyle w:val="Szvegtrzs"/>
        <w:rPr>
          <w:rFonts w:ascii="Book Antiqua" w:hAnsi="Book Antiqua"/>
          <w:sz w:val="26"/>
          <w:szCs w:val="26"/>
        </w:rPr>
      </w:pPr>
    </w:p>
    <w:p w:rsidR="00A13234" w:rsidRDefault="00A13234" w:rsidP="005D1E9E">
      <w:pPr>
        <w:pStyle w:val="Szvegtrzs"/>
        <w:numPr>
          <w:ilvl w:val="1"/>
          <w:numId w:val="20"/>
        </w:numPr>
        <w:ind w:left="0" w:firstLine="0"/>
        <w:rPr>
          <w:rFonts w:ascii="Book Antiqua" w:hAnsi="Book Antiqua"/>
          <w:sz w:val="26"/>
          <w:szCs w:val="26"/>
        </w:rPr>
      </w:pPr>
      <w:r w:rsidRPr="000B0F41">
        <w:rPr>
          <w:rFonts w:ascii="Book Antiqua" w:hAnsi="Book Antiqua"/>
          <w:sz w:val="26"/>
          <w:szCs w:val="26"/>
        </w:rPr>
        <w:t>Dr. Takátsné Dr. Tenki Mária (an</w:t>
      </w:r>
      <w:proofErr w:type="gramStart"/>
      <w:r w:rsidRPr="000B0F41">
        <w:rPr>
          <w:rFonts w:ascii="Book Antiqua" w:hAnsi="Book Antiqua"/>
          <w:sz w:val="26"/>
          <w:szCs w:val="26"/>
        </w:rPr>
        <w:t>.:</w:t>
      </w:r>
      <w:proofErr w:type="gramEnd"/>
      <w:r w:rsidRPr="000B0F41">
        <w:rPr>
          <w:rFonts w:ascii="Book Antiqua" w:hAnsi="Book Antiqua"/>
          <w:sz w:val="26"/>
          <w:szCs w:val="26"/>
        </w:rPr>
        <w:t xml:space="preserve"> </w:t>
      </w:r>
      <w:proofErr w:type="spellStart"/>
      <w:r w:rsidRPr="000B0F41">
        <w:rPr>
          <w:rFonts w:ascii="Book Antiqua" w:hAnsi="Book Antiqua"/>
          <w:sz w:val="26"/>
          <w:szCs w:val="26"/>
        </w:rPr>
        <w:t>Mirga</w:t>
      </w:r>
      <w:proofErr w:type="spellEnd"/>
      <w:r w:rsidRPr="000B0F41">
        <w:rPr>
          <w:rFonts w:ascii="Book Antiqua" w:hAnsi="Book Antiqua"/>
          <w:sz w:val="26"/>
          <w:szCs w:val="26"/>
        </w:rPr>
        <w:t xml:space="preserve"> Ilona) 9700 Szombathely, Jókai Mór u. 12. sz. alatti lakos, akinek megbízatása 2014. december hó 1. napjától 2019. november hó 30. napjáig tart.</w:t>
      </w:r>
    </w:p>
    <w:p w:rsidR="00645AA5" w:rsidRPr="000B0F41" w:rsidRDefault="00645AA5" w:rsidP="00645AA5">
      <w:pPr>
        <w:pStyle w:val="Szvegtrzs"/>
        <w:rPr>
          <w:rFonts w:ascii="Book Antiqua" w:hAnsi="Book Antiqua"/>
          <w:sz w:val="26"/>
          <w:szCs w:val="26"/>
        </w:rPr>
      </w:pPr>
    </w:p>
    <w:p w:rsidR="00A13234" w:rsidRDefault="00A13234" w:rsidP="005D1E9E">
      <w:pPr>
        <w:pStyle w:val="Szvegtrzs"/>
        <w:numPr>
          <w:ilvl w:val="1"/>
          <w:numId w:val="20"/>
        </w:numPr>
        <w:ind w:left="0" w:firstLine="0"/>
        <w:rPr>
          <w:rFonts w:ascii="Book Antiqua" w:hAnsi="Book Antiqua"/>
          <w:sz w:val="26"/>
          <w:szCs w:val="26"/>
        </w:rPr>
      </w:pPr>
      <w:r w:rsidRPr="000B0F41">
        <w:rPr>
          <w:rFonts w:ascii="Book Antiqua" w:hAnsi="Book Antiqua"/>
          <w:sz w:val="26"/>
          <w:szCs w:val="26"/>
        </w:rPr>
        <w:t>Soós József (an</w:t>
      </w:r>
      <w:proofErr w:type="gramStart"/>
      <w:r w:rsidRPr="000B0F41">
        <w:rPr>
          <w:rFonts w:ascii="Book Antiqua" w:hAnsi="Book Antiqua"/>
          <w:sz w:val="26"/>
          <w:szCs w:val="26"/>
        </w:rPr>
        <w:t>.:</w:t>
      </w:r>
      <w:proofErr w:type="gramEnd"/>
      <w:r w:rsidRPr="000B0F41">
        <w:rPr>
          <w:rFonts w:ascii="Book Antiqua" w:hAnsi="Book Antiqua"/>
          <w:sz w:val="26"/>
          <w:szCs w:val="26"/>
        </w:rPr>
        <w:t xml:space="preserve"> Ámon Irén), 9700 Szombathely, Szövő u. 84. sz. alatti lakos, akinek megbízatása 2014. december hó 1. napjától 2019. november hó 30. napjáig tart.</w:t>
      </w:r>
    </w:p>
    <w:p w:rsidR="00645AA5" w:rsidRPr="000B0F41" w:rsidRDefault="00645AA5" w:rsidP="00645AA5">
      <w:pPr>
        <w:pStyle w:val="Szvegtrzs"/>
        <w:rPr>
          <w:rFonts w:ascii="Book Antiqua" w:hAnsi="Book Antiqua"/>
          <w:sz w:val="26"/>
          <w:szCs w:val="26"/>
        </w:rPr>
      </w:pPr>
    </w:p>
    <w:p w:rsidR="00A13234" w:rsidRDefault="00A13234" w:rsidP="005D1E9E">
      <w:pPr>
        <w:pStyle w:val="Szvegtrzs"/>
        <w:numPr>
          <w:ilvl w:val="1"/>
          <w:numId w:val="20"/>
        </w:numPr>
        <w:ind w:left="0" w:firstLine="0"/>
        <w:rPr>
          <w:rFonts w:ascii="Book Antiqua" w:hAnsi="Book Antiqua"/>
          <w:sz w:val="26"/>
          <w:szCs w:val="26"/>
        </w:rPr>
      </w:pPr>
      <w:r w:rsidRPr="000B0F41">
        <w:rPr>
          <w:rFonts w:ascii="Book Antiqua" w:hAnsi="Book Antiqua"/>
          <w:sz w:val="26"/>
          <w:szCs w:val="26"/>
        </w:rPr>
        <w:t>Balassa Péter Sándor (an</w:t>
      </w:r>
      <w:proofErr w:type="gramStart"/>
      <w:r w:rsidRPr="000B0F41">
        <w:rPr>
          <w:rFonts w:ascii="Book Antiqua" w:hAnsi="Book Antiqua"/>
          <w:sz w:val="26"/>
          <w:szCs w:val="26"/>
        </w:rPr>
        <w:t>.:</w:t>
      </w:r>
      <w:proofErr w:type="gramEnd"/>
      <w:r w:rsidRPr="000B0F41">
        <w:rPr>
          <w:rFonts w:ascii="Book Antiqua" w:hAnsi="Book Antiqua"/>
          <w:sz w:val="26"/>
          <w:szCs w:val="26"/>
        </w:rPr>
        <w:t xml:space="preserve"> Vámos Piroska), 9700 Szombathely, Király u. 7. I/3. sz. alatti lakos, akinek megbízatása 2014. december hó 1. napjától 2019. november hó 30. napjáig tart.</w:t>
      </w:r>
    </w:p>
    <w:p w:rsidR="00645AA5" w:rsidRPr="000B0F41" w:rsidRDefault="00645AA5" w:rsidP="00645AA5">
      <w:pPr>
        <w:pStyle w:val="Szvegtrzs"/>
        <w:rPr>
          <w:rFonts w:ascii="Book Antiqua" w:hAnsi="Book Antiqua"/>
          <w:sz w:val="26"/>
          <w:szCs w:val="26"/>
        </w:rPr>
      </w:pPr>
    </w:p>
    <w:p w:rsidR="00A13234" w:rsidRPr="000B0F41" w:rsidRDefault="00A13234" w:rsidP="005D1E9E">
      <w:pPr>
        <w:pStyle w:val="Szvegtrzs"/>
        <w:numPr>
          <w:ilvl w:val="1"/>
          <w:numId w:val="20"/>
        </w:numPr>
        <w:ind w:left="0" w:firstLine="0"/>
        <w:rPr>
          <w:rFonts w:ascii="Book Antiqua" w:hAnsi="Book Antiqua"/>
          <w:sz w:val="26"/>
          <w:szCs w:val="26"/>
        </w:rPr>
      </w:pPr>
      <w:r w:rsidRPr="000B0F41">
        <w:rPr>
          <w:rFonts w:ascii="Book Antiqua" w:hAnsi="Book Antiqua"/>
          <w:sz w:val="26"/>
          <w:szCs w:val="26"/>
        </w:rPr>
        <w:t>Rettegi Attila (an</w:t>
      </w:r>
      <w:proofErr w:type="gramStart"/>
      <w:r w:rsidRPr="000B0F41">
        <w:rPr>
          <w:rFonts w:ascii="Book Antiqua" w:hAnsi="Book Antiqua"/>
          <w:sz w:val="26"/>
          <w:szCs w:val="26"/>
        </w:rPr>
        <w:t>.:</w:t>
      </w:r>
      <w:proofErr w:type="gramEnd"/>
      <w:r w:rsidRPr="000B0F41">
        <w:rPr>
          <w:rFonts w:ascii="Book Antiqua" w:hAnsi="Book Antiqua"/>
          <w:sz w:val="26"/>
          <w:szCs w:val="26"/>
        </w:rPr>
        <w:t xml:space="preserve"> Kertész Katalin), 9700 Szombathely, Hermán u. 5. sz. alatti lakos, akinek megbízatása 2014. december hó 1. napjától 2019. november hó 30. napjáig tart.</w:t>
      </w:r>
    </w:p>
    <w:p w:rsidR="00A13234" w:rsidRDefault="00A13234" w:rsidP="00403C40">
      <w:pPr>
        <w:pStyle w:val="Szvegtrzs"/>
        <w:tabs>
          <w:tab w:val="center" w:pos="6804"/>
        </w:tabs>
        <w:ind w:hanging="11"/>
        <w:rPr>
          <w:rFonts w:ascii="Book Antiqua" w:hAnsi="Book Antiqua"/>
          <w:sz w:val="26"/>
          <w:szCs w:val="26"/>
        </w:rPr>
      </w:pPr>
    </w:p>
    <w:p w:rsidR="00645AA5" w:rsidRDefault="00645AA5" w:rsidP="00403C40">
      <w:pPr>
        <w:pStyle w:val="Szvegtrzs"/>
        <w:tabs>
          <w:tab w:val="center" w:pos="6804"/>
        </w:tabs>
        <w:ind w:hanging="11"/>
        <w:rPr>
          <w:rFonts w:ascii="Book Antiqua" w:hAnsi="Book Antiqua"/>
          <w:sz w:val="26"/>
          <w:szCs w:val="26"/>
        </w:rPr>
      </w:pPr>
    </w:p>
    <w:p w:rsidR="00645AA5" w:rsidRDefault="00645AA5" w:rsidP="00403C40">
      <w:pPr>
        <w:pStyle w:val="Szvegtrzs"/>
        <w:tabs>
          <w:tab w:val="center" w:pos="6804"/>
        </w:tabs>
        <w:ind w:hanging="11"/>
        <w:rPr>
          <w:rFonts w:ascii="Book Antiqua" w:hAnsi="Book Antiqua"/>
          <w:sz w:val="26"/>
          <w:szCs w:val="26"/>
        </w:rPr>
      </w:pPr>
    </w:p>
    <w:p w:rsidR="00562DBD" w:rsidRPr="000B0F41" w:rsidRDefault="00562DBD" w:rsidP="00403C40">
      <w:pPr>
        <w:pStyle w:val="Szvegtrzs"/>
        <w:tabs>
          <w:tab w:val="center" w:pos="6804"/>
        </w:tabs>
        <w:ind w:hanging="11"/>
        <w:rPr>
          <w:rFonts w:ascii="Book Antiqua" w:hAnsi="Book Antiqua"/>
          <w:sz w:val="26"/>
          <w:szCs w:val="26"/>
        </w:rPr>
      </w:pPr>
      <w:bookmarkStart w:id="0" w:name="_GoBack"/>
      <w:bookmarkEnd w:id="0"/>
    </w:p>
    <w:p w:rsidR="00A13234" w:rsidRPr="000B0F41" w:rsidRDefault="00A13234" w:rsidP="005D1E9E">
      <w:pPr>
        <w:pStyle w:val="Szvegtrzs"/>
        <w:numPr>
          <w:ilvl w:val="0"/>
          <w:numId w:val="20"/>
        </w:numPr>
        <w:rPr>
          <w:rFonts w:ascii="Book Antiqua" w:hAnsi="Book Antiqua"/>
          <w:sz w:val="26"/>
          <w:szCs w:val="26"/>
          <w:u w:val="single"/>
        </w:rPr>
      </w:pPr>
      <w:r w:rsidRPr="000B0F41">
        <w:rPr>
          <w:rFonts w:ascii="Book Antiqua" w:hAnsi="Book Antiqua"/>
          <w:sz w:val="26"/>
          <w:szCs w:val="26"/>
          <w:u w:val="single"/>
        </w:rPr>
        <w:lastRenderedPageBreak/>
        <w:t>A társaság ügyvezetője:</w:t>
      </w:r>
    </w:p>
    <w:p w:rsidR="00A13234" w:rsidRPr="000B0F41" w:rsidRDefault="00A13234" w:rsidP="00403C40">
      <w:pPr>
        <w:pStyle w:val="Szvegtrzs"/>
        <w:tabs>
          <w:tab w:val="center" w:pos="6804"/>
        </w:tabs>
        <w:ind w:hanging="11"/>
        <w:rPr>
          <w:rFonts w:ascii="Book Antiqua" w:hAnsi="Book Antiqua"/>
          <w:sz w:val="26"/>
          <w:szCs w:val="26"/>
        </w:rPr>
      </w:pPr>
    </w:p>
    <w:p w:rsidR="00A13234" w:rsidRPr="000B0F41" w:rsidRDefault="00A13234" w:rsidP="00D85B39">
      <w:pPr>
        <w:pStyle w:val="Szvegtrzs"/>
        <w:rPr>
          <w:rFonts w:ascii="Book Antiqua" w:hAnsi="Book Antiqua"/>
          <w:sz w:val="26"/>
          <w:szCs w:val="26"/>
        </w:rPr>
      </w:pPr>
      <w:r w:rsidRPr="000B0F41">
        <w:rPr>
          <w:rFonts w:ascii="Book Antiqua" w:hAnsi="Book Antiqua"/>
          <w:sz w:val="26"/>
          <w:szCs w:val="26"/>
        </w:rPr>
        <w:t>Kovács Márta (szül. hely, idő: Szombathely, 1974. július 21</w:t>
      </w:r>
      <w:proofErr w:type="gramStart"/>
      <w:r w:rsidRPr="000B0F41">
        <w:rPr>
          <w:rFonts w:ascii="Book Antiqua" w:hAnsi="Book Antiqua"/>
          <w:sz w:val="26"/>
          <w:szCs w:val="26"/>
        </w:rPr>
        <w:t>.,</w:t>
      </w:r>
      <w:proofErr w:type="gramEnd"/>
      <w:r w:rsidRPr="000B0F41">
        <w:rPr>
          <w:rFonts w:ascii="Book Antiqua" w:hAnsi="Book Antiqua"/>
          <w:sz w:val="26"/>
          <w:szCs w:val="26"/>
        </w:rPr>
        <w:t xml:space="preserve"> an.: </w:t>
      </w:r>
      <w:proofErr w:type="spellStart"/>
      <w:r w:rsidRPr="000B0F41">
        <w:rPr>
          <w:rFonts w:ascii="Book Antiqua" w:hAnsi="Book Antiqua"/>
          <w:sz w:val="26"/>
          <w:szCs w:val="26"/>
        </w:rPr>
        <w:t>Bodorkós</w:t>
      </w:r>
      <w:proofErr w:type="spellEnd"/>
      <w:r w:rsidRPr="000B0F41">
        <w:rPr>
          <w:rFonts w:ascii="Book Antiqua" w:hAnsi="Book Antiqua"/>
          <w:sz w:val="26"/>
          <w:szCs w:val="26"/>
        </w:rPr>
        <w:t xml:space="preserve"> Márta, szem. ig. szám: 552814MA, lakcíme: 9700 Szombathely, Üstökös u. 21.) akinek megbízatása – munkaviszony keretében –</w:t>
      </w:r>
      <w:r w:rsidRPr="005D1E9E">
        <w:rPr>
          <w:rFonts w:ascii="Book Antiqua" w:hAnsi="Book Antiqua"/>
          <w:sz w:val="26"/>
          <w:szCs w:val="26"/>
        </w:rPr>
        <w:t xml:space="preserve"> </w:t>
      </w:r>
      <w:r w:rsidRPr="000B0F41">
        <w:rPr>
          <w:rFonts w:ascii="Book Antiqua" w:hAnsi="Book Antiqua"/>
          <w:sz w:val="26"/>
          <w:szCs w:val="26"/>
        </w:rPr>
        <w:t>2015. január 1. napjától 2015. június 30. napjáig szól.</w:t>
      </w:r>
    </w:p>
    <w:p w:rsidR="005D1E9E" w:rsidRDefault="005D1E9E" w:rsidP="00403C40">
      <w:pPr>
        <w:pStyle w:val="Szvegtrzs"/>
        <w:tabs>
          <w:tab w:val="center" w:pos="6804"/>
        </w:tabs>
        <w:ind w:hanging="11"/>
        <w:rPr>
          <w:rFonts w:ascii="Book Antiqua" w:hAnsi="Book Antiqua"/>
          <w:sz w:val="26"/>
          <w:szCs w:val="26"/>
        </w:rPr>
      </w:pPr>
    </w:p>
    <w:p w:rsidR="00CE2208" w:rsidRPr="000B0F41" w:rsidRDefault="00CE2208" w:rsidP="00403C40">
      <w:pPr>
        <w:pStyle w:val="Szvegtrzs"/>
        <w:tabs>
          <w:tab w:val="center" w:pos="6804"/>
        </w:tabs>
        <w:ind w:hanging="11"/>
        <w:rPr>
          <w:rFonts w:ascii="Book Antiqua" w:hAnsi="Book Antiqua"/>
          <w:sz w:val="26"/>
          <w:szCs w:val="26"/>
        </w:rPr>
      </w:pPr>
    </w:p>
    <w:p w:rsidR="00A13234" w:rsidRPr="00CE2208" w:rsidRDefault="00A13234" w:rsidP="005D1E9E">
      <w:pPr>
        <w:pStyle w:val="Szvegtrzs"/>
        <w:numPr>
          <w:ilvl w:val="0"/>
          <w:numId w:val="20"/>
        </w:numPr>
        <w:rPr>
          <w:rFonts w:ascii="Book Antiqua" w:hAnsi="Book Antiqua"/>
          <w:b/>
          <w:i/>
          <w:sz w:val="26"/>
          <w:szCs w:val="26"/>
          <w:u w:val="single"/>
        </w:rPr>
      </w:pPr>
      <w:r w:rsidRPr="00CE2208">
        <w:rPr>
          <w:rFonts w:ascii="Book Antiqua" w:hAnsi="Book Antiqua"/>
          <w:b/>
          <w:i/>
          <w:sz w:val="26"/>
          <w:szCs w:val="26"/>
          <w:u w:val="single"/>
        </w:rPr>
        <w:t>A társaság állandó könyvvizsgálója:</w:t>
      </w:r>
    </w:p>
    <w:p w:rsidR="00A13234" w:rsidRPr="00CE2208" w:rsidRDefault="00A13234" w:rsidP="00A13234">
      <w:pPr>
        <w:jc w:val="both"/>
        <w:rPr>
          <w:rFonts w:ascii="Book Antiqua" w:hAnsi="Book Antiqua"/>
          <w:b/>
          <w:i/>
          <w:sz w:val="26"/>
          <w:szCs w:val="26"/>
        </w:rPr>
      </w:pPr>
    </w:p>
    <w:p w:rsidR="00D85B39" w:rsidRPr="00CE2208" w:rsidRDefault="00D85B39" w:rsidP="00A13234">
      <w:pPr>
        <w:pStyle w:val="Szvegtrzs"/>
        <w:numPr>
          <w:ilvl w:val="1"/>
          <w:numId w:val="20"/>
        </w:numPr>
        <w:ind w:left="0" w:firstLine="0"/>
        <w:rPr>
          <w:rFonts w:ascii="Book Antiqua" w:hAnsi="Book Antiqua"/>
          <w:b/>
          <w:i/>
          <w:sz w:val="26"/>
          <w:szCs w:val="26"/>
        </w:rPr>
      </w:pPr>
      <w:r w:rsidRPr="00CE2208">
        <w:rPr>
          <w:rFonts w:ascii="Book Antiqua" w:hAnsi="Book Antiqua"/>
          <w:b/>
          <w:i/>
          <w:sz w:val="26"/>
          <w:szCs w:val="26"/>
        </w:rPr>
        <w:t>Neve:</w:t>
      </w:r>
    </w:p>
    <w:p w:rsidR="00A13234" w:rsidRPr="00CE2208" w:rsidRDefault="00645AA5" w:rsidP="00D85B39">
      <w:pPr>
        <w:pStyle w:val="Szvegtrzs"/>
        <w:rPr>
          <w:rFonts w:ascii="Book Antiqua" w:hAnsi="Book Antiqua"/>
          <w:b/>
          <w:i/>
          <w:sz w:val="26"/>
          <w:szCs w:val="26"/>
        </w:rPr>
      </w:pPr>
      <w:r w:rsidRPr="00CE2208">
        <w:rPr>
          <w:rFonts w:ascii="Book Antiqua" w:hAnsi="Book Antiqua"/>
          <w:b/>
          <w:i/>
          <w:sz w:val="26"/>
          <w:szCs w:val="26"/>
        </w:rPr>
        <w:t>…………………………………………………….</w:t>
      </w:r>
    </w:p>
    <w:p w:rsidR="00A13234" w:rsidRPr="00CE2208" w:rsidRDefault="00A13234" w:rsidP="00A13234">
      <w:pPr>
        <w:jc w:val="both"/>
        <w:rPr>
          <w:rFonts w:ascii="Book Antiqua" w:hAnsi="Book Antiqua"/>
          <w:b/>
          <w:i/>
          <w:sz w:val="26"/>
          <w:szCs w:val="26"/>
        </w:rPr>
      </w:pPr>
      <w:r w:rsidRPr="00CE2208">
        <w:rPr>
          <w:rFonts w:ascii="Book Antiqua" w:hAnsi="Book Antiqua"/>
          <w:b/>
          <w:i/>
          <w:sz w:val="26"/>
          <w:szCs w:val="26"/>
        </w:rPr>
        <w:t>(székhelye</w:t>
      </w:r>
      <w:proofErr w:type="gramStart"/>
      <w:r w:rsidRPr="00CE2208">
        <w:rPr>
          <w:rFonts w:ascii="Book Antiqua" w:hAnsi="Book Antiqua"/>
          <w:b/>
          <w:i/>
          <w:sz w:val="26"/>
          <w:szCs w:val="26"/>
        </w:rPr>
        <w:t xml:space="preserve">: </w:t>
      </w:r>
      <w:r w:rsidR="00645AA5" w:rsidRPr="00CE2208">
        <w:rPr>
          <w:rFonts w:ascii="Book Antiqua" w:hAnsi="Book Antiqua"/>
          <w:b/>
          <w:i/>
          <w:sz w:val="26"/>
          <w:szCs w:val="26"/>
        </w:rPr>
        <w:t>…</w:t>
      </w:r>
      <w:proofErr w:type="gramEnd"/>
      <w:r w:rsidR="00645AA5" w:rsidRPr="00CE2208">
        <w:rPr>
          <w:rFonts w:ascii="Book Antiqua" w:hAnsi="Book Antiqua"/>
          <w:b/>
          <w:i/>
          <w:sz w:val="26"/>
          <w:szCs w:val="26"/>
        </w:rPr>
        <w:t>……………………………</w:t>
      </w:r>
      <w:r w:rsidRPr="00CE2208">
        <w:rPr>
          <w:rFonts w:ascii="Book Antiqua" w:hAnsi="Book Antiqua"/>
          <w:b/>
          <w:i/>
          <w:sz w:val="26"/>
          <w:szCs w:val="26"/>
        </w:rPr>
        <w:t xml:space="preserve">., nyilvántartási száma: </w:t>
      </w:r>
      <w:r w:rsidR="00645AA5" w:rsidRPr="00CE2208">
        <w:rPr>
          <w:rFonts w:ascii="Book Antiqua" w:hAnsi="Book Antiqua"/>
          <w:b/>
          <w:i/>
          <w:sz w:val="26"/>
          <w:szCs w:val="26"/>
        </w:rPr>
        <w:t>…………………</w:t>
      </w:r>
      <w:r w:rsidRPr="00CE2208">
        <w:rPr>
          <w:rFonts w:ascii="Book Antiqua" w:hAnsi="Book Antiqua"/>
          <w:b/>
          <w:i/>
          <w:sz w:val="26"/>
          <w:szCs w:val="26"/>
        </w:rPr>
        <w:t xml:space="preserve">, cégjegyzékszáma: </w:t>
      </w:r>
      <w:r w:rsidR="00645AA5" w:rsidRPr="00CE2208">
        <w:rPr>
          <w:rFonts w:ascii="Book Antiqua" w:hAnsi="Book Antiqua"/>
          <w:b/>
          <w:i/>
          <w:sz w:val="26"/>
          <w:szCs w:val="26"/>
        </w:rPr>
        <w:t>………………………..</w:t>
      </w:r>
      <w:r w:rsidRPr="00CE2208">
        <w:rPr>
          <w:rFonts w:ascii="Book Antiqua" w:hAnsi="Book Antiqua"/>
          <w:b/>
          <w:i/>
          <w:sz w:val="26"/>
          <w:szCs w:val="26"/>
        </w:rPr>
        <w:t>)</w:t>
      </w:r>
    </w:p>
    <w:p w:rsidR="00645AA5" w:rsidRPr="00CE2208" w:rsidRDefault="00645AA5" w:rsidP="00A13234">
      <w:pPr>
        <w:jc w:val="both"/>
        <w:rPr>
          <w:rFonts w:ascii="Book Antiqua" w:hAnsi="Book Antiqua"/>
          <w:b/>
          <w:i/>
          <w:sz w:val="26"/>
          <w:szCs w:val="26"/>
        </w:rPr>
      </w:pPr>
    </w:p>
    <w:p w:rsidR="00A13234" w:rsidRPr="00CE2208" w:rsidRDefault="00A13234" w:rsidP="00D85B39">
      <w:pPr>
        <w:pStyle w:val="Szvegtrzs"/>
        <w:numPr>
          <w:ilvl w:val="1"/>
          <w:numId w:val="20"/>
        </w:numPr>
        <w:ind w:left="0" w:firstLine="0"/>
        <w:rPr>
          <w:rFonts w:ascii="Book Antiqua" w:hAnsi="Book Antiqua"/>
          <w:b/>
          <w:i/>
          <w:sz w:val="26"/>
          <w:szCs w:val="26"/>
        </w:rPr>
      </w:pPr>
      <w:r w:rsidRPr="00CE2208">
        <w:rPr>
          <w:rFonts w:ascii="Book Antiqua" w:hAnsi="Book Antiqua"/>
          <w:b/>
          <w:i/>
          <w:sz w:val="26"/>
          <w:szCs w:val="26"/>
        </w:rPr>
        <w:t>A könyvvizsgálatért felelős személy:</w:t>
      </w:r>
    </w:p>
    <w:p w:rsidR="00D85B39" w:rsidRPr="00CE2208" w:rsidRDefault="00645AA5" w:rsidP="00A13234">
      <w:pPr>
        <w:jc w:val="both"/>
        <w:rPr>
          <w:rFonts w:ascii="Book Antiqua" w:hAnsi="Book Antiqua"/>
          <w:b/>
          <w:i/>
          <w:sz w:val="26"/>
          <w:szCs w:val="26"/>
        </w:rPr>
      </w:pPr>
      <w:r w:rsidRPr="00CE2208">
        <w:rPr>
          <w:rFonts w:ascii="Book Antiqua" w:hAnsi="Book Antiqua"/>
          <w:b/>
          <w:i/>
          <w:sz w:val="26"/>
          <w:szCs w:val="26"/>
        </w:rPr>
        <w:t>…</w:t>
      </w:r>
      <w:proofErr w:type="gramStart"/>
      <w:r w:rsidRPr="00CE2208">
        <w:rPr>
          <w:rFonts w:ascii="Book Antiqua" w:hAnsi="Book Antiqua"/>
          <w:b/>
          <w:i/>
          <w:sz w:val="26"/>
          <w:szCs w:val="26"/>
        </w:rPr>
        <w:t>……………….</w:t>
      </w:r>
      <w:proofErr w:type="gramEnd"/>
      <w:r w:rsidR="00A13234" w:rsidRPr="00CE2208">
        <w:rPr>
          <w:rFonts w:ascii="Book Antiqua" w:hAnsi="Book Antiqua"/>
          <w:b/>
          <w:i/>
          <w:sz w:val="26"/>
          <w:szCs w:val="26"/>
        </w:rPr>
        <w:t xml:space="preserve"> (szül.: </w:t>
      </w:r>
      <w:r w:rsidRPr="00CE2208">
        <w:rPr>
          <w:rFonts w:ascii="Book Antiqua" w:hAnsi="Book Antiqua"/>
          <w:b/>
          <w:i/>
          <w:sz w:val="26"/>
          <w:szCs w:val="26"/>
        </w:rPr>
        <w:t>……………………</w:t>
      </w:r>
      <w:r w:rsidR="00A13234" w:rsidRPr="00CE2208">
        <w:rPr>
          <w:rFonts w:ascii="Book Antiqua" w:hAnsi="Book Antiqua"/>
          <w:b/>
          <w:i/>
          <w:sz w:val="26"/>
          <w:szCs w:val="26"/>
        </w:rPr>
        <w:t xml:space="preserve">., an.: </w:t>
      </w:r>
      <w:r w:rsidRPr="00CE2208">
        <w:rPr>
          <w:rFonts w:ascii="Book Antiqua" w:hAnsi="Book Antiqua"/>
          <w:b/>
          <w:i/>
          <w:sz w:val="26"/>
          <w:szCs w:val="26"/>
        </w:rPr>
        <w:t>…………</w:t>
      </w:r>
      <w:r w:rsidR="00A13234" w:rsidRPr="00CE2208">
        <w:rPr>
          <w:rFonts w:ascii="Book Antiqua" w:hAnsi="Book Antiqua"/>
          <w:b/>
          <w:i/>
          <w:sz w:val="26"/>
          <w:szCs w:val="26"/>
        </w:rPr>
        <w:t xml:space="preserve">) </w:t>
      </w:r>
      <w:r w:rsidRPr="00CE2208">
        <w:rPr>
          <w:rFonts w:ascii="Book Antiqua" w:hAnsi="Book Antiqua"/>
          <w:b/>
          <w:i/>
          <w:sz w:val="26"/>
          <w:szCs w:val="26"/>
        </w:rPr>
        <w:t>………………………..</w:t>
      </w:r>
      <w:r w:rsidR="00A13234" w:rsidRPr="00CE2208">
        <w:rPr>
          <w:rFonts w:ascii="Book Antiqua" w:hAnsi="Book Antiqua"/>
          <w:b/>
          <w:i/>
          <w:sz w:val="26"/>
          <w:szCs w:val="26"/>
        </w:rPr>
        <w:t xml:space="preserve"> sz. alatti lakos, kamarai tagsági száma: </w:t>
      </w:r>
      <w:r w:rsidRPr="00CE2208">
        <w:rPr>
          <w:rFonts w:ascii="Book Antiqua" w:hAnsi="Book Antiqua"/>
          <w:b/>
          <w:i/>
          <w:sz w:val="26"/>
          <w:szCs w:val="26"/>
        </w:rPr>
        <w:t>………………….</w:t>
      </w:r>
      <w:r w:rsidR="00A13234" w:rsidRPr="00CE2208">
        <w:rPr>
          <w:rFonts w:ascii="Book Antiqua" w:hAnsi="Book Antiqua"/>
          <w:b/>
          <w:i/>
          <w:sz w:val="26"/>
          <w:szCs w:val="26"/>
        </w:rPr>
        <w:t>)</w:t>
      </w:r>
    </w:p>
    <w:p w:rsidR="00645AA5" w:rsidRPr="00CE2208" w:rsidRDefault="00645AA5" w:rsidP="00A13234">
      <w:pPr>
        <w:jc w:val="both"/>
        <w:rPr>
          <w:rFonts w:ascii="Book Antiqua" w:hAnsi="Book Antiqua"/>
          <w:b/>
          <w:i/>
          <w:sz w:val="26"/>
          <w:szCs w:val="26"/>
        </w:rPr>
      </w:pPr>
    </w:p>
    <w:p w:rsidR="00D85B39" w:rsidRPr="00CE2208" w:rsidRDefault="00D85B39" w:rsidP="00D85B39">
      <w:pPr>
        <w:pStyle w:val="Szvegtrzs"/>
        <w:numPr>
          <w:ilvl w:val="1"/>
          <w:numId w:val="20"/>
        </w:numPr>
        <w:ind w:left="0" w:firstLine="0"/>
        <w:rPr>
          <w:rFonts w:ascii="Book Antiqua" w:hAnsi="Book Antiqua"/>
          <w:b/>
          <w:i/>
          <w:sz w:val="26"/>
          <w:szCs w:val="26"/>
        </w:rPr>
      </w:pPr>
      <w:r w:rsidRPr="00CE2208">
        <w:rPr>
          <w:rFonts w:ascii="Book Antiqua" w:hAnsi="Book Antiqua"/>
          <w:b/>
          <w:i/>
          <w:sz w:val="26"/>
          <w:szCs w:val="26"/>
        </w:rPr>
        <w:t>Megbízatásának időtartama:</w:t>
      </w:r>
    </w:p>
    <w:p w:rsidR="00B96AC0" w:rsidRDefault="00645AA5" w:rsidP="00B96AC0">
      <w:pPr>
        <w:jc w:val="both"/>
        <w:rPr>
          <w:rFonts w:ascii="Book Antiqua" w:hAnsi="Book Antiqua"/>
          <w:b/>
          <w:i/>
          <w:sz w:val="26"/>
          <w:szCs w:val="26"/>
        </w:rPr>
      </w:pPr>
      <w:r w:rsidRPr="00CE2208">
        <w:rPr>
          <w:rFonts w:ascii="Book Antiqua" w:hAnsi="Book Antiqua"/>
          <w:b/>
          <w:i/>
          <w:sz w:val="26"/>
          <w:szCs w:val="26"/>
        </w:rPr>
        <w:t xml:space="preserve">A könyvvizsgáló megbízatása 2015. június 1. napjától </w:t>
      </w:r>
      <w:proofErr w:type="gramStart"/>
      <w:r w:rsidR="00B96AC0" w:rsidRPr="00B96AC0">
        <w:rPr>
          <w:rFonts w:ascii="Book Antiqua" w:hAnsi="Book Antiqua"/>
          <w:b/>
          <w:i/>
          <w:sz w:val="26"/>
          <w:szCs w:val="26"/>
        </w:rPr>
        <w:t xml:space="preserve">számított </w:t>
      </w:r>
      <w:r w:rsidR="00B96AC0" w:rsidRPr="00B96AC0">
        <w:rPr>
          <w:rFonts w:ascii="Book Antiqua" w:hAnsi="Book Antiqua"/>
          <w:b/>
          <w:i/>
          <w:sz w:val="26"/>
          <w:szCs w:val="26"/>
        </w:rPr>
        <w:t>….</w:t>
      </w:r>
      <w:proofErr w:type="gramEnd"/>
      <w:r w:rsidR="00B96AC0" w:rsidRPr="00B96AC0">
        <w:rPr>
          <w:rFonts w:ascii="Book Antiqua" w:hAnsi="Book Antiqua"/>
          <w:b/>
          <w:i/>
          <w:sz w:val="26"/>
          <w:szCs w:val="26"/>
        </w:rPr>
        <w:t xml:space="preserve"> éves időtartamra</w:t>
      </w:r>
      <w:r w:rsidR="00B96AC0" w:rsidRPr="00B96AC0">
        <w:rPr>
          <w:rFonts w:ascii="Book Antiqua" w:hAnsi="Book Antiqua"/>
          <w:b/>
          <w:i/>
          <w:sz w:val="26"/>
          <w:szCs w:val="26"/>
        </w:rPr>
        <w:t xml:space="preserve"> szól</w:t>
      </w:r>
      <w:r w:rsidR="00B96AC0" w:rsidRPr="00B96AC0">
        <w:rPr>
          <w:rFonts w:ascii="Book Antiqua" w:hAnsi="Book Antiqua"/>
          <w:b/>
          <w:i/>
          <w:sz w:val="26"/>
          <w:szCs w:val="26"/>
        </w:rPr>
        <w:t>, azaz 20</w:t>
      </w:r>
      <w:r w:rsidR="00B96AC0" w:rsidRPr="00B96AC0">
        <w:rPr>
          <w:rFonts w:ascii="Book Antiqua" w:hAnsi="Book Antiqua"/>
          <w:b/>
          <w:i/>
          <w:sz w:val="26"/>
          <w:szCs w:val="26"/>
        </w:rPr>
        <w:t>…</w:t>
      </w:r>
      <w:r w:rsidR="00B96AC0" w:rsidRPr="00B96AC0">
        <w:rPr>
          <w:rFonts w:ascii="Book Antiqua" w:hAnsi="Book Antiqua"/>
          <w:b/>
          <w:i/>
          <w:sz w:val="26"/>
          <w:szCs w:val="26"/>
        </w:rPr>
        <w:t xml:space="preserve">. </w:t>
      </w:r>
      <w:r w:rsidR="00B96AC0" w:rsidRPr="00B96AC0">
        <w:rPr>
          <w:rFonts w:ascii="Book Antiqua" w:hAnsi="Book Antiqua"/>
          <w:b/>
          <w:i/>
          <w:sz w:val="26"/>
          <w:szCs w:val="26"/>
        </w:rPr>
        <w:t>……………. hó</w:t>
      </w:r>
      <w:r w:rsidR="00B96AC0" w:rsidRPr="00B96AC0">
        <w:rPr>
          <w:rFonts w:ascii="Book Antiqua" w:hAnsi="Book Antiqua"/>
          <w:b/>
          <w:i/>
          <w:sz w:val="26"/>
          <w:szCs w:val="26"/>
        </w:rPr>
        <w:t>.</w:t>
      </w:r>
      <w:r w:rsidR="00B96AC0" w:rsidRPr="00B96AC0">
        <w:rPr>
          <w:rFonts w:ascii="Book Antiqua" w:hAnsi="Book Antiqua"/>
          <w:b/>
          <w:i/>
          <w:sz w:val="26"/>
          <w:szCs w:val="26"/>
        </w:rPr>
        <w:t xml:space="preserve"> ……</w:t>
      </w:r>
      <w:r w:rsidR="00B96AC0" w:rsidRPr="00B96AC0">
        <w:rPr>
          <w:rFonts w:ascii="Book Antiqua" w:hAnsi="Book Antiqua"/>
          <w:b/>
          <w:i/>
          <w:sz w:val="26"/>
          <w:szCs w:val="26"/>
        </w:rPr>
        <w:t xml:space="preserve"> napjáig tart a 2015.</w:t>
      </w:r>
      <w:proofErr w:type="gramStart"/>
      <w:r w:rsidR="00B96AC0" w:rsidRPr="00B96AC0">
        <w:rPr>
          <w:rFonts w:ascii="Book Antiqua" w:hAnsi="Book Antiqua"/>
          <w:b/>
          <w:i/>
          <w:sz w:val="26"/>
          <w:szCs w:val="26"/>
        </w:rPr>
        <w:t xml:space="preserve">, </w:t>
      </w:r>
      <w:r w:rsidR="00B96AC0" w:rsidRPr="00B96AC0">
        <w:rPr>
          <w:rFonts w:ascii="Book Antiqua" w:hAnsi="Book Antiqua"/>
          <w:b/>
          <w:i/>
          <w:sz w:val="26"/>
          <w:szCs w:val="26"/>
        </w:rPr>
        <w:t>…</w:t>
      </w:r>
      <w:proofErr w:type="gramEnd"/>
      <w:r w:rsidR="00B96AC0" w:rsidRPr="00B96AC0">
        <w:rPr>
          <w:rFonts w:ascii="Book Antiqua" w:hAnsi="Book Antiqua"/>
          <w:b/>
          <w:i/>
          <w:sz w:val="26"/>
          <w:szCs w:val="26"/>
        </w:rPr>
        <w:t>………………………………</w:t>
      </w:r>
      <w:r w:rsidR="00B96AC0" w:rsidRPr="00B96AC0">
        <w:rPr>
          <w:rFonts w:ascii="Book Antiqua" w:hAnsi="Book Antiqua"/>
          <w:b/>
          <w:i/>
          <w:sz w:val="26"/>
          <w:szCs w:val="26"/>
        </w:rPr>
        <w:t xml:space="preserve"> évek könyvvizsgálatára vonatkozóan.</w:t>
      </w:r>
    </w:p>
    <w:p w:rsidR="00070B25" w:rsidRPr="00B96AC0" w:rsidRDefault="00070B25" w:rsidP="00B96AC0">
      <w:pPr>
        <w:jc w:val="both"/>
        <w:rPr>
          <w:rFonts w:ascii="Book Antiqua" w:hAnsi="Book Antiqua"/>
          <w:b/>
          <w:i/>
          <w:sz w:val="26"/>
          <w:szCs w:val="26"/>
        </w:rPr>
      </w:pPr>
    </w:p>
    <w:p w:rsidR="00070B25" w:rsidRPr="00070B25" w:rsidRDefault="00070B25" w:rsidP="00070B25">
      <w:pPr>
        <w:pStyle w:val="Szvegtrzs"/>
        <w:numPr>
          <w:ilvl w:val="1"/>
          <w:numId w:val="20"/>
        </w:numPr>
        <w:ind w:left="0" w:firstLine="0"/>
        <w:rPr>
          <w:rFonts w:ascii="Book Antiqua" w:hAnsi="Book Antiqua"/>
          <w:b/>
          <w:i/>
          <w:sz w:val="26"/>
          <w:szCs w:val="26"/>
        </w:rPr>
      </w:pPr>
      <w:r w:rsidRPr="00070B25">
        <w:rPr>
          <w:rFonts w:ascii="Book Antiqua" w:hAnsi="Book Antiqua"/>
          <w:b/>
          <w:i/>
          <w:sz w:val="26"/>
          <w:szCs w:val="26"/>
        </w:rPr>
        <w:t>A könyvvizsgálat díja</w:t>
      </w:r>
      <w:proofErr w:type="gramStart"/>
      <w:r w:rsidRPr="00070B25">
        <w:rPr>
          <w:rFonts w:ascii="Book Antiqua" w:hAnsi="Book Antiqua"/>
          <w:b/>
          <w:i/>
          <w:sz w:val="26"/>
          <w:szCs w:val="26"/>
        </w:rPr>
        <w:t xml:space="preserve">: </w:t>
      </w:r>
      <w:r w:rsidR="00773988">
        <w:rPr>
          <w:rFonts w:ascii="Book Antiqua" w:hAnsi="Book Antiqua"/>
          <w:b/>
          <w:i/>
          <w:sz w:val="26"/>
          <w:szCs w:val="26"/>
        </w:rPr>
        <w:t>…</w:t>
      </w:r>
      <w:proofErr w:type="gramEnd"/>
      <w:r w:rsidR="00773988">
        <w:rPr>
          <w:rFonts w:ascii="Book Antiqua" w:hAnsi="Book Antiqua"/>
          <w:b/>
          <w:i/>
          <w:sz w:val="26"/>
          <w:szCs w:val="26"/>
        </w:rPr>
        <w:t>…………………</w:t>
      </w:r>
      <w:r w:rsidRPr="00070B25">
        <w:rPr>
          <w:rFonts w:ascii="Book Antiqua" w:hAnsi="Book Antiqua"/>
          <w:b/>
          <w:i/>
          <w:sz w:val="26"/>
          <w:szCs w:val="26"/>
        </w:rPr>
        <w:t xml:space="preserve">,- (azaz </w:t>
      </w:r>
      <w:r w:rsidR="00773988">
        <w:rPr>
          <w:rFonts w:ascii="Book Antiqua" w:hAnsi="Book Antiqua"/>
          <w:b/>
          <w:i/>
          <w:sz w:val="26"/>
          <w:szCs w:val="26"/>
        </w:rPr>
        <w:t>…………………………………</w:t>
      </w:r>
      <w:r w:rsidRPr="00070B25">
        <w:rPr>
          <w:rFonts w:ascii="Book Antiqua" w:hAnsi="Book Antiqua"/>
          <w:b/>
          <w:i/>
          <w:sz w:val="26"/>
          <w:szCs w:val="26"/>
        </w:rPr>
        <w:t>) Ft/év, amely összeg nem tartalmazza az Áfa-t.</w:t>
      </w:r>
    </w:p>
    <w:p w:rsidR="00A13234" w:rsidRDefault="00A13234" w:rsidP="002A41E6">
      <w:pPr>
        <w:jc w:val="both"/>
        <w:rPr>
          <w:rFonts w:ascii="Book Antiqua" w:hAnsi="Book Antiqua"/>
          <w:sz w:val="26"/>
          <w:szCs w:val="26"/>
        </w:rPr>
      </w:pPr>
    </w:p>
    <w:p w:rsidR="00CE2208" w:rsidRDefault="00CE2208" w:rsidP="002A41E6">
      <w:pPr>
        <w:jc w:val="both"/>
        <w:rPr>
          <w:rFonts w:ascii="Book Antiqua" w:hAnsi="Book Antiqua"/>
          <w:sz w:val="26"/>
          <w:szCs w:val="26"/>
        </w:rPr>
      </w:pPr>
    </w:p>
    <w:p w:rsidR="00CE2208" w:rsidRPr="00CE2208" w:rsidRDefault="00CE2208" w:rsidP="002A41E6">
      <w:pPr>
        <w:jc w:val="both"/>
        <w:rPr>
          <w:rFonts w:ascii="Book Antiqua" w:hAnsi="Book Antiqua"/>
          <w:b/>
          <w:i/>
          <w:sz w:val="26"/>
          <w:szCs w:val="26"/>
        </w:rPr>
      </w:pPr>
      <w:r w:rsidRPr="00CE2208">
        <w:rPr>
          <w:rFonts w:ascii="Book Antiqua" w:hAnsi="Book Antiqua"/>
          <w:b/>
          <w:i/>
          <w:sz w:val="26"/>
          <w:szCs w:val="26"/>
        </w:rPr>
        <w:t xml:space="preserve">Szombathelyen, </w:t>
      </w:r>
      <w:proofErr w:type="gramStart"/>
      <w:r w:rsidRPr="00CE2208">
        <w:rPr>
          <w:rFonts w:ascii="Book Antiqua" w:hAnsi="Book Antiqua"/>
          <w:b/>
          <w:i/>
          <w:sz w:val="26"/>
          <w:szCs w:val="26"/>
        </w:rPr>
        <w:t>2015. …</w:t>
      </w:r>
      <w:proofErr w:type="gramEnd"/>
      <w:r w:rsidRPr="00CE2208">
        <w:rPr>
          <w:rFonts w:ascii="Book Antiqua" w:hAnsi="Book Antiqua"/>
          <w:b/>
          <w:i/>
          <w:sz w:val="26"/>
          <w:szCs w:val="26"/>
        </w:rPr>
        <w:t>………. hó …. napján</w:t>
      </w:r>
    </w:p>
    <w:p w:rsidR="00CE2208" w:rsidRPr="000E41C7" w:rsidRDefault="00CE2208" w:rsidP="002A41E6">
      <w:pPr>
        <w:jc w:val="both"/>
        <w:rPr>
          <w:rFonts w:ascii="Book Antiqua" w:hAnsi="Book Antiqua"/>
          <w:sz w:val="26"/>
          <w:szCs w:val="26"/>
        </w:rPr>
      </w:pPr>
    </w:p>
    <w:p w:rsidR="00CE2208" w:rsidRPr="000E41C7" w:rsidRDefault="00CE2208" w:rsidP="002A41E6">
      <w:pPr>
        <w:jc w:val="both"/>
        <w:rPr>
          <w:rFonts w:ascii="Book Antiqua" w:hAnsi="Book Antiqua"/>
          <w:sz w:val="26"/>
          <w:szCs w:val="26"/>
        </w:rPr>
      </w:pPr>
    </w:p>
    <w:p w:rsidR="00CE2208" w:rsidRPr="000E41C7" w:rsidRDefault="00CE2208" w:rsidP="002A41E6">
      <w:pPr>
        <w:jc w:val="both"/>
        <w:rPr>
          <w:rFonts w:ascii="Book Antiqua" w:hAnsi="Book Antiqua"/>
          <w:sz w:val="26"/>
          <w:szCs w:val="26"/>
        </w:rPr>
      </w:pPr>
    </w:p>
    <w:p w:rsidR="00CE2208" w:rsidRPr="000E41C7" w:rsidRDefault="00CE2208" w:rsidP="002A41E6">
      <w:pPr>
        <w:jc w:val="both"/>
        <w:rPr>
          <w:rFonts w:ascii="Book Antiqua" w:hAnsi="Book Antiqua"/>
          <w:sz w:val="26"/>
          <w:szCs w:val="26"/>
        </w:rPr>
      </w:pPr>
    </w:p>
    <w:p w:rsidR="00CE2208" w:rsidRPr="000E41C7" w:rsidRDefault="00CE2208" w:rsidP="00CE2208">
      <w:pPr>
        <w:pStyle w:val="Szvegtrzs"/>
        <w:tabs>
          <w:tab w:val="center" w:pos="6804"/>
        </w:tabs>
        <w:ind w:hanging="11"/>
        <w:rPr>
          <w:rFonts w:ascii="Book Antiqua" w:hAnsi="Book Antiqua"/>
          <w:sz w:val="26"/>
          <w:szCs w:val="26"/>
        </w:rPr>
      </w:pPr>
      <w:r w:rsidRPr="000E41C7">
        <w:rPr>
          <w:rFonts w:ascii="Book Antiqua" w:hAnsi="Book Antiqua"/>
          <w:sz w:val="26"/>
          <w:szCs w:val="26"/>
        </w:rPr>
        <w:tab/>
      </w:r>
      <w:r w:rsidRPr="000E41C7">
        <w:rPr>
          <w:rFonts w:ascii="Book Antiqua" w:hAnsi="Book Antiqua"/>
          <w:sz w:val="26"/>
          <w:szCs w:val="26"/>
        </w:rPr>
        <w:tab/>
        <w:t>Kovács Márta</w:t>
      </w:r>
    </w:p>
    <w:p w:rsidR="00CE2208" w:rsidRPr="000E41C7" w:rsidRDefault="00CE2208" w:rsidP="00CE2208">
      <w:pPr>
        <w:pStyle w:val="Szvegtrzs"/>
        <w:tabs>
          <w:tab w:val="center" w:pos="6804"/>
        </w:tabs>
        <w:ind w:hanging="11"/>
        <w:rPr>
          <w:rFonts w:ascii="Book Antiqua" w:hAnsi="Book Antiqua"/>
          <w:sz w:val="26"/>
          <w:szCs w:val="26"/>
        </w:rPr>
      </w:pPr>
      <w:r w:rsidRPr="000E41C7">
        <w:rPr>
          <w:rFonts w:ascii="Book Antiqua" w:hAnsi="Book Antiqua"/>
          <w:sz w:val="26"/>
          <w:szCs w:val="26"/>
        </w:rPr>
        <w:tab/>
      </w:r>
      <w:r w:rsidRPr="000E41C7">
        <w:rPr>
          <w:rFonts w:ascii="Book Antiqua" w:hAnsi="Book Antiqua"/>
          <w:sz w:val="26"/>
          <w:szCs w:val="26"/>
        </w:rPr>
        <w:tab/>
      </w:r>
      <w:proofErr w:type="gramStart"/>
      <w:r w:rsidRPr="000E41C7">
        <w:rPr>
          <w:rFonts w:ascii="Book Antiqua" w:hAnsi="Book Antiqua"/>
          <w:sz w:val="26"/>
          <w:szCs w:val="26"/>
        </w:rPr>
        <w:t>ügyvezető</w:t>
      </w:r>
      <w:proofErr w:type="gramEnd"/>
      <w:r w:rsidRPr="000E41C7">
        <w:rPr>
          <w:rFonts w:ascii="Book Antiqua" w:hAnsi="Book Antiqua"/>
          <w:sz w:val="26"/>
          <w:szCs w:val="26"/>
        </w:rPr>
        <w:t xml:space="preserve"> igazgató</w:t>
      </w:r>
    </w:p>
    <w:sectPr w:rsidR="00CE2208" w:rsidRPr="000E41C7" w:rsidSect="0008636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AA5" w:rsidRDefault="00645AA5">
      <w:r>
        <w:separator/>
      </w:r>
    </w:p>
  </w:endnote>
  <w:endnote w:type="continuationSeparator" w:id="0">
    <w:p w:rsidR="00645AA5" w:rsidRDefault="00645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AA5" w:rsidRDefault="00645AA5" w:rsidP="00086364">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645AA5" w:rsidRDefault="00645AA5" w:rsidP="00086364">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AA5" w:rsidRDefault="00645AA5" w:rsidP="00086364">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562DBD">
      <w:rPr>
        <w:rStyle w:val="Oldalszm"/>
        <w:noProof/>
      </w:rPr>
      <w:t>25</w:t>
    </w:r>
    <w:r>
      <w:rPr>
        <w:rStyle w:val="Oldalszm"/>
      </w:rPr>
      <w:fldChar w:fldCharType="end"/>
    </w:r>
  </w:p>
  <w:p w:rsidR="00645AA5" w:rsidRDefault="00645AA5" w:rsidP="00086364">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AA5" w:rsidRDefault="00645AA5">
      <w:r>
        <w:separator/>
      </w:r>
    </w:p>
  </w:footnote>
  <w:footnote w:type="continuationSeparator" w:id="0">
    <w:p w:rsidR="00645AA5" w:rsidRDefault="00645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AA5" w:rsidRPr="00823C33" w:rsidRDefault="00645AA5" w:rsidP="00DD4CAE">
    <w:pPr>
      <w:pStyle w:val="lfej"/>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870D7"/>
    <w:multiLevelType w:val="hybridMultilevel"/>
    <w:tmpl w:val="170ED1D0"/>
    <w:lvl w:ilvl="0" w:tplc="D4D45CD2">
      <w:start w:val="1"/>
      <w:numFmt w:val="bullet"/>
      <w:pStyle w:val="Felsorols1"/>
      <w:lvlText w:val="−"/>
      <w:lvlJc w:val="left"/>
      <w:pPr>
        <w:tabs>
          <w:tab w:val="num" w:pos="1531"/>
        </w:tabs>
        <w:ind w:left="1985" w:hanging="207"/>
      </w:pPr>
      <w:rPr>
        <w:rFonts w:ascii="Verdana" w:hAnsi="Verdana" w:hint="default"/>
      </w:rPr>
    </w:lvl>
    <w:lvl w:ilvl="1" w:tplc="040E0003" w:tentative="1">
      <w:start w:val="1"/>
      <w:numFmt w:val="bullet"/>
      <w:lvlText w:val="o"/>
      <w:lvlJc w:val="left"/>
      <w:pPr>
        <w:tabs>
          <w:tab w:val="num" w:pos="2858"/>
        </w:tabs>
        <w:ind w:left="2858" w:hanging="360"/>
      </w:pPr>
      <w:rPr>
        <w:rFonts w:ascii="Courier New" w:hAnsi="Courier New" w:cs="Courier New" w:hint="default"/>
      </w:rPr>
    </w:lvl>
    <w:lvl w:ilvl="2" w:tplc="040E0005" w:tentative="1">
      <w:start w:val="1"/>
      <w:numFmt w:val="bullet"/>
      <w:lvlText w:val=""/>
      <w:lvlJc w:val="left"/>
      <w:pPr>
        <w:tabs>
          <w:tab w:val="num" w:pos="3578"/>
        </w:tabs>
        <w:ind w:left="3578" w:hanging="360"/>
      </w:pPr>
      <w:rPr>
        <w:rFonts w:ascii="Wingdings" w:hAnsi="Wingdings" w:hint="default"/>
      </w:rPr>
    </w:lvl>
    <w:lvl w:ilvl="3" w:tplc="040E0001" w:tentative="1">
      <w:start w:val="1"/>
      <w:numFmt w:val="bullet"/>
      <w:lvlText w:val=""/>
      <w:lvlJc w:val="left"/>
      <w:pPr>
        <w:tabs>
          <w:tab w:val="num" w:pos="4298"/>
        </w:tabs>
        <w:ind w:left="4298" w:hanging="360"/>
      </w:pPr>
      <w:rPr>
        <w:rFonts w:ascii="Symbol" w:hAnsi="Symbol" w:hint="default"/>
      </w:rPr>
    </w:lvl>
    <w:lvl w:ilvl="4" w:tplc="040E0003" w:tentative="1">
      <w:start w:val="1"/>
      <w:numFmt w:val="bullet"/>
      <w:lvlText w:val="o"/>
      <w:lvlJc w:val="left"/>
      <w:pPr>
        <w:tabs>
          <w:tab w:val="num" w:pos="5018"/>
        </w:tabs>
        <w:ind w:left="5018" w:hanging="360"/>
      </w:pPr>
      <w:rPr>
        <w:rFonts w:ascii="Courier New" w:hAnsi="Courier New" w:cs="Courier New" w:hint="default"/>
      </w:rPr>
    </w:lvl>
    <w:lvl w:ilvl="5" w:tplc="040E0005" w:tentative="1">
      <w:start w:val="1"/>
      <w:numFmt w:val="bullet"/>
      <w:lvlText w:val=""/>
      <w:lvlJc w:val="left"/>
      <w:pPr>
        <w:tabs>
          <w:tab w:val="num" w:pos="5738"/>
        </w:tabs>
        <w:ind w:left="5738" w:hanging="360"/>
      </w:pPr>
      <w:rPr>
        <w:rFonts w:ascii="Wingdings" w:hAnsi="Wingdings" w:hint="default"/>
      </w:rPr>
    </w:lvl>
    <w:lvl w:ilvl="6" w:tplc="040E0001" w:tentative="1">
      <w:start w:val="1"/>
      <w:numFmt w:val="bullet"/>
      <w:lvlText w:val=""/>
      <w:lvlJc w:val="left"/>
      <w:pPr>
        <w:tabs>
          <w:tab w:val="num" w:pos="6458"/>
        </w:tabs>
        <w:ind w:left="6458" w:hanging="360"/>
      </w:pPr>
      <w:rPr>
        <w:rFonts w:ascii="Symbol" w:hAnsi="Symbol" w:hint="default"/>
      </w:rPr>
    </w:lvl>
    <w:lvl w:ilvl="7" w:tplc="040E0003" w:tentative="1">
      <w:start w:val="1"/>
      <w:numFmt w:val="bullet"/>
      <w:lvlText w:val="o"/>
      <w:lvlJc w:val="left"/>
      <w:pPr>
        <w:tabs>
          <w:tab w:val="num" w:pos="7178"/>
        </w:tabs>
        <w:ind w:left="7178" w:hanging="360"/>
      </w:pPr>
      <w:rPr>
        <w:rFonts w:ascii="Courier New" w:hAnsi="Courier New" w:cs="Courier New" w:hint="default"/>
      </w:rPr>
    </w:lvl>
    <w:lvl w:ilvl="8" w:tplc="040E0005" w:tentative="1">
      <w:start w:val="1"/>
      <w:numFmt w:val="bullet"/>
      <w:lvlText w:val=""/>
      <w:lvlJc w:val="left"/>
      <w:pPr>
        <w:tabs>
          <w:tab w:val="num" w:pos="7898"/>
        </w:tabs>
        <w:ind w:left="7898" w:hanging="360"/>
      </w:pPr>
      <w:rPr>
        <w:rFonts w:ascii="Wingdings" w:hAnsi="Wingdings" w:hint="default"/>
      </w:rPr>
    </w:lvl>
  </w:abstractNum>
  <w:abstractNum w:abstractNumId="1">
    <w:nsid w:val="1452499C"/>
    <w:multiLevelType w:val="hybridMultilevel"/>
    <w:tmpl w:val="ACE67216"/>
    <w:lvl w:ilvl="0" w:tplc="328800DA">
      <w:start w:val="1"/>
      <w:numFmt w:val="lowerLetter"/>
      <w:lvlText w:val="%1)"/>
      <w:lvlJc w:val="left"/>
      <w:pPr>
        <w:ind w:left="720" w:hanging="360"/>
      </w:pPr>
      <w:rPr>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5E92D48"/>
    <w:multiLevelType w:val="hybridMultilevel"/>
    <w:tmpl w:val="EB2E0A34"/>
    <w:lvl w:ilvl="0" w:tplc="F21474D0">
      <w:start w:val="1"/>
      <w:numFmt w:val="lowerLetter"/>
      <w:lvlText w:val="%1)"/>
      <w:lvlJc w:val="left"/>
      <w:pPr>
        <w:ind w:left="720" w:hanging="360"/>
      </w:pPr>
      <w:rPr>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B473AE4"/>
    <w:multiLevelType w:val="multilevel"/>
    <w:tmpl w:val="91A2997A"/>
    <w:lvl w:ilvl="0">
      <w:start w:val="1"/>
      <w:numFmt w:val="decimal"/>
      <w:lvlText w:val="%1."/>
      <w:lvlJc w:val="left"/>
      <w:pPr>
        <w:ind w:left="360" w:hanging="360"/>
      </w:pPr>
      <w:rPr>
        <w:b/>
        <w:i/>
      </w:rPr>
    </w:lvl>
    <w:lvl w:ilvl="1">
      <w:start w:val="1"/>
      <w:numFmt w:val="decimal"/>
      <w:lvlText w:val="%1.%2."/>
      <w:lvlJc w:val="left"/>
      <w:pPr>
        <w:ind w:left="792" w:hanging="432"/>
      </w:pPr>
      <w:rPr>
        <w:b/>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6037B02"/>
    <w:multiLevelType w:val="multilevel"/>
    <w:tmpl w:val="FE327354"/>
    <w:lvl w:ilvl="0">
      <w:start w:val="1"/>
      <w:numFmt w:val="decimal"/>
      <w:lvlText w:val="%1."/>
      <w:lvlJc w:val="left"/>
      <w:pPr>
        <w:ind w:left="360" w:hanging="360"/>
      </w:pPr>
      <w:rPr>
        <w:b w:val="0"/>
        <w:i w:val="0"/>
      </w:rPr>
    </w:lvl>
    <w:lvl w:ilvl="1">
      <w:start w:val="1"/>
      <w:numFmt w:val="decimal"/>
      <w:lvlText w:val="%1.%2."/>
      <w:lvlJc w:val="left"/>
      <w:pPr>
        <w:ind w:left="1000" w:hanging="432"/>
      </w:pPr>
      <w:rPr>
        <w:b w:val="0"/>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396455"/>
    <w:multiLevelType w:val="hybridMultilevel"/>
    <w:tmpl w:val="32DEF436"/>
    <w:lvl w:ilvl="0" w:tplc="7DD4D63C">
      <w:start w:val="1"/>
      <w:numFmt w:val="bullet"/>
      <w:pStyle w:val="Felsorols2"/>
      <w:lvlText w:val=""/>
      <w:lvlJc w:val="left"/>
      <w:pPr>
        <w:tabs>
          <w:tab w:val="num" w:pos="2138"/>
        </w:tabs>
        <w:ind w:left="2138" w:hanging="360"/>
      </w:pPr>
      <w:rPr>
        <w:rFonts w:ascii="Symbol" w:hAnsi="Symbol" w:hint="default"/>
      </w:rPr>
    </w:lvl>
    <w:lvl w:ilvl="1" w:tplc="040E0003" w:tentative="1">
      <w:start w:val="1"/>
      <w:numFmt w:val="bullet"/>
      <w:lvlText w:val="o"/>
      <w:lvlJc w:val="left"/>
      <w:pPr>
        <w:tabs>
          <w:tab w:val="num" w:pos="2858"/>
        </w:tabs>
        <w:ind w:left="2858" w:hanging="360"/>
      </w:pPr>
      <w:rPr>
        <w:rFonts w:ascii="Courier New" w:hAnsi="Courier New" w:cs="Courier New" w:hint="default"/>
      </w:rPr>
    </w:lvl>
    <w:lvl w:ilvl="2" w:tplc="040E0005" w:tentative="1">
      <w:start w:val="1"/>
      <w:numFmt w:val="bullet"/>
      <w:lvlText w:val=""/>
      <w:lvlJc w:val="left"/>
      <w:pPr>
        <w:tabs>
          <w:tab w:val="num" w:pos="3578"/>
        </w:tabs>
        <w:ind w:left="3578" w:hanging="360"/>
      </w:pPr>
      <w:rPr>
        <w:rFonts w:ascii="Wingdings" w:hAnsi="Wingdings" w:hint="default"/>
      </w:rPr>
    </w:lvl>
    <w:lvl w:ilvl="3" w:tplc="040E0001" w:tentative="1">
      <w:start w:val="1"/>
      <w:numFmt w:val="bullet"/>
      <w:lvlText w:val=""/>
      <w:lvlJc w:val="left"/>
      <w:pPr>
        <w:tabs>
          <w:tab w:val="num" w:pos="4298"/>
        </w:tabs>
        <w:ind w:left="4298" w:hanging="360"/>
      </w:pPr>
      <w:rPr>
        <w:rFonts w:ascii="Symbol" w:hAnsi="Symbol" w:hint="default"/>
      </w:rPr>
    </w:lvl>
    <w:lvl w:ilvl="4" w:tplc="040E0003" w:tentative="1">
      <w:start w:val="1"/>
      <w:numFmt w:val="bullet"/>
      <w:lvlText w:val="o"/>
      <w:lvlJc w:val="left"/>
      <w:pPr>
        <w:tabs>
          <w:tab w:val="num" w:pos="5018"/>
        </w:tabs>
        <w:ind w:left="5018" w:hanging="360"/>
      </w:pPr>
      <w:rPr>
        <w:rFonts w:ascii="Courier New" w:hAnsi="Courier New" w:cs="Courier New" w:hint="default"/>
      </w:rPr>
    </w:lvl>
    <w:lvl w:ilvl="5" w:tplc="040E0005" w:tentative="1">
      <w:start w:val="1"/>
      <w:numFmt w:val="bullet"/>
      <w:lvlText w:val=""/>
      <w:lvlJc w:val="left"/>
      <w:pPr>
        <w:tabs>
          <w:tab w:val="num" w:pos="5738"/>
        </w:tabs>
        <w:ind w:left="5738" w:hanging="360"/>
      </w:pPr>
      <w:rPr>
        <w:rFonts w:ascii="Wingdings" w:hAnsi="Wingdings" w:hint="default"/>
      </w:rPr>
    </w:lvl>
    <w:lvl w:ilvl="6" w:tplc="040E0001" w:tentative="1">
      <w:start w:val="1"/>
      <w:numFmt w:val="bullet"/>
      <w:lvlText w:val=""/>
      <w:lvlJc w:val="left"/>
      <w:pPr>
        <w:tabs>
          <w:tab w:val="num" w:pos="6458"/>
        </w:tabs>
        <w:ind w:left="6458" w:hanging="360"/>
      </w:pPr>
      <w:rPr>
        <w:rFonts w:ascii="Symbol" w:hAnsi="Symbol" w:hint="default"/>
      </w:rPr>
    </w:lvl>
    <w:lvl w:ilvl="7" w:tplc="040E0003" w:tentative="1">
      <w:start w:val="1"/>
      <w:numFmt w:val="bullet"/>
      <w:lvlText w:val="o"/>
      <w:lvlJc w:val="left"/>
      <w:pPr>
        <w:tabs>
          <w:tab w:val="num" w:pos="7178"/>
        </w:tabs>
        <w:ind w:left="7178" w:hanging="360"/>
      </w:pPr>
      <w:rPr>
        <w:rFonts w:ascii="Courier New" w:hAnsi="Courier New" w:cs="Courier New" w:hint="default"/>
      </w:rPr>
    </w:lvl>
    <w:lvl w:ilvl="8" w:tplc="040E0005" w:tentative="1">
      <w:start w:val="1"/>
      <w:numFmt w:val="bullet"/>
      <w:lvlText w:val=""/>
      <w:lvlJc w:val="left"/>
      <w:pPr>
        <w:tabs>
          <w:tab w:val="num" w:pos="7898"/>
        </w:tabs>
        <w:ind w:left="7898" w:hanging="360"/>
      </w:pPr>
      <w:rPr>
        <w:rFonts w:ascii="Wingdings" w:hAnsi="Wingdings" w:hint="default"/>
      </w:rPr>
    </w:lvl>
  </w:abstractNum>
  <w:abstractNum w:abstractNumId="6">
    <w:nsid w:val="2C4E6B87"/>
    <w:multiLevelType w:val="hybridMultilevel"/>
    <w:tmpl w:val="AC84CE66"/>
    <w:lvl w:ilvl="0" w:tplc="CABC4A72">
      <w:start w:val="1"/>
      <w:numFmt w:val="lowerLetter"/>
      <w:lvlText w:val="%1)"/>
      <w:lvlJc w:val="left"/>
      <w:pPr>
        <w:ind w:left="1065" w:hanging="705"/>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3145641E"/>
    <w:multiLevelType w:val="hybridMultilevel"/>
    <w:tmpl w:val="2594E750"/>
    <w:lvl w:ilvl="0" w:tplc="7E9ED8EA">
      <w:start w:val="1"/>
      <w:numFmt w:val="lowerLetter"/>
      <w:lvlText w:val="%1)"/>
      <w:lvlJc w:val="left"/>
      <w:pPr>
        <w:ind w:left="720" w:hanging="360"/>
      </w:pPr>
      <w:rPr>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36B92677"/>
    <w:multiLevelType w:val="hybridMultilevel"/>
    <w:tmpl w:val="3A88DB46"/>
    <w:lvl w:ilvl="0" w:tplc="9DC65238">
      <w:start w:val="1"/>
      <w:numFmt w:val="lowerLetter"/>
      <w:lvlText w:val="%1)"/>
      <w:lvlJc w:val="left"/>
      <w:pPr>
        <w:ind w:left="708" w:hanging="360"/>
      </w:pPr>
      <w:rPr>
        <w:b w:val="0"/>
        <w:i w:val="0"/>
      </w:rPr>
    </w:lvl>
    <w:lvl w:ilvl="1" w:tplc="040E0019" w:tentative="1">
      <w:start w:val="1"/>
      <w:numFmt w:val="lowerLetter"/>
      <w:lvlText w:val="%2."/>
      <w:lvlJc w:val="left"/>
      <w:pPr>
        <w:ind w:left="1428" w:hanging="360"/>
      </w:pPr>
    </w:lvl>
    <w:lvl w:ilvl="2" w:tplc="040E001B" w:tentative="1">
      <w:start w:val="1"/>
      <w:numFmt w:val="lowerRoman"/>
      <w:lvlText w:val="%3."/>
      <w:lvlJc w:val="right"/>
      <w:pPr>
        <w:ind w:left="2148" w:hanging="180"/>
      </w:pPr>
    </w:lvl>
    <w:lvl w:ilvl="3" w:tplc="040E000F" w:tentative="1">
      <w:start w:val="1"/>
      <w:numFmt w:val="decimal"/>
      <w:lvlText w:val="%4."/>
      <w:lvlJc w:val="left"/>
      <w:pPr>
        <w:ind w:left="2868" w:hanging="360"/>
      </w:pPr>
    </w:lvl>
    <w:lvl w:ilvl="4" w:tplc="040E0019" w:tentative="1">
      <w:start w:val="1"/>
      <w:numFmt w:val="lowerLetter"/>
      <w:lvlText w:val="%5."/>
      <w:lvlJc w:val="left"/>
      <w:pPr>
        <w:ind w:left="3588" w:hanging="360"/>
      </w:pPr>
    </w:lvl>
    <w:lvl w:ilvl="5" w:tplc="040E001B" w:tentative="1">
      <w:start w:val="1"/>
      <w:numFmt w:val="lowerRoman"/>
      <w:lvlText w:val="%6."/>
      <w:lvlJc w:val="right"/>
      <w:pPr>
        <w:ind w:left="4308" w:hanging="180"/>
      </w:pPr>
    </w:lvl>
    <w:lvl w:ilvl="6" w:tplc="040E000F" w:tentative="1">
      <w:start w:val="1"/>
      <w:numFmt w:val="decimal"/>
      <w:lvlText w:val="%7."/>
      <w:lvlJc w:val="left"/>
      <w:pPr>
        <w:ind w:left="5028" w:hanging="360"/>
      </w:pPr>
    </w:lvl>
    <w:lvl w:ilvl="7" w:tplc="040E0019" w:tentative="1">
      <w:start w:val="1"/>
      <w:numFmt w:val="lowerLetter"/>
      <w:lvlText w:val="%8."/>
      <w:lvlJc w:val="left"/>
      <w:pPr>
        <w:ind w:left="5748" w:hanging="360"/>
      </w:pPr>
    </w:lvl>
    <w:lvl w:ilvl="8" w:tplc="040E001B" w:tentative="1">
      <w:start w:val="1"/>
      <w:numFmt w:val="lowerRoman"/>
      <w:lvlText w:val="%9."/>
      <w:lvlJc w:val="right"/>
      <w:pPr>
        <w:ind w:left="6468" w:hanging="180"/>
      </w:pPr>
    </w:lvl>
  </w:abstractNum>
  <w:abstractNum w:abstractNumId="9">
    <w:nsid w:val="3A0D4515"/>
    <w:multiLevelType w:val="hybridMultilevel"/>
    <w:tmpl w:val="A00A4232"/>
    <w:lvl w:ilvl="0" w:tplc="0290CF18">
      <w:start w:val="1"/>
      <w:numFmt w:val="lowerLetter"/>
      <w:lvlText w:val="%1)"/>
      <w:lvlJc w:val="left"/>
      <w:pPr>
        <w:ind w:left="720" w:hanging="360"/>
      </w:pPr>
      <w:rPr>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3B305ED9"/>
    <w:multiLevelType w:val="hybridMultilevel"/>
    <w:tmpl w:val="A9EEB566"/>
    <w:lvl w:ilvl="0" w:tplc="808C0A70">
      <w:start w:val="1"/>
      <w:numFmt w:val="lowerLetter"/>
      <w:lvlText w:val="%1)"/>
      <w:lvlJc w:val="left"/>
      <w:pPr>
        <w:ind w:left="1065" w:hanging="705"/>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3C4B5400"/>
    <w:multiLevelType w:val="hybridMultilevel"/>
    <w:tmpl w:val="FF6EC25C"/>
    <w:lvl w:ilvl="0" w:tplc="F5CE9FE8">
      <w:start w:val="1"/>
      <w:numFmt w:val="bullet"/>
      <w:lvlText w:val="-"/>
      <w:lvlJc w:val="left"/>
      <w:pPr>
        <w:ind w:left="720" w:hanging="360"/>
      </w:pPr>
      <w:rPr>
        <w:rFonts w:ascii="Book Antiqua" w:eastAsia="Times New Roman" w:hAnsi="Book Antiqu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3C6F3068"/>
    <w:multiLevelType w:val="hybridMultilevel"/>
    <w:tmpl w:val="6794F42E"/>
    <w:lvl w:ilvl="0" w:tplc="3D401FC6">
      <w:start w:val="1"/>
      <w:numFmt w:val="lowerLetter"/>
      <w:lvlText w:val="%1)"/>
      <w:lvlJc w:val="left"/>
      <w:pPr>
        <w:ind w:left="720" w:hanging="360"/>
      </w:pPr>
      <w:rPr>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FD11A07"/>
    <w:multiLevelType w:val="hybridMultilevel"/>
    <w:tmpl w:val="97D2B772"/>
    <w:lvl w:ilvl="0" w:tplc="505C6B0E">
      <w:start w:val="1"/>
      <w:numFmt w:val="lowerLetter"/>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6370038C"/>
    <w:multiLevelType w:val="multilevel"/>
    <w:tmpl w:val="3B606632"/>
    <w:lvl w:ilvl="0">
      <w:start w:val="1"/>
      <w:numFmt w:val="lowerLetter"/>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82A50DA"/>
    <w:multiLevelType w:val="hybridMultilevel"/>
    <w:tmpl w:val="1F8C948A"/>
    <w:lvl w:ilvl="0" w:tplc="E1786F2E">
      <w:start w:val="1"/>
      <w:numFmt w:val="lowerLetter"/>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932789E"/>
    <w:multiLevelType w:val="hybridMultilevel"/>
    <w:tmpl w:val="A17A3040"/>
    <w:lvl w:ilvl="0" w:tplc="921E340A">
      <w:start w:val="1"/>
      <w:numFmt w:val="lowerLetter"/>
      <w:lvlText w:val="%1)"/>
      <w:lvlJc w:val="left"/>
      <w:pPr>
        <w:ind w:left="1065" w:hanging="705"/>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6A685E48"/>
    <w:multiLevelType w:val="hybridMultilevel"/>
    <w:tmpl w:val="C5222B70"/>
    <w:lvl w:ilvl="0" w:tplc="61D21684">
      <w:start w:val="1"/>
      <w:numFmt w:val="lowerLetter"/>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6D41157F"/>
    <w:multiLevelType w:val="multilevel"/>
    <w:tmpl w:val="41DE491C"/>
    <w:lvl w:ilvl="0">
      <w:start w:val="1"/>
      <w:numFmt w:val="lowerLetter"/>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F5D245B"/>
    <w:multiLevelType w:val="hybridMultilevel"/>
    <w:tmpl w:val="EAA09A74"/>
    <w:lvl w:ilvl="0" w:tplc="F9EC5D04">
      <w:start w:val="1"/>
      <w:numFmt w:val="lowerLetter"/>
      <w:lvlText w:val="%1)"/>
      <w:lvlJc w:val="left"/>
      <w:pPr>
        <w:ind w:left="1065" w:hanging="705"/>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700C5D09"/>
    <w:multiLevelType w:val="hybridMultilevel"/>
    <w:tmpl w:val="5A4C8D72"/>
    <w:lvl w:ilvl="0" w:tplc="E160A2A2">
      <w:start w:val="1"/>
      <w:numFmt w:val="lowerLetter"/>
      <w:lvlText w:val="%1)"/>
      <w:lvlJc w:val="left"/>
      <w:pPr>
        <w:ind w:left="720" w:hanging="360"/>
      </w:pPr>
      <w:rPr>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7DAC0126"/>
    <w:multiLevelType w:val="hybridMultilevel"/>
    <w:tmpl w:val="A1002E8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0"/>
  </w:num>
  <w:num w:numId="3">
    <w:abstractNumId w:val="19"/>
  </w:num>
  <w:num w:numId="4">
    <w:abstractNumId w:val="15"/>
  </w:num>
  <w:num w:numId="5">
    <w:abstractNumId w:val="11"/>
  </w:num>
  <w:num w:numId="6">
    <w:abstractNumId w:val="4"/>
  </w:num>
  <w:num w:numId="7">
    <w:abstractNumId w:val="21"/>
  </w:num>
  <w:num w:numId="8">
    <w:abstractNumId w:val="16"/>
  </w:num>
  <w:num w:numId="9">
    <w:abstractNumId w:val="1"/>
  </w:num>
  <w:num w:numId="10">
    <w:abstractNumId w:val="2"/>
  </w:num>
  <w:num w:numId="11">
    <w:abstractNumId w:val="8"/>
  </w:num>
  <w:num w:numId="12">
    <w:abstractNumId w:val="9"/>
  </w:num>
  <w:num w:numId="13">
    <w:abstractNumId w:val="17"/>
  </w:num>
  <w:num w:numId="14">
    <w:abstractNumId w:val="20"/>
  </w:num>
  <w:num w:numId="15">
    <w:abstractNumId w:val="7"/>
  </w:num>
  <w:num w:numId="16">
    <w:abstractNumId w:val="18"/>
  </w:num>
  <w:num w:numId="17">
    <w:abstractNumId w:val="6"/>
  </w:num>
  <w:num w:numId="18">
    <w:abstractNumId w:val="10"/>
  </w:num>
  <w:num w:numId="19">
    <w:abstractNumId w:val="14"/>
  </w:num>
  <w:num w:numId="20">
    <w:abstractNumId w:val="3"/>
  </w:num>
  <w:num w:numId="21">
    <w:abstractNumId w:val="12"/>
  </w:num>
  <w:num w:numId="22">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70739"/>
    <w:rsid w:val="0000577F"/>
    <w:rsid w:val="000139F2"/>
    <w:rsid w:val="00023669"/>
    <w:rsid w:val="00025148"/>
    <w:rsid w:val="000320C1"/>
    <w:rsid w:val="00042DAB"/>
    <w:rsid w:val="00043F0D"/>
    <w:rsid w:val="00044A4A"/>
    <w:rsid w:val="00050DCA"/>
    <w:rsid w:val="000520BE"/>
    <w:rsid w:val="00053AB2"/>
    <w:rsid w:val="00054FD3"/>
    <w:rsid w:val="000554B7"/>
    <w:rsid w:val="00060AED"/>
    <w:rsid w:val="00061BBC"/>
    <w:rsid w:val="00064ABA"/>
    <w:rsid w:val="00065365"/>
    <w:rsid w:val="0006787E"/>
    <w:rsid w:val="000705CA"/>
    <w:rsid w:val="00070B25"/>
    <w:rsid w:val="00072F90"/>
    <w:rsid w:val="00082E26"/>
    <w:rsid w:val="00086009"/>
    <w:rsid w:val="00086364"/>
    <w:rsid w:val="0009043D"/>
    <w:rsid w:val="000911D4"/>
    <w:rsid w:val="000B0F41"/>
    <w:rsid w:val="000B1787"/>
    <w:rsid w:val="000B7532"/>
    <w:rsid w:val="000C2862"/>
    <w:rsid w:val="000C33BE"/>
    <w:rsid w:val="000D487D"/>
    <w:rsid w:val="000E32AF"/>
    <w:rsid w:val="000E41C7"/>
    <w:rsid w:val="000E696B"/>
    <w:rsid w:val="000F00FF"/>
    <w:rsid w:val="00104D02"/>
    <w:rsid w:val="0011213D"/>
    <w:rsid w:val="001138F8"/>
    <w:rsid w:val="00113FFA"/>
    <w:rsid w:val="00127C83"/>
    <w:rsid w:val="001321BC"/>
    <w:rsid w:val="00140021"/>
    <w:rsid w:val="001419B0"/>
    <w:rsid w:val="00142728"/>
    <w:rsid w:val="00144851"/>
    <w:rsid w:val="00154B32"/>
    <w:rsid w:val="00156C0A"/>
    <w:rsid w:val="00170739"/>
    <w:rsid w:val="00172F14"/>
    <w:rsid w:val="00175FCF"/>
    <w:rsid w:val="001770A7"/>
    <w:rsid w:val="0018090E"/>
    <w:rsid w:val="0018536D"/>
    <w:rsid w:val="00191083"/>
    <w:rsid w:val="0019179F"/>
    <w:rsid w:val="00194285"/>
    <w:rsid w:val="0019665D"/>
    <w:rsid w:val="001966A0"/>
    <w:rsid w:val="001978DF"/>
    <w:rsid w:val="001B3909"/>
    <w:rsid w:val="001B7062"/>
    <w:rsid w:val="001C0112"/>
    <w:rsid w:val="001C203B"/>
    <w:rsid w:val="001C2F34"/>
    <w:rsid w:val="001C4F0C"/>
    <w:rsid w:val="001C6218"/>
    <w:rsid w:val="001D4792"/>
    <w:rsid w:val="001E40E2"/>
    <w:rsid w:val="001F1216"/>
    <w:rsid w:val="001F3965"/>
    <w:rsid w:val="001F4D14"/>
    <w:rsid w:val="00201C10"/>
    <w:rsid w:val="00203E88"/>
    <w:rsid w:val="00205558"/>
    <w:rsid w:val="00210769"/>
    <w:rsid w:val="00212C25"/>
    <w:rsid w:val="00214B31"/>
    <w:rsid w:val="0021564C"/>
    <w:rsid w:val="00215C45"/>
    <w:rsid w:val="00220B66"/>
    <w:rsid w:val="002229A7"/>
    <w:rsid w:val="002264CB"/>
    <w:rsid w:val="00245803"/>
    <w:rsid w:val="002528C7"/>
    <w:rsid w:val="0025458D"/>
    <w:rsid w:val="002655DA"/>
    <w:rsid w:val="00281148"/>
    <w:rsid w:val="00287D88"/>
    <w:rsid w:val="00296FF7"/>
    <w:rsid w:val="002A2704"/>
    <w:rsid w:val="002A41E6"/>
    <w:rsid w:val="002A62FA"/>
    <w:rsid w:val="002D012C"/>
    <w:rsid w:val="002D0F49"/>
    <w:rsid w:val="002D5D05"/>
    <w:rsid w:val="002E2370"/>
    <w:rsid w:val="002E7A04"/>
    <w:rsid w:val="002F046C"/>
    <w:rsid w:val="002F12A9"/>
    <w:rsid w:val="003034A0"/>
    <w:rsid w:val="00311C41"/>
    <w:rsid w:val="003139B1"/>
    <w:rsid w:val="003171F2"/>
    <w:rsid w:val="0032047E"/>
    <w:rsid w:val="00322789"/>
    <w:rsid w:val="00334991"/>
    <w:rsid w:val="00335196"/>
    <w:rsid w:val="00336DD7"/>
    <w:rsid w:val="00337988"/>
    <w:rsid w:val="00337AD7"/>
    <w:rsid w:val="0034757B"/>
    <w:rsid w:val="00353733"/>
    <w:rsid w:val="00355717"/>
    <w:rsid w:val="00376E29"/>
    <w:rsid w:val="003875A2"/>
    <w:rsid w:val="003A14D6"/>
    <w:rsid w:val="003A32ED"/>
    <w:rsid w:val="003C22AF"/>
    <w:rsid w:val="003D3C20"/>
    <w:rsid w:val="003D453F"/>
    <w:rsid w:val="003F0A0D"/>
    <w:rsid w:val="003F453E"/>
    <w:rsid w:val="003F5E92"/>
    <w:rsid w:val="0040265D"/>
    <w:rsid w:val="00403C40"/>
    <w:rsid w:val="004129D9"/>
    <w:rsid w:val="00415045"/>
    <w:rsid w:val="00415339"/>
    <w:rsid w:val="00417450"/>
    <w:rsid w:val="00421F0A"/>
    <w:rsid w:val="00427F62"/>
    <w:rsid w:val="00431EC3"/>
    <w:rsid w:val="004321D3"/>
    <w:rsid w:val="004344F2"/>
    <w:rsid w:val="004415CD"/>
    <w:rsid w:val="00446359"/>
    <w:rsid w:val="00446B7F"/>
    <w:rsid w:val="00451141"/>
    <w:rsid w:val="00452524"/>
    <w:rsid w:val="00454E6A"/>
    <w:rsid w:val="00456E31"/>
    <w:rsid w:val="004640F1"/>
    <w:rsid w:val="00471A59"/>
    <w:rsid w:val="0047696E"/>
    <w:rsid w:val="00491BA0"/>
    <w:rsid w:val="0049442A"/>
    <w:rsid w:val="004976C0"/>
    <w:rsid w:val="004A1DE6"/>
    <w:rsid w:val="004A34A3"/>
    <w:rsid w:val="004D4190"/>
    <w:rsid w:val="004E4731"/>
    <w:rsid w:val="004E6CCF"/>
    <w:rsid w:val="004F1131"/>
    <w:rsid w:val="004F5519"/>
    <w:rsid w:val="004F7CBE"/>
    <w:rsid w:val="00505567"/>
    <w:rsid w:val="00505D5E"/>
    <w:rsid w:val="00506C58"/>
    <w:rsid w:val="005110AE"/>
    <w:rsid w:val="00516266"/>
    <w:rsid w:val="0052576A"/>
    <w:rsid w:val="005345E5"/>
    <w:rsid w:val="00537B8E"/>
    <w:rsid w:val="005475DA"/>
    <w:rsid w:val="005606BB"/>
    <w:rsid w:val="00562DBD"/>
    <w:rsid w:val="00565322"/>
    <w:rsid w:val="00572E89"/>
    <w:rsid w:val="00584351"/>
    <w:rsid w:val="00586463"/>
    <w:rsid w:val="00594889"/>
    <w:rsid w:val="005A07C0"/>
    <w:rsid w:val="005A3AEF"/>
    <w:rsid w:val="005A57B1"/>
    <w:rsid w:val="005B32C3"/>
    <w:rsid w:val="005B7A9A"/>
    <w:rsid w:val="005C38E5"/>
    <w:rsid w:val="005C4DE0"/>
    <w:rsid w:val="005C59C0"/>
    <w:rsid w:val="005D068E"/>
    <w:rsid w:val="005D1E9E"/>
    <w:rsid w:val="005D484C"/>
    <w:rsid w:val="005D5752"/>
    <w:rsid w:val="005E058A"/>
    <w:rsid w:val="005E05B6"/>
    <w:rsid w:val="005E0E65"/>
    <w:rsid w:val="005E5EF2"/>
    <w:rsid w:val="005E7284"/>
    <w:rsid w:val="005F557E"/>
    <w:rsid w:val="005F6F33"/>
    <w:rsid w:val="00602C0D"/>
    <w:rsid w:val="00604B5F"/>
    <w:rsid w:val="00637223"/>
    <w:rsid w:val="006416F7"/>
    <w:rsid w:val="00645AA5"/>
    <w:rsid w:val="00657F06"/>
    <w:rsid w:val="0067526F"/>
    <w:rsid w:val="0067793A"/>
    <w:rsid w:val="00684251"/>
    <w:rsid w:val="0068672C"/>
    <w:rsid w:val="006A1263"/>
    <w:rsid w:val="006B03CB"/>
    <w:rsid w:val="006C0C5F"/>
    <w:rsid w:val="006C25F7"/>
    <w:rsid w:val="006D520C"/>
    <w:rsid w:val="006D7A3C"/>
    <w:rsid w:val="006D7BC1"/>
    <w:rsid w:val="006E58A5"/>
    <w:rsid w:val="006F01A4"/>
    <w:rsid w:val="006F4B0C"/>
    <w:rsid w:val="006F7968"/>
    <w:rsid w:val="0070714B"/>
    <w:rsid w:val="007121F1"/>
    <w:rsid w:val="00731F63"/>
    <w:rsid w:val="00737BD1"/>
    <w:rsid w:val="00744928"/>
    <w:rsid w:val="00744C61"/>
    <w:rsid w:val="0074660F"/>
    <w:rsid w:val="00751740"/>
    <w:rsid w:val="007634F8"/>
    <w:rsid w:val="00763704"/>
    <w:rsid w:val="00763F32"/>
    <w:rsid w:val="00764867"/>
    <w:rsid w:val="00765DCB"/>
    <w:rsid w:val="00773988"/>
    <w:rsid w:val="007744B2"/>
    <w:rsid w:val="00795842"/>
    <w:rsid w:val="007A781E"/>
    <w:rsid w:val="007B0858"/>
    <w:rsid w:val="007B097E"/>
    <w:rsid w:val="007B582E"/>
    <w:rsid w:val="007B5EF9"/>
    <w:rsid w:val="007C01A0"/>
    <w:rsid w:val="007C08F8"/>
    <w:rsid w:val="007C2DE2"/>
    <w:rsid w:val="007D4403"/>
    <w:rsid w:val="007D60E9"/>
    <w:rsid w:val="007D6F24"/>
    <w:rsid w:val="007E562D"/>
    <w:rsid w:val="007F226D"/>
    <w:rsid w:val="00806625"/>
    <w:rsid w:val="00811E35"/>
    <w:rsid w:val="0081231A"/>
    <w:rsid w:val="008123BE"/>
    <w:rsid w:val="00815C2E"/>
    <w:rsid w:val="00823C33"/>
    <w:rsid w:val="00825E33"/>
    <w:rsid w:val="00826B45"/>
    <w:rsid w:val="00830769"/>
    <w:rsid w:val="0083351E"/>
    <w:rsid w:val="008346EF"/>
    <w:rsid w:val="008404E3"/>
    <w:rsid w:val="0084400B"/>
    <w:rsid w:val="0084699D"/>
    <w:rsid w:val="008513AA"/>
    <w:rsid w:val="0086143C"/>
    <w:rsid w:val="008624A0"/>
    <w:rsid w:val="00872AED"/>
    <w:rsid w:val="008744EF"/>
    <w:rsid w:val="0088679C"/>
    <w:rsid w:val="00894810"/>
    <w:rsid w:val="008A1F58"/>
    <w:rsid w:val="008B274D"/>
    <w:rsid w:val="008C7A32"/>
    <w:rsid w:val="008D1BF7"/>
    <w:rsid w:val="008D5F7D"/>
    <w:rsid w:val="008D7577"/>
    <w:rsid w:val="008D7B74"/>
    <w:rsid w:val="008E01CC"/>
    <w:rsid w:val="008E22EC"/>
    <w:rsid w:val="008E3E0F"/>
    <w:rsid w:val="008E41B4"/>
    <w:rsid w:val="008E63EC"/>
    <w:rsid w:val="008F4464"/>
    <w:rsid w:val="00905BFF"/>
    <w:rsid w:val="009222D5"/>
    <w:rsid w:val="0092507E"/>
    <w:rsid w:val="00931660"/>
    <w:rsid w:val="009611FF"/>
    <w:rsid w:val="0097152B"/>
    <w:rsid w:val="00971B05"/>
    <w:rsid w:val="00977546"/>
    <w:rsid w:val="00983BA9"/>
    <w:rsid w:val="00984C45"/>
    <w:rsid w:val="00990B7E"/>
    <w:rsid w:val="009A13AE"/>
    <w:rsid w:val="009B13A8"/>
    <w:rsid w:val="009B3569"/>
    <w:rsid w:val="009C48F5"/>
    <w:rsid w:val="009D0341"/>
    <w:rsid w:val="009E1852"/>
    <w:rsid w:val="009E311B"/>
    <w:rsid w:val="009F01AB"/>
    <w:rsid w:val="009F395E"/>
    <w:rsid w:val="009F4EA6"/>
    <w:rsid w:val="009F628F"/>
    <w:rsid w:val="009F6D1E"/>
    <w:rsid w:val="00A016A0"/>
    <w:rsid w:val="00A03E29"/>
    <w:rsid w:val="00A11C5C"/>
    <w:rsid w:val="00A13234"/>
    <w:rsid w:val="00A1354D"/>
    <w:rsid w:val="00A139CE"/>
    <w:rsid w:val="00A1650B"/>
    <w:rsid w:val="00A27E17"/>
    <w:rsid w:val="00A308B9"/>
    <w:rsid w:val="00A362EB"/>
    <w:rsid w:val="00A46782"/>
    <w:rsid w:val="00A57AED"/>
    <w:rsid w:val="00A625D9"/>
    <w:rsid w:val="00A72CB7"/>
    <w:rsid w:val="00A80DB5"/>
    <w:rsid w:val="00A824C1"/>
    <w:rsid w:val="00A878AD"/>
    <w:rsid w:val="00A87B67"/>
    <w:rsid w:val="00A908B0"/>
    <w:rsid w:val="00AA13A8"/>
    <w:rsid w:val="00AA5C0F"/>
    <w:rsid w:val="00AB1CBF"/>
    <w:rsid w:val="00AB3771"/>
    <w:rsid w:val="00AC07DB"/>
    <w:rsid w:val="00AC0975"/>
    <w:rsid w:val="00AC5C16"/>
    <w:rsid w:val="00AC67BA"/>
    <w:rsid w:val="00AE309C"/>
    <w:rsid w:val="00AF0D04"/>
    <w:rsid w:val="00B045BD"/>
    <w:rsid w:val="00B06947"/>
    <w:rsid w:val="00B07241"/>
    <w:rsid w:val="00B14369"/>
    <w:rsid w:val="00B254FC"/>
    <w:rsid w:val="00B27165"/>
    <w:rsid w:val="00B3112B"/>
    <w:rsid w:val="00B35918"/>
    <w:rsid w:val="00B35BEF"/>
    <w:rsid w:val="00B36F2D"/>
    <w:rsid w:val="00B43422"/>
    <w:rsid w:val="00B4655C"/>
    <w:rsid w:val="00B555AC"/>
    <w:rsid w:val="00B56790"/>
    <w:rsid w:val="00B629B5"/>
    <w:rsid w:val="00B653C7"/>
    <w:rsid w:val="00B710E7"/>
    <w:rsid w:val="00B72EDD"/>
    <w:rsid w:val="00B73E80"/>
    <w:rsid w:val="00B748F2"/>
    <w:rsid w:val="00B75DBA"/>
    <w:rsid w:val="00B765B1"/>
    <w:rsid w:val="00B76702"/>
    <w:rsid w:val="00B84F0B"/>
    <w:rsid w:val="00B85EAE"/>
    <w:rsid w:val="00B8729D"/>
    <w:rsid w:val="00B915AB"/>
    <w:rsid w:val="00B93806"/>
    <w:rsid w:val="00B96AC0"/>
    <w:rsid w:val="00BA1F1D"/>
    <w:rsid w:val="00BA3269"/>
    <w:rsid w:val="00BA4D1E"/>
    <w:rsid w:val="00BA5B92"/>
    <w:rsid w:val="00BA7B9E"/>
    <w:rsid w:val="00BB5DFB"/>
    <w:rsid w:val="00BB668A"/>
    <w:rsid w:val="00BC47B0"/>
    <w:rsid w:val="00BD1D43"/>
    <w:rsid w:val="00BD2577"/>
    <w:rsid w:val="00BE0B40"/>
    <w:rsid w:val="00BE4D8A"/>
    <w:rsid w:val="00BF2813"/>
    <w:rsid w:val="00C037D4"/>
    <w:rsid w:val="00C13100"/>
    <w:rsid w:val="00C15F76"/>
    <w:rsid w:val="00C313AC"/>
    <w:rsid w:val="00C32F38"/>
    <w:rsid w:val="00C35398"/>
    <w:rsid w:val="00C356DB"/>
    <w:rsid w:val="00C558CC"/>
    <w:rsid w:val="00C64D9A"/>
    <w:rsid w:val="00C7147B"/>
    <w:rsid w:val="00C73BB2"/>
    <w:rsid w:val="00C75536"/>
    <w:rsid w:val="00C76C76"/>
    <w:rsid w:val="00C76EA7"/>
    <w:rsid w:val="00C95BF0"/>
    <w:rsid w:val="00CA15CC"/>
    <w:rsid w:val="00CA3A8E"/>
    <w:rsid w:val="00CA6ED9"/>
    <w:rsid w:val="00CB124E"/>
    <w:rsid w:val="00CB2EDE"/>
    <w:rsid w:val="00CC1CD3"/>
    <w:rsid w:val="00CC5EA7"/>
    <w:rsid w:val="00CD06F0"/>
    <w:rsid w:val="00CD3931"/>
    <w:rsid w:val="00CE06DB"/>
    <w:rsid w:val="00CE2208"/>
    <w:rsid w:val="00CE6E17"/>
    <w:rsid w:val="00CF29CE"/>
    <w:rsid w:val="00CF50E1"/>
    <w:rsid w:val="00CF766D"/>
    <w:rsid w:val="00D132CC"/>
    <w:rsid w:val="00D2024C"/>
    <w:rsid w:val="00D26BC4"/>
    <w:rsid w:val="00D3384A"/>
    <w:rsid w:val="00D43317"/>
    <w:rsid w:val="00D43912"/>
    <w:rsid w:val="00D44D09"/>
    <w:rsid w:val="00D506F9"/>
    <w:rsid w:val="00D5479E"/>
    <w:rsid w:val="00D6466E"/>
    <w:rsid w:val="00D65524"/>
    <w:rsid w:val="00D66A26"/>
    <w:rsid w:val="00D73400"/>
    <w:rsid w:val="00D80EAD"/>
    <w:rsid w:val="00D85B39"/>
    <w:rsid w:val="00D9088E"/>
    <w:rsid w:val="00D95F1D"/>
    <w:rsid w:val="00DB3A92"/>
    <w:rsid w:val="00DC5F2A"/>
    <w:rsid w:val="00DC7986"/>
    <w:rsid w:val="00DD4CAE"/>
    <w:rsid w:val="00DD6324"/>
    <w:rsid w:val="00DE643E"/>
    <w:rsid w:val="00DF1B47"/>
    <w:rsid w:val="00E007CC"/>
    <w:rsid w:val="00E015D5"/>
    <w:rsid w:val="00E110C2"/>
    <w:rsid w:val="00E11EDD"/>
    <w:rsid w:val="00E15F9E"/>
    <w:rsid w:val="00E1622B"/>
    <w:rsid w:val="00E22001"/>
    <w:rsid w:val="00E23AA7"/>
    <w:rsid w:val="00E270B3"/>
    <w:rsid w:val="00E40DAD"/>
    <w:rsid w:val="00E43DBC"/>
    <w:rsid w:val="00E519AA"/>
    <w:rsid w:val="00E578C6"/>
    <w:rsid w:val="00E97F1A"/>
    <w:rsid w:val="00EC40A4"/>
    <w:rsid w:val="00ED0244"/>
    <w:rsid w:val="00ED0FD7"/>
    <w:rsid w:val="00ED3773"/>
    <w:rsid w:val="00EE0471"/>
    <w:rsid w:val="00EE12F1"/>
    <w:rsid w:val="00EE2DBE"/>
    <w:rsid w:val="00EF4222"/>
    <w:rsid w:val="00EF4520"/>
    <w:rsid w:val="00F1094B"/>
    <w:rsid w:val="00F1528D"/>
    <w:rsid w:val="00F250C6"/>
    <w:rsid w:val="00F308E6"/>
    <w:rsid w:val="00F40DDC"/>
    <w:rsid w:val="00F56C59"/>
    <w:rsid w:val="00F57029"/>
    <w:rsid w:val="00F60A42"/>
    <w:rsid w:val="00F70815"/>
    <w:rsid w:val="00F84C20"/>
    <w:rsid w:val="00F921F6"/>
    <w:rsid w:val="00F92998"/>
    <w:rsid w:val="00FC3B9B"/>
    <w:rsid w:val="00FC459E"/>
    <w:rsid w:val="00FD78D1"/>
    <w:rsid w:val="00FE2ABB"/>
    <w:rsid w:val="00FE4C8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170739"/>
    <w:rPr>
      <w:sz w:val="24"/>
      <w:szCs w:val="24"/>
    </w:rPr>
  </w:style>
  <w:style w:type="paragraph" w:styleId="Cmsor1">
    <w:name w:val="heading 1"/>
    <w:basedOn w:val="Norml"/>
    <w:next w:val="Norml"/>
    <w:qFormat/>
    <w:rsid w:val="00170739"/>
    <w:pPr>
      <w:keepNext/>
      <w:jc w:val="center"/>
      <w:outlineLvl w:val="0"/>
    </w:pPr>
    <w:rPr>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imsor1Text">
    <w:name w:val="Cimsor 1 Text"/>
    <w:basedOn w:val="Norml"/>
    <w:autoRedefine/>
    <w:rsid w:val="007744B2"/>
    <w:pPr>
      <w:ind w:left="454"/>
    </w:pPr>
    <w:rPr>
      <w:sz w:val="20"/>
      <w:szCs w:val="20"/>
    </w:rPr>
  </w:style>
  <w:style w:type="paragraph" w:customStyle="1" w:styleId="Cimsor2text">
    <w:name w:val="Cimsor 2 text"/>
    <w:basedOn w:val="Norml"/>
    <w:autoRedefine/>
    <w:rsid w:val="007744B2"/>
    <w:pPr>
      <w:tabs>
        <w:tab w:val="left" w:pos="567"/>
        <w:tab w:val="left" w:pos="1134"/>
        <w:tab w:val="left" w:pos="1560"/>
        <w:tab w:val="left" w:pos="1985"/>
        <w:tab w:val="left" w:pos="7797"/>
      </w:tabs>
      <w:overflowPunct w:val="0"/>
      <w:autoSpaceDE w:val="0"/>
      <w:autoSpaceDN w:val="0"/>
      <w:adjustRightInd w:val="0"/>
      <w:ind w:left="567"/>
      <w:textAlignment w:val="baseline"/>
    </w:pPr>
    <w:rPr>
      <w:szCs w:val="20"/>
    </w:rPr>
  </w:style>
  <w:style w:type="paragraph" w:customStyle="1" w:styleId="Cimsor3Text">
    <w:name w:val="Cimsor 3 Text"/>
    <w:basedOn w:val="Norml"/>
    <w:autoRedefine/>
    <w:rsid w:val="007744B2"/>
    <w:pPr>
      <w:tabs>
        <w:tab w:val="left" w:pos="567"/>
        <w:tab w:val="left" w:pos="1134"/>
        <w:tab w:val="left" w:pos="1276"/>
        <w:tab w:val="left" w:pos="1985"/>
        <w:tab w:val="left" w:pos="6663"/>
      </w:tabs>
      <w:overflowPunct w:val="0"/>
      <w:autoSpaceDE w:val="0"/>
      <w:autoSpaceDN w:val="0"/>
      <w:adjustRightInd w:val="0"/>
      <w:spacing w:before="60"/>
      <w:ind w:left="1418"/>
      <w:textAlignment w:val="baseline"/>
    </w:pPr>
    <w:rPr>
      <w:szCs w:val="20"/>
    </w:rPr>
  </w:style>
  <w:style w:type="paragraph" w:customStyle="1" w:styleId="Cimsor4Text">
    <w:name w:val="Cimsor 4 Text"/>
    <w:basedOn w:val="Norml"/>
    <w:autoRedefine/>
    <w:rsid w:val="007744B2"/>
    <w:pPr>
      <w:overflowPunct w:val="0"/>
      <w:autoSpaceDE w:val="0"/>
      <w:autoSpaceDN w:val="0"/>
      <w:adjustRightInd w:val="0"/>
      <w:ind w:left="851"/>
      <w:textAlignment w:val="baseline"/>
    </w:pPr>
    <w:rPr>
      <w:szCs w:val="20"/>
    </w:rPr>
  </w:style>
  <w:style w:type="paragraph" w:customStyle="1" w:styleId="Felsorols2">
    <w:name w:val="Felsorolás2"/>
    <w:basedOn w:val="Norml"/>
    <w:autoRedefine/>
    <w:rsid w:val="007744B2"/>
    <w:pPr>
      <w:numPr>
        <w:numId w:val="1"/>
      </w:numPr>
      <w:overflowPunct w:val="0"/>
      <w:autoSpaceDE w:val="0"/>
      <w:autoSpaceDN w:val="0"/>
      <w:adjustRightInd w:val="0"/>
      <w:textAlignment w:val="baseline"/>
    </w:pPr>
    <w:rPr>
      <w:szCs w:val="20"/>
    </w:rPr>
  </w:style>
  <w:style w:type="paragraph" w:customStyle="1" w:styleId="Felsorols1">
    <w:name w:val="Felsorolás1"/>
    <w:basedOn w:val="Norml"/>
    <w:autoRedefine/>
    <w:rsid w:val="007744B2"/>
    <w:pPr>
      <w:numPr>
        <w:numId w:val="2"/>
      </w:numPr>
      <w:overflowPunct w:val="0"/>
      <w:autoSpaceDE w:val="0"/>
      <w:autoSpaceDN w:val="0"/>
      <w:adjustRightInd w:val="0"/>
      <w:textAlignment w:val="baseline"/>
    </w:pPr>
    <w:rPr>
      <w:szCs w:val="20"/>
    </w:rPr>
  </w:style>
  <w:style w:type="paragraph" w:customStyle="1" w:styleId="Stlus1">
    <w:name w:val="Stílus1"/>
    <w:basedOn w:val="Norml"/>
    <w:autoRedefine/>
    <w:rsid w:val="001C4F0C"/>
    <w:pPr>
      <w:tabs>
        <w:tab w:val="left" w:leader="dot" w:pos="567"/>
        <w:tab w:val="left" w:pos="1134"/>
        <w:tab w:val="left" w:pos="1276"/>
        <w:tab w:val="left" w:pos="1985"/>
        <w:tab w:val="left" w:pos="7655"/>
      </w:tabs>
      <w:overflowPunct w:val="0"/>
      <w:autoSpaceDE w:val="0"/>
      <w:autoSpaceDN w:val="0"/>
      <w:adjustRightInd w:val="0"/>
      <w:spacing w:before="60"/>
      <w:ind w:left="1276"/>
      <w:textAlignment w:val="baseline"/>
    </w:pPr>
    <w:rPr>
      <w:szCs w:val="20"/>
    </w:rPr>
  </w:style>
  <w:style w:type="paragraph" w:styleId="Cm">
    <w:name w:val="Title"/>
    <w:basedOn w:val="Norml"/>
    <w:qFormat/>
    <w:rsid w:val="00170739"/>
    <w:pPr>
      <w:jc w:val="center"/>
    </w:pPr>
    <w:rPr>
      <w:b/>
      <w:sz w:val="28"/>
      <w:szCs w:val="20"/>
    </w:rPr>
  </w:style>
  <w:style w:type="paragraph" w:styleId="Szvegtrzs">
    <w:name w:val="Body Text"/>
    <w:basedOn w:val="Norml"/>
    <w:link w:val="SzvegtrzsChar"/>
    <w:rsid w:val="00170739"/>
    <w:pPr>
      <w:jc w:val="both"/>
    </w:pPr>
    <w:rPr>
      <w:szCs w:val="20"/>
    </w:rPr>
  </w:style>
  <w:style w:type="paragraph" w:customStyle="1" w:styleId="Kikezds">
    <w:name w:val="Kikezdés"/>
    <w:basedOn w:val="Norml"/>
    <w:rsid w:val="00170739"/>
    <w:pPr>
      <w:keepLines/>
      <w:ind w:left="202" w:hanging="202"/>
      <w:jc w:val="both"/>
    </w:pPr>
    <w:rPr>
      <w:szCs w:val="20"/>
      <w:lang w:eastAsia="en-US"/>
    </w:rPr>
  </w:style>
  <w:style w:type="paragraph" w:styleId="llb">
    <w:name w:val="footer"/>
    <w:basedOn w:val="Norml"/>
    <w:rsid w:val="00170739"/>
    <w:pPr>
      <w:tabs>
        <w:tab w:val="center" w:pos="4536"/>
        <w:tab w:val="right" w:pos="9072"/>
      </w:tabs>
    </w:pPr>
  </w:style>
  <w:style w:type="character" w:styleId="Oldalszm">
    <w:name w:val="page number"/>
    <w:basedOn w:val="Bekezdsalapbettpusa"/>
    <w:rsid w:val="00170739"/>
  </w:style>
  <w:style w:type="character" w:customStyle="1" w:styleId="para1">
    <w:name w:val="para1"/>
    <w:basedOn w:val="Bekezdsalapbettpusa"/>
    <w:rsid w:val="001419B0"/>
    <w:rPr>
      <w:b/>
      <w:bCs/>
    </w:rPr>
  </w:style>
  <w:style w:type="character" w:customStyle="1" w:styleId="section">
    <w:name w:val="section"/>
    <w:basedOn w:val="Bekezdsalapbettpusa"/>
    <w:rsid w:val="001419B0"/>
  </w:style>
  <w:style w:type="character" w:customStyle="1" w:styleId="point">
    <w:name w:val="point"/>
    <w:basedOn w:val="Bekezdsalapbettpusa"/>
    <w:rsid w:val="001419B0"/>
  </w:style>
  <w:style w:type="character" w:styleId="Hiperhivatkozs">
    <w:name w:val="Hyperlink"/>
    <w:basedOn w:val="Bekezdsalapbettpusa"/>
    <w:uiPriority w:val="99"/>
    <w:unhideWhenUsed/>
    <w:rsid w:val="00C15F76"/>
    <w:rPr>
      <w:rFonts w:ascii="Georgia" w:hAnsi="Georgia" w:hint="default"/>
      <w:b/>
      <w:bCs/>
      <w:strike w:val="0"/>
      <w:dstrike w:val="0"/>
      <w:color w:val="0000FF"/>
      <w:sz w:val="24"/>
      <w:szCs w:val="24"/>
      <w:u w:val="none"/>
      <w:effect w:val="none"/>
    </w:rPr>
  </w:style>
  <w:style w:type="character" w:customStyle="1" w:styleId="SzvegtrzsChar">
    <w:name w:val="Szövegtörzs Char"/>
    <w:basedOn w:val="Bekezdsalapbettpusa"/>
    <w:link w:val="Szvegtrzs"/>
    <w:rsid w:val="00446B7F"/>
    <w:rPr>
      <w:sz w:val="24"/>
    </w:rPr>
  </w:style>
  <w:style w:type="paragraph" w:styleId="Listaszerbekezds">
    <w:name w:val="List Paragraph"/>
    <w:basedOn w:val="Norml"/>
    <w:uiPriority w:val="34"/>
    <w:qFormat/>
    <w:rsid w:val="00054FD3"/>
    <w:pPr>
      <w:ind w:left="708"/>
    </w:pPr>
  </w:style>
  <w:style w:type="paragraph" w:styleId="lfej">
    <w:name w:val="header"/>
    <w:basedOn w:val="Norml"/>
    <w:link w:val="lfejChar"/>
    <w:rsid w:val="00823C33"/>
    <w:pPr>
      <w:tabs>
        <w:tab w:val="center" w:pos="4536"/>
        <w:tab w:val="right" w:pos="9072"/>
      </w:tabs>
    </w:pPr>
  </w:style>
  <w:style w:type="character" w:customStyle="1" w:styleId="lfejChar">
    <w:name w:val="Élőfej Char"/>
    <w:basedOn w:val="Bekezdsalapbettpusa"/>
    <w:link w:val="lfej"/>
    <w:rsid w:val="00823C3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409176">
      <w:bodyDiv w:val="1"/>
      <w:marLeft w:val="0"/>
      <w:marRight w:val="0"/>
      <w:marTop w:val="0"/>
      <w:marBottom w:val="0"/>
      <w:divBdr>
        <w:top w:val="none" w:sz="0" w:space="0" w:color="auto"/>
        <w:left w:val="none" w:sz="0" w:space="0" w:color="auto"/>
        <w:bottom w:val="none" w:sz="0" w:space="0" w:color="auto"/>
        <w:right w:val="none" w:sz="0" w:space="0" w:color="auto"/>
      </w:divBdr>
      <w:divsChild>
        <w:div w:id="513350015">
          <w:marLeft w:val="0"/>
          <w:marRight w:val="0"/>
          <w:marTop w:val="0"/>
          <w:marBottom w:val="0"/>
          <w:divBdr>
            <w:top w:val="none" w:sz="0" w:space="0" w:color="auto"/>
            <w:left w:val="none" w:sz="0" w:space="0" w:color="auto"/>
            <w:bottom w:val="none" w:sz="0" w:space="0" w:color="auto"/>
            <w:right w:val="none" w:sz="0" w:space="0" w:color="auto"/>
          </w:divBdr>
          <w:divsChild>
            <w:div w:id="65541866">
              <w:marLeft w:val="75"/>
              <w:marRight w:val="75"/>
              <w:marTop w:val="45"/>
              <w:marBottom w:val="45"/>
              <w:divBdr>
                <w:top w:val="none" w:sz="0" w:space="0" w:color="auto"/>
                <w:left w:val="none" w:sz="0" w:space="0" w:color="auto"/>
                <w:bottom w:val="none" w:sz="0" w:space="0" w:color="auto"/>
                <w:right w:val="none" w:sz="0" w:space="0" w:color="auto"/>
              </w:divBdr>
            </w:div>
            <w:div w:id="343748019">
              <w:marLeft w:val="75"/>
              <w:marRight w:val="75"/>
              <w:marTop w:val="45"/>
              <w:marBottom w:val="45"/>
              <w:divBdr>
                <w:top w:val="none" w:sz="0" w:space="0" w:color="auto"/>
                <w:left w:val="none" w:sz="0" w:space="0" w:color="auto"/>
                <w:bottom w:val="none" w:sz="0" w:space="0" w:color="auto"/>
                <w:right w:val="none" w:sz="0" w:space="0" w:color="auto"/>
              </w:divBdr>
            </w:div>
            <w:div w:id="403263160">
              <w:marLeft w:val="75"/>
              <w:marRight w:val="75"/>
              <w:marTop w:val="45"/>
              <w:marBottom w:val="45"/>
              <w:divBdr>
                <w:top w:val="none" w:sz="0" w:space="0" w:color="auto"/>
                <w:left w:val="none" w:sz="0" w:space="0" w:color="auto"/>
                <w:bottom w:val="none" w:sz="0" w:space="0" w:color="auto"/>
                <w:right w:val="none" w:sz="0" w:space="0" w:color="auto"/>
              </w:divBdr>
            </w:div>
            <w:div w:id="587815428">
              <w:marLeft w:val="75"/>
              <w:marRight w:val="75"/>
              <w:marTop w:val="45"/>
              <w:marBottom w:val="45"/>
              <w:divBdr>
                <w:top w:val="none" w:sz="0" w:space="0" w:color="auto"/>
                <w:left w:val="none" w:sz="0" w:space="0" w:color="auto"/>
                <w:bottom w:val="none" w:sz="0" w:space="0" w:color="auto"/>
                <w:right w:val="none" w:sz="0" w:space="0" w:color="auto"/>
              </w:divBdr>
            </w:div>
            <w:div w:id="824396179">
              <w:marLeft w:val="75"/>
              <w:marRight w:val="75"/>
              <w:marTop w:val="45"/>
              <w:marBottom w:val="45"/>
              <w:divBdr>
                <w:top w:val="none" w:sz="0" w:space="0" w:color="auto"/>
                <w:left w:val="none" w:sz="0" w:space="0" w:color="auto"/>
                <w:bottom w:val="none" w:sz="0" w:space="0" w:color="auto"/>
                <w:right w:val="none" w:sz="0" w:space="0" w:color="auto"/>
              </w:divBdr>
            </w:div>
            <w:div w:id="882641425">
              <w:marLeft w:val="75"/>
              <w:marRight w:val="75"/>
              <w:marTop w:val="45"/>
              <w:marBottom w:val="45"/>
              <w:divBdr>
                <w:top w:val="none" w:sz="0" w:space="0" w:color="auto"/>
                <w:left w:val="none" w:sz="0" w:space="0" w:color="auto"/>
                <w:bottom w:val="none" w:sz="0" w:space="0" w:color="auto"/>
                <w:right w:val="none" w:sz="0" w:space="0" w:color="auto"/>
              </w:divBdr>
            </w:div>
            <w:div w:id="1253053336">
              <w:marLeft w:val="75"/>
              <w:marRight w:val="75"/>
              <w:marTop w:val="45"/>
              <w:marBottom w:val="45"/>
              <w:divBdr>
                <w:top w:val="none" w:sz="0" w:space="0" w:color="auto"/>
                <w:left w:val="none" w:sz="0" w:space="0" w:color="auto"/>
                <w:bottom w:val="none" w:sz="0" w:space="0" w:color="auto"/>
                <w:right w:val="none" w:sz="0" w:space="0" w:color="auto"/>
              </w:divBdr>
            </w:div>
            <w:div w:id="1672181295">
              <w:marLeft w:val="75"/>
              <w:marRight w:val="75"/>
              <w:marTop w:val="45"/>
              <w:marBottom w:val="45"/>
              <w:divBdr>
                <w:top w:val="none" w:sz="0" w:space="0" w:color="auto"/>
                <w:left w:val="none" w:sz="0" w:space="0" w:color="auto"/>
                <w:bottom w:val="none" w:sz="0" w:space="0" w:color="auto"/>
                <w:right w:val="none" w:sz="0" w:space="0" w:color="auto"/>
              </w:divBdr>
            </w:div>
            <w:div w:id="1711764080">
              <w:marLeft w:val="75"/>
              <w:marRight w:val="75"/>
              <w:marTop w:val="45"/>
              <w:marBottom w:val="45"/>
              <w:divBdr>
                <w:top w:val="none" w:sz="0" w:space="0" w:color="auto"/>
                <w:left w:val="none" w:sz="0" w:space="0" w:color="auto"/>
                <w:bottom w:val="none" w:sz="0" w:space="0" w:color="auto"/>
                <w:right w:val="none" w:sz="0" w:space="0" w:color="auto"/>
              </w:divBdr>
            </w:div>
          </w:divsChild>
        </w:div>
      </w:divsChild>
    </w:div>
    <w:div w:id="497887143">
      <w:bodyDiv w:val="1"/>
      <w:marLeft w:val="0"/>
      <w:marRight w:val="0"/>
      <w:marTop w:val="0"/>
      <w:marBottom w:val="0"/>
      <w:divBdr>
        <w:top w:val="none" w:sz="0" w:space="0" w:color="auto"/>
        <w:left w:val="none" w:sz="0" w:space="0" w:color="auto"/>
        <w:bottom w:val="none" w:sz="0" w:space="0" w:color="auto"/>
        <w:right w:val="none" w:sz="0" w:space="0" w:color="auto"/>
      </w:divBdr>
      <w:divsChild>
        <w:div w:id="440806100">
          <w:marLeft w:val="0"/>
          <w:marRight w:val="0"/>
          <w:marTop w:val="0"/>
          <w:marBottom w:val="0"/>
          <w:divBdr>
            <w:top w:val="none" w:sz="0" w:space="0" w:color="auto"/>
            <w:left w:val="none" w:sz="0" w:space="0" w:color="auto"/>
            <w:bottom w:val="none" w:sz="0" w:space="0" w:color="auto"/>
            <w:right w:val="none" w:sz="0" w:space="0" w:color="auto"/>
          </w:divBdr>
          <w:divsChild>
            <w:div w:id="954680599">
              <w:marLeft w:val="75"/>
              <w:marRight w:val="75"/>
              <w:marTop w:val="45"/>
              <w:marBottom w:val="45"/>
              <w:divBdr>
                <w:top w:val="none" w:sz="0" w:space="0" w:color="auto"/>
                <w:left w:val="none" w:sz="0" w:space="0" w:color="auto"/>
                <w:bottom w:val="none" w:sz="0" w:space="0" w:color="auto"/>
                <w:right w:val="none" w:sz="0" w:space="0" w:color="auto"/>
              </w:divBdr>
            </w:div>
            <w:div w:id="1585608183">
              <w:marLeft w:val="75"/>
              <w:marRight w:val="75"/>
              <w:marTop w:val="45"/>
              <w:marBottom w:val="45"/>
              <w:divBdr>
                <w:top w:val="none" w:sz="0" w:space="0" w:color="auto"/>
                <w:left w:val="none" w:sz="0" w:space="0" w:color="auto"/>
                <w:bottom w:val="none" w:sz="0" w:space="0" w:color="auto"/>
                <w:right w:val="none" w:sz="0" w:space="0" w:color="auto"/>
              </w:divBdr>
            </w:div>
          </w:divsChild>
        </w:div>
      </w:divsChild>
    </w:div>
    <w:div w:id="1120344232">
      <w:bodyDiv w:val="1"/>
      <w:marLeft w:val="0"/>
      <w:marRight w:val="0"/>
      <w:marTop w:val="0"/>
      <w:marBottom w:val="0"/>
      <w:divBdr>
        <w:top w:val="none" w:sz="0" w:space="0" w:color="auto"/>
        <w:left w:val="none" w:sz="0" w:space="0" w:color="auto"/>
        <w:bottom w:val="none" w:sz="0" w:space="0" w:color="auto"/>
        <w:right w:val="none" w:sz="0" w:space="0" w:color="auto"/>
      </w:divBdr>
      <w:divsChild>
        <w:div w:id="1818455149">
          <w:marLeft w:val="0"/>
          <w:marRight w:val="0"/>
          <w:marTop w:val="0"/>
          <w:marBottom w:val="0"/>
          <w:divBdr>
            <w:top w:val="none" w:sz="0" w:space="0" w:color="auto"/>
            <w:left w:val="none" w:sz="0" w:space="0" w:color="auto"/>
            <w:bottom w:val="none" w:sz="0" w:space="0" w:color="auto"/>
            <w:right w:val="none" w:sz="0" w:space="0" w:color="auto"/>
          </w:divBdr>
          <w:divsChild>
            <w:div w:id="130631536">
              <w:marLeft w:val="75"/>
              <w:marRight w:val="75"/>
              <w:marTop w:val="45"/>
              <w:marBottom w:val="45"/>
              <w:divBdr>
                <w:top w:val="none" w:sz="0" w:space="0" w:color="auto"/>
                <w:left w:val="none" w:sz="0" w:space="0" w:color="auto"/>
                <w:bottom w:val="none" w:sz="0" w:space="0" w:color="auto"/>
                <w:right w:val="none" w:sz="0" w:space="0" w:color="auto"/>
              </w:divBdr>
            </w:div>
            <w:div w:id="662196541">
              <w:marLeft w:val="75"/>
              <w:marRight w:val="75"/>
              <w:marTop w:val="45"/>
              <w:marBottom w:val="45"/>
              <w:divBdr>
                <w:top w:val="none" w:sz="0" w:space="0" w:color="auto"/>
                <w:left w:val="none" w:sz="0" w:space="0" w:color="auto"/>
                <w:bottom w:val="none" w:sz="0" w:space="0" w:color="auto"/>
                <w:right w:val="none" w:sz="0" w:space="0" w:color="auto"/>
              </w:divBdr>
            </w:div>
            <w:div w:id="783501066">
              <w:marLeft w:val="75"/>
              <w:marRight w:val="75"/>
              <w:marTop w:val="45"/>
              <w:marBottom w:val="45"/>
              <w:divBdr>
                <w:top w:val="none" w:sz="0" w:space="0" w:color="auto"/>
                <w:left w:val="none" w:sz="0" w:space="0" w:color="auto"/>
                <w:bottom w:val="none" w:sz="0" w:space="0" w:color="auto"/>
                <w:right w:val="none" w:sz="0" w:space="0" w:color="auto"/>
              </w:divBdr>
            </w:div>
            <w:div w:id="1138034855">
              <w:marLeft w:val="75"/>
              <w:marRight w:val="75"/>
              <w:marTop w:val="45"/>
              <w:marBottom w:val="45"/>
              <w:divBdr>
                <w:top w:val="none" w:sz="0" w:space="0" w:color="auto"/>
                <w:left w:val="none" w:sz="0" w:space="0" w:color="auto"/>
                <w:bottom w:val="none" w:sz="0" w:space="0" w:color="auto"/>
                <w:right w:val="none" w:sz="0" w:space="0" w:color="auto"/>
              </w:divBdr>
            </w:div>
          </w:divsChild>
        </w:div>
      </w:divsChild>
    </w:div>
    <w:div w:id="1157914154">
      <w:bodyDiv w:val="1"/>
      <w:marLeft w:val="0"/>
      <w:marRight w:val="0"/>
      <w:marTop w:val="0"/>
      <w:marBottom w:val="0"/>
      <w:divBdr>
        <w:top w:val="none" w:sz="0" w:space="0" w:color="auto"/>
        <w:left w:val="none" w:sz="0" w:space="0" w:color="auto"/>
        <w:bottom w:val="none" w:sz="0" w:space="0" w:color="auto"/>
        <w:right w:val="none" w:sz="0" w:space="0" w:color="auto"/>
      </w:divBdr>
      <w:divsChild>
        <w:div w:id="859010408">
          <w:marLeft w:val="0"/>
          <w:marRight w:val="0"/>
          <w:marTop w:val="0"/>
          <w:marBottom w:val="0"/>
          <w:divBdr>
            <w:top w:val="none" w:sz="0" w:space="0" w:color="auto"/>
            <w:left w:val="none" w:sz="0" w:space="0" w:color="auto"/>
            <w:bottom w:val="none" w:sz="0" w:space="0" w:color="auto"/>
            <w:right w:val="none" w:sz="0" w:space="0" w:color="auto"/>
          </w:divBdr>
          <w:divsChild>
            <w:div w:id="898831664">
              <w:marLeft w:val="75"/>
              <w:marRight w:val="75"/>
              <w:marTop w:val="45"/>
              <w:marBottom w:val="45"/>
              <w:divBdr>
                <w:top w:val="none" w:sz="0" w:space="0" w:color="auto"/>
                <w:left w:val="none" w:sz="0" w:space="0" w:color="auto"/>
                <w:bottom w:val="none" w:sz="0" w:space="0" w:color="auto"/>
                <w:right w:val="none" w:sz="0" w:space="0" w:color="auto"/>
              </w:divBdr>
            </w:div>
            <w:div w:id="952979503">
              <w:marLeft w:val="75"/>
              <w:marRight w:val="75"/>
              <w:marTop w:val="45"/>
              <w:marBottom w:val="45"/>
              <w:divBdr>
                <w:top w:val="none" w:sz="0" w:space="0" w:color="auto"/>
                <w:left w:val="none" w:sz="0" w:space="0" w:color="auto"/>
                <w:bottom w:val="none" w:sz="0" w:space="0" w:color="auto"/>
                <w:right w:val="none" w:sz="0" w:space="0" w:color="auto"/>
              </w:divBdr>
            </w:div>
            <w:div w:id="1830824727">
              <w:marLeft w:val="75"/>
              <w:marRight w:val="75"/>
              <w:marTop w:val="45"/>
              <w:marBottom w:val="45"/>
              <w:divBdr>
                <w:top w:val="none" w:sz="0" w:space="0" w:color="auto"/>
                <w:left w:val="none" w:sz="0" w:space="0" w:color="auto"/>
                <w:bottom w:val="none" w:sz="0" w:space="0" w:color="auto"/>
                <w:right w:val="none" w:sz="0" w:space="0" w:color="auto"/>
              </w:divBdr>
            </w:div>
          </w:divsChild>
        </w:div>
      </w:divsChild>
    </w:div>
    <w:div w:id="1274480491">
      <w:bodyDiv w:val="1"/>
      <w:marLeft w:val="0"/>
      <w:marRight w:val="0"/>
      <w:marTop w:val="0"/>
      <w:marBottom w:val="0"/>
      <w:divBdr>
        <w:top w:val="none" w:sz="0" w:space="0" w:color="auto"/>
        <w:left w:val="none" w:sz="0" w:space="0" w:color="auto"/>
        <w:bottom w:val="none" w:sz="0" w:space="0" w:color="auto"/>
        <w:right w:val="none" w:sz="0" w:space="0" w:color="auto"/>
      </w:divBdr>
    </w:div>
    <w:div w:id="1624843344">
      <w:bodyDiv w:val="1"/>
      <w:marLeft w:val="0"/>
      <w:marRight w:val="0"/>
      <w:marTop w:val="0"/>
      <w:marBottom w:val="0"/>
      <w:divBdr>
        <w:top w:val="none" w:sz="0" w:space="0" w:color="auto"/>
        <w:left w:val="none" w:sz="0" w:space="0" w:color="auto"/>
        <w:bottom w:val="none" w:sz="0" w:space="0" w:color="auto"/>
        <w:right w:val="none" w:sz="0" w:space="0" w:color="auto"/>
      </w:divBdr>
      <w:divsChild>
        <w:div w:id="1612475912">
          <w:marLeft w:val="0"/>
          <w:marRight w:val="0"/>
          <w:marTop w:val="0"/>
          <w:marBottom w:val="0"/>
          <w:divBdr>
            <w:top w:val="none" w:sz="0" w:space="0" w:color="auto"/>
            <w:left w:val="none" w:sz="0" w:space="0" w:color="auto"/>
            <w:bottom w:val="none" w:sz="0" w:space="0" w:color="auto"/>
            <w:right w:val="none" w:sz="0" w:space="0" w:color="auto"/>
          </w:divBdr>
          <w:divsChild>
            <w:div w:id="453450191">
              <w:marLeft w:val="75"/>
              <w:marRight w:val="75"/>
              <w:marTop w:val="45"/>
              <w:marBottom w:val="45"/>
              <w:divBdr>
                <w:top w:val="none" w:sz="0" w:space="0" w:color="auto"/>
                <w:left w:val="none" w:sz="0" w:space="0" w:color="auto"/>
                <w:bottom w:val="none" w:sz="0" w:space="0" w:color="auto"/>
                <w:right w:val="none" w:sz="0" w:space="0" w:color="auto"/>
              </w:divBdr>
            </w:div>
            <w:div w:id="952786446">
              <w:marLeft w:val="75"/>
              <w:marRight w:val="75"/>
              <w:marTop w:val="45"/>
              <w:marBottom w:val="45"/>
              <w:divBdr>
                <w:top w:val="none" w:sz="0" w:space="0" w:color="auto"/>
                <w:left w:val="none" w:sz="0" w:space="0" w:color="auto"/>
                <w:bottom w:val="none" w:sz="0" w:space="0" w:color="auto"/>
                <w:right w:val="none" w:sz="0" w:space="0" w:color="auto"/>
              </w:divBdr>
            </w:div>
            <w:div w:id="1814247529">
              <w:marLeft w:val="75"/>
              <w:marRight w:val="75"/>
              <w:marTop w:val="45"/>
              <w:marBottom w:val="45"/>
              <w:divBdr>
                <w:top w:val="none" w:sz="0" w:space="0" w:color="auto"/>
                <w:left w:val="none" w:sz="0" w:space="0" w:color="auto"/>
                <w:bottom w:val="none" w:sz="0" w:space="0" w:color="auto"/>
                <w:right w:val="none" w:sz="0" w:space="0" w:color="auto"/>
              </w:divBdr>
            </w:div>
            <w:div w:id="1942374507">
              <w:marLeft w:val="75"/>
              <w:marRight w:val="75"/>
              <w:marTop w:val="45"/>
              <w:marBottom w:val="4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0DE1AD-1D05-4B98-867A-7E5D51483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25</Pages>
  <Words>5971</Words>
  <Characters>40083</Characters>
  <Application>Microsoft Office Word</Application>
  <DocSecurity>0</DocSecurity>
  <Lines>334</Lines>
  <Paragraphs>91</Paragraphs>
  <ScaleCrop>false</ScaleCrop>
  <HeadingPairs>
    <vt:vector size="2" baseType="variant">
      <vt:variant>
        <vt:lpstr>Cím</vt:lpstr>
      </vt:variant>
      <vt:variant>
        <vt:i4>1</vt:i4>
      </vt:variant>
    </vt:vector>
  </HeadingPairs>
  <TitlesOfParts>
    <vt:vector size="1" baseType="lpstr">
      <vt:lpstr>Szombathelyi Távhőszolgáltató</vt:lpstr>
    </vt:vector>
  </TitlesOfParts>
  <Company/>
  <LinksUpToDate>false</LinksUpToDate>
  <CharactersWithSpaces>45963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Szombathelyi Távhőszolgáltató</dc:title>
  <dc:creator>Gulyás Andrea</dc:creator>
  <cp:lastModifiedBy>brosch.zs</cp:lastModifiedBy>
  <cp:revision>30</cp:revision>
  <cp:lastPrinted>2015-02-12T17:26:00Z</cp:lastPrinted>
  <dcterms:created xsi:type="dcterms:W3CDTF">2015-02-03T07:24:00Z</dcterms:created>
  <dcterms:modified xsi:type="dcterms:W3CDTF">2015-04-01T17:04:00Z</dcterms:modified>
</cp:coreProperties>
</file>