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22" w:rsidRPr="00BC053C" w:rsidRDefault="001B1F22" w:rsidP="001B1F2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96/2015.( IV.13.) sz. GVB határozat</w:t>
      </w:r>
    </w:p>
    <w:p w:rsidR="001B1F22" w:rsidRPr="00BC053C" w:rsidRDefault="001B1F22" w:rsidP="001B1F22">
      <w:pPr>
        <w:rPr>
          <w:rFonts w:ascii="Arial" w:hAnsi="Arial" w:cs="Arial"/>
          <w:b/>
          <w:bCs/>
          <w:u w:val="single"/>
        </w:rPr>
      </w:pPr>
    </w:p>
    <w:p w:rsidR="001B1F22" w:rsidRPr="00BC053C" w:rsidRDefault="001B1F22" w:rsidP="001B1F22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közterület használatának szabályairól, valamint a közösségi együttélés alapvető szabályairól szóló önkormányzati rendeletek módosítására vonatkozó javaslatot </w:t>
      </w:r>
      <w:r w:rsidRPr="00BC053C">
        <w:rPr>
          <w:rFonts w:ascii="Arial" w:hAnsi="Arial" w:cs="Arial"/>
        </w:rPr>
        <w:t>és azt elfogadásra javasolja a Közgyűlésnek.</w:t>
      </w:r>
    </w:p>
    <w:p w:rsidR="001B1F22" w:rsidRPr="00BC053C" w:rsidRDefault="001B1F22" w:rsidP="001B1F22">
      <w:pPr>
        <w:pStyle w:val="Szvegtrzs"/>
        <w:spacing w:after="0"/>
        <w:rPr>
          <w:rFonts w:ascii="Arial" w:hAnsi="Arial" w:cs="Arial"/>
        </w:rPr>
      </w:pPr>
    </w:p>
    <w:p w:rsidR="001B1F22" w:rsidRPr="00BC053C" w:rsidRDefault="001B1F22" w:rsidP="001B1F22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1B1F22" w:rsidRPr="00BC053C" w:rsidRDefault="001B1F22" w:rsidP="00983EFB">
      <w:pPr>
        <w:pStyle w:val="Szvegtrzs"/>
        <w:spacing w:after="0"/>
        <w:ind w:left="1410"/>
        <w:rPr>
          <w:rFonts w:ascii="Arial" w:hAnsi="Arial" w:cs="Arial"/>
        </w:rPr>
      </w:pPr>
      <w:proofErr w:type="spellStart"/>
      <w:r w:rsidRPr="00BC053C">
        <w:rPr>
          <w:rFonts w:ascii="Arial" w:hAnsi="Arial" w:cs="Arial"/>
        </w:rPr>
        <w:t>Babicsné</w:t>
      </w:r>
      <w:proofErr w:type="spellEnd"/>
      <w:r w:rsidRPr="00BC053C">
        <w:rPr>
          <w:rFonts w:ascii="Arial" w:hAnsi="Arial" w:cs="Arial"/>
        </w:rPr>
        <w:t xml:space="preserve"> Dr. Tőke Erzsébet, a Jogi, Képviselői és Hatósági Osztály </w:t>
      </w:r>
      <w:bookmarkStart w:id="0" w:name="_GoBack"/>
      <w:bookmarkEnd w:id="0"/>
      <w:r w:rsidRPr="00BC053C">
        <w:rPr>
          <w:rFonts w:ascii="Arial" w:hAnsi="Arial" w:cs="Arial"/>
        </w:rPr>
        <w:t>vezetője</w:t>
      </w:r>
    </w:p>
    <w:p w:rsidR="001B1F22" w:rsidRPr="00BC053C" w:rsidRDefault="001B1F22" w:rsidP="001B1F22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1B1F22" w:rsidRDefault="00935605" w:rsidP="001B1F22"/>
    <w:sectPr w:rsidR="00935605" w:rsidRPr="001B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210726"/>
    <w:rsid w:val="00306A4E"/>
    <w:rsid w:val="004A42EA"/>
    <w:rsid w:val="004D57F7"/>
    <w:rsid w:val="00550A58"/>
    <w:rsid w:val="005B0EBB"/>
    <w:rsid w:val="006972B2"/>
    <w:rsid w:val="007A22FB"/>
    <w:rsid w:val="007F21AB"/>
    <w:rsid w:val="008709CA"/>
    <w:rsid w:val="008B4AC9"/>
    <w:rsid w:val="00935605"/>
    <w:rsid w:val="00983EFB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3</cp:revision>
  <dcterms:created xsi:type="dcterms:W3CDTF">2015-05-06T07:46:00Z</dcterms:created>
  <dcterms:modified xsi:type="dcterms:W3CDTF">2015-05-06T07:46:00Z</dcterms:modified>
</cp:coreProperties>
</file>