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A01" w:rsidRPr="00217EBD" w:rsidRDefault="004A0A01" w:rsidP="004A0A01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217EBD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13 igen szavazattal,</w:t>
      </w:r>
      <w:r w:rsidRPr="00217EBD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tartózkodás és ellenszavazat nélkül az alábbi határozatot hozta: </w:t>
      </w:r>
    </w:p>
    <w:p w:rsidR="004A0A01" w:rsidRPr="00217EBD" w:rsidRDefault="004A0A01" w:rsidP="004A0A01">
      <w:pPr>
        <w:rPr>
          <w:rFonts w:cs="Arial"/>
          <w:color w:val="000000"/>
        </w:rPr>
      </w:pPr>
      <w:r w:rsidRPr="00217EBD">
        <w:rPr>
          <w:rFonts w:cs="Arial"/>
          <w:color w:val="000000"/>
        </w:rPr>
        <w:t xml:space="preserve"> </w:t>
      </w:r>
    </w:p>
    <w:p w:rsidR="004A0A01" w:rsidRPr="00217EBD" w:rsidRDefault="004A0A01" w:rsidP="004A0A01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86</w:t>
      </w:r>
      <w:r w:rsidRPr="00217EBD">
        <w:rPr>
          <w:rFonts w:cs="Arial"/>
          <w:b/>
          <w:bCs/>
          <w:color w:val="000000"/>
          <w:u w:val="single"/>
        </w:rPr>
        <w:t>/201</w:t>
      </w:r>
      <w:r>
        <w:rPr>
          <w:rFonts w:cs="Arial"/>
          <w:b/>
          <w:bCs/>
          <w:color w:val="000000"/>
          <w:u w:val="single"/>
        </w:rPr>
        <w:t>5</w:t>
      </w:r>
      <w:r w:rsidRPr="00217EBD">
        <w:rPr>
          <w:rFonts w:cs="Arial"/>
          <w:b/>
          <w:bCs/>
          <w:color w:val="000000"/>
          <w:u w:val="single"/>
        </w:rPr>
        <w:t>. (I</w:t>
      </w:r>
      <w:r>
        <w:rPr>
          <w:rFonts w:cs="Arial"/>
          <w:b/>
          <w:bCs/>
          <w:color w:val="000000"/>
          <w:u w:val="single"/>
        </w:rPr>
        <w:t>I. 25</w:t>
      </w:r>
      <w:r w:rsidRPr="00217EBD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217EBD">
        <w:rPr>
          <w:rFonts w:cs="Arial"/>
          <w:b/>
          <w:bCs/>
          <w:color w:val="000000"/>
          <w:u w:val="single"/>
        </w:rPr>
        <w:t>OSzB</w:t>
      </w:r>
      <w:proofErr w:type="spellEnd"/>
      <w:r w:rsidRPr="00217EBD">
        <w:rPr>
          <w:rFonts w:cs="Arial"/>
          <w:b/>
          <w:bCs/>
          <w:color w:val="000000"/>
          <w:u w:val="single"/>
        </w:rPr>
        <w:t>. sz. határozat</w:t>
      </w:r>
    </w:p>
    <w:p w:rsidR="004A0A01" w:rsidRPr="00217EBD" w:rsidRDefault="004A0A01" w:rsidP="004A0A01">
      <w:pPr>
        <w:rPr>
          <w:rFonts w:cs="Arial"/>
          <w:color w:val="000000"/>
        </w:rPr>
      </w:pPr>
    </w:p>
    <w:p w:rsidR="004A0A01" w:rsidRPr="00504DE6" w:rsidRDefault="004A0A01" w:rsidP="004A0A01">
      <w:pPr>
        <w:jc w:val="both"/>
        <w:rPr>
          <w:rFonts w:cs="Arial"/>
        </w:rPr>
      </w:pPr>
      <w:r w:rsidRPr="00504DE6">
        <w:rPr>
          <w:rFonts w:cs="Arial"/>
        </w:rPr>
        <w:t xml:space="preserve">Az Oktatási és Szociális Bizottság a Regionális Szociális Forrásközpont Közhasznú Nonprofit Kft. 61243-17/2015. számú támogatási megállapodás módosítására vonatkozó kérelmét megtárgyalta és egyetért a támogatási elszámolás határidejének 2015. május 31. napjáig történő módosításával. </w:t>
      </w:r>
    </w:p>
    <w:p w:rsidR="004A0A01" w:rsidRPr="00504DE6" w:rsidRDefault="004A0A01" w:rsidP="004A0A01">
      <w:pPr>
        <w:jc w:val="both"/>
        <w:rPr>
          <w:rFonts w:cs="Arial"/>
        </w:rPr>
      </w:pPr>
    </w:p>
    <w:p w:rsidR="004A0A01" w:rsidRPr="00504DE6" w:rsidRDefault="004A0A01" w:rsidP="004A0A01">
      <w:pPr>
        <w:ind w:left="1410" w:hanging="1410"/>
        <w:jc w:val="both"/>
        <w:rPr>
          <w:rFonts w:cs="Arial"/>
        </w:rPr>
      </w:pPr>
      <w:r w:rsidRPr="00504DE6">
        <w:rPr>
          <w:rFonts w:cs="Arial"/>
          <w:b/>
          <w:bCs/>
          <w:u w:val="single"/>
        </w:rPr>
        <w:t>Felelősök:</w:t>
      </w:r>
      <w:r w:rsidRPr="00504DE6">
        <w:rPr>
          <w:rFonts w:cs="Arial"/>
        </w:rPr>
        <w:t xml:space="preserve"> </w:t>
      </w:r>
      <w:r w:rsidRPr="00504DE6">
        <w:rPr>
          <w:rFonts w:cs="Arial"/>
        </w:rPr>
        <w:tab/>
        <w:t>Rettegi Attila, az Oktatási és Szociális Bizottság elnöke</w:t>
      </w:r>
    </w:p>
    <w:p w:rsidR="004A0A01" w:rsidRPr="00504DE6" w:rsidRDefault="004A0A01" w:rsidP="004A0A01">
      <w:pPr>
        <w:ind w:left="1413"/>
        <w:jc w:val="both"/>
        <w:rPr>
          <w:rFonts w:cs="Arial"/>
        </w:rPr>
      </w:pPr>
      <w:r w:rsidRPr="00504DE6">
        <w:rPr>
          <w:rFonts w:cs="Arial"/>
        </w:rPr>
        <w:tab/>
        <w:t>/a végrehajtás előkészítéséért:</w:t>
      </w:r>
    </w:p>
    <w:p w:rsidR="004A0A01" w:rsidRPr="00504DE6" w:rsidRDefault="004A0A01" w:rsidP="004A0A01">
      <w:pPr>
        <w:ind w:left="1413"/>
        <w:jc w:val="both"/>
        <w:rPr>
          <w:rFonts w:cs="Arial"/>
        </w:rPr>
      </w:pPr>
      <w:r w:rsidRPr="00504DE6">
        <w:rPr>
          <w:rFonts w:cs="Arial"/>
        </w:rPr>
        <w:t>Dr. Bencsics Enikő, az Egészségügyi és Közszolgálati Osztály vezetője</w:t>
      </w:r>
    </w:p>
    <w:p w:rsidR="004A0A01" w:rsidRPr="00504DE6" w:rsidRDefault="004A0A01" w:rsidP="004A0A01">
      <w:pPr>
        <w:ind w:left="1413"/>
        <w:jc w:val="both"/>
        <w:rPr>
          <w:rFonts w:cs="Arial"/>
        </w:rPr>
      </w:pPr>
      <w:proofErr w:type="gramStart"/>
      <w:r w:rsidRPr="00504DE6">
        <w:rPr>
          <w:rFonts w:cs="Arial"/>
        </w:rPr>
        <w:t>dr.</w:t>
      </w:r>
      <w:proofErr w:type="gramEnd"/>
      <w:r w:rsidRPr="00504DE6">
        <w:rPr>
          <w:rFonts w:cs="Arial"/>
        </w:rPr>
        <w:t xml:space="preserve"> Horváthné Németh Klára, a Regionális Szociális Forrásközpont Közhasznú Nonprofit Kft. ügyvezető igazgatója/</w:t>
      </w:r>
    </w:p>
    <w:p w:rsidR="004A0A01" w:rsidRPr="00504DE6" w:rsidRDefault="004A0A01" w:rsidP="004A0A01">
      <w:pPr>
        <w:ind w:left="1413"/>
        <w:jc w:val="both"/>
        <w:rPr>
          <w:rFonts w:cs="Arial"/>
        </w:rPr>
      </w:pPr>
    </w:p>
    <w:p w:rsidR="004A0A01" w:rsidRPr="00504DE6" w:rsidRDefault="004A0A01" w:rsidP="004A0A01">
      <w:pPr>
        <w:jc w:val="both"/>
        <w:rPr>
          <w:rFonts w:cs="Arial"/>
        </w:rPr>
      </w:pPr>
      <w:r w:rsidRPr="00504DE6">
        <w:rPr>
          <w:rFonts w:cs="Arial"/>
          <w:b/>
          <w:bCs/>
          <w:u w:val="single"/>
        </w:rPr>
        <w:t>Határidő:</w:t>
      </w:r>
      <w:r w:rsidRPr="00504DE6">
        <w:rPr>
          <w:rFonts w:cs="Arial"/>
        </w:rPr>
        <w:tab/>
        <w:t xml:space="preserve">2015. május 31. </w:t>
      </w:r>
    </w:p>
    <w:p w:rsidR="004A0A01" w:rsidRDefault="004A0A01" w:rsidP="004A0A01">
      <w:pPr>
        <w:pStyle w:val="Szvegtrzs"/>
        <w:rPr>
          <w:rFonts w:ascii="Arial" w:eastAsia="MS Mincho" w:hAnsi="Arial" w:cs="Arial"/>
          <w:szCs w:val="24"/>
        </w:rPr>
      </w:pPr>
    </w:p>
    <w:p w:rsidR="008E04B2" w:rsidRDefault="008E04B2">
      <w:bookmarkStart w:id="0" w:name="_GoBack"/>
      <w:bookmarkEnd w:id="0"/>
    </w:p>
    <w:sectPr w:rsidR="008E0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5519D"/>
    <w:multiLevelType w:val="hybridMultilevel"/>
    <w:tmpl w:val="B0E26930"/>
    <w:lvl w:ilvl="0" w:tplc="040E0001">
      <w:start w:val="1"/>
      <w:numFmt w:val="bullet"/>
      <w:lvlText w:val=""/>
      <w:lvlJc w:val="left"/>
      <w:pPr>
        <w:tabs>
          <w:tab w:val="num" w:pos="1266"/>
        </w:tabs>
        <w:ind w:left="126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1">
    <w:nsid w:val="08694410"/>
    <w:multiLevelType w:val="hybridMultilevel"/>
    <w:tmpl w:val="9F4A7EA8"/>
    <w:lvl w:ilvl="0" w:tplc="F568494E">
      <w:start w:val="1"/>
      <w:numFmt w:val="bullet"/>
      <w:lvlText w:val="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>
    <w:nsid w:val="10EB41F1"/>
    <w:multiLevelType w:val="hybridMultilevel"/>
    <w:tmpl w:val="756046C8"/>
    <w:lvl w:ilvl="0" w:tplc="B4B4E91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8B005C"/>
    <w:multiLevelType w:val="hybridMultilevel"/>
    <w:tmpl w:val="D9285B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73BAD"/>
    <w:multiLevelType w:val="hybridMultilevel"/>
    <w:tmpl w:val="EE1C36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6836C7"/>
    <w:multiLevelType w:val="hybridMultilevel"/>
    <w:tmpl w:val="81CA90F2"/>
    <w:lvl w:ilvl="0" w:tplc="F568494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7440BB"/>
    <w:multiLevelType w:val="hybridMultilevel"/>
    <w:tmpl w:val="1A9A06B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0336B5"/>
    <w:multiLevelType w:val="hybridMultilevel"/>
    <w:tmpl w:val="B76EAE8E"/>
    <w:lvl w:ilvl="0" w:tplc="254A030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23518"/>
    <w:multiLevelType w:val="hybridMultilevel"/>
    <w:tmpl w:val="2C040F72"/>
    <w:lvl w:ilvl="0" w:tplc="CB6EF1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1487B"/>
    <w:multiLevelType w:val="hybridMultilevel"/>
    <w:tmpl w:val="A9F218D8"/>
    <w:lvl w:ilvl="0" w:tplc="22768D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986A30"/>
    <w:multiLevelType w:val="hybridMultilevel"/>
    <w:tmpl w:val="FD4CEBE4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0D70AA"/>
    <w:multiLevelType w:val="hybridMultilevel"/>
    <w:tmpl w:val="57CEDFF6"/>
    <w:lvl w:ilvl="0" w:tplc="A10CEC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B0105"/>
    <w:multiLevelType w:val="hybridMultilevel"/>
    <w:tmpl w:val="FF1695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EB4271"/>
    <w:multiLevelType w:val="hybridMultilevel"/>
    <w:tmpl w:val="1A0227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AE75D6"/>
    <w:multiLevelType w:val="hybridMultilevel"/>
    <w:tmpl w:val="EFD41D08"/>
    <w:lvl w:ilvl="0" w:tplc="58B21424">
      <w:start w:val="1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CC4F17"/>
    <w:multiLevelType w:val="hybridMultilevel"/>
    <w:tmpl w:val="F0C0755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5E2976"/>
    <w:multiLevelType w:val="hybridMultilevel"/>
    <w:tmpl w:val="BC78DCB8"/>
    <w:lvl w:ilvl="0" w:tplc="5674F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285D5C"/>
    <w:multiLevelType w:val="hybridMultilevel"/>
    <w:tmpl w:val="DC1EEF60"/>
    <w:lvl w:ilvl="0" w:tplc="F568494E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51277C2B"/>
    <w:multiLevelType w:val="hybridMultilevel"/>
    <w:tmpl w:val="B638FB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12EB3"/>
    <w:multiLevelType w:val="hybridMultilevel"/>
    <w:tmpl w:val="23F6F6CE"/>
    <w:lvl w:ilvl="0" w:tplc="040E0001">
      <w:start w:val="1"/>
      <w:numFmt w:val="bullet"/>
      <w:lvlText w:val=""/>
      <w:lvlJc w:val="left"/>
      <w:pPr>
        <w:tabs>
          <w:tab w:val="num" w:pos="1266"/>
        </w:tabs>
        <w:ind w:left="126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21">
    <w:nsid w:val="52B35249"/>
    <w:multiLevelType w:val="hybridMultilevel"/>
    <w:tmpl w:val="FC0ABBBC"/>
    <w:lvl w:ilvl="0" w:tplc="040E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22">
    <w:nsid w:val="5B3D0E81"/>
    <w:multiLevelType w:val="hybridMultilevel"/>
    <w:tmpl w:val="0B24C4FA"/>
    <w:lvl w:ilvl="0" w:tplc="62C81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3A59A3"/>
    <w:multiLevelType w:val="hybridMultilevel"/>
    <w:tmpl w:val="83DAD51A"/>
    <w:lvl w:ilvl="0" w:tplc="E8325F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FC5B39"/>
    <w:multiLevelType w:val="hybridMultilevel"/>
    <w:tmpl w:val="F47CC38E"/>
    <w:lvl w:ilvl="0" w:tplc="E8D001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>
    <w:nsid w:val="69E9706A"/>
    <w:multiLevelType w:val="hybridMultilevel"/>
    <w:tmpl w:val="AD96DB8A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782371"/>
    <w:multiLevelType w:val="hybridMultilevel"/>
    <w:tmpl w:val="3830F4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37719D"/>
    <w:multiLevelType w:val="hybridMultilevel"/>
    <w:tmpl w:val="422AAE5E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F42143D"/>
    <w:multiLevelType w:val="hybridMultilevel"/>
    <w:tmpl w:val="4516E628"/>
    <w:lvl w:ilvl="0" w:tplc="F568494E">
      <w:start w:val="1"/>
      <w:numFmt w:val="bullet"/>
      <w:lvlText w:val="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0">
    <w:nsid w:val="79A04A6D"/>
    <w:multiLevelType w:val="hybridMultilevel"/>
    <w:tmpl w:val="B8E6E3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6B03C4"/>
    <w:multiLevelType w:val="hybridMultilevel"/>
    <w:tmpl w:val="6F464C3A"/>
    <w:lvl w:ilvl="0" w:tplc="A4200B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3"/>
  </w:num>
  <w:num w:numId="3">
    <w:abstractNumId w:val="13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1"/>
  </w:num>
  <w:num w:numId="7">
    <w:abstractNumId w:val="12"/>
  </w:num>
  <w:num w:numId="8">
    <w:abstractNumId w:val="21"/>
  </w:num>
  <w:num w:numId="9">
    <w:abstractNumId w:val="26"/>
  </w:num>
  <w:num w:numId="10">
    <w:abstractNumId w:val="22"/>
  </w:num>
  <w:num w:numId="11">
    <w:abstractNumId w:val="28"/>
  </w:num>
  <w:num w:numId="12">
    <w:abstractNumId w:val="5"/>
  </w:num>
  <w:num w:numId="13">
    <w:abstractNumId w:val="7"/>
  </w:num>
  <w:num w:numId="14">
    <w:abstractNumId w:val="10"/>
  </w:num>
  <w:num w:numId="15">
    <w:abstractNumId w:val="24"/>
  </w:num>
  <w:num w:numId="16">
    <w:abstractNumId w:val="30"/>
  </w:num>
  <w:num w:numId="17">
    <w:abstractNumId w:val="31"/>
  </w:num>
  <w:num w:numId="18">
    <w:abstractNumId w:val="17"/>
  </w:num>
  <w:num w:numId="19">
    <w:abstractNumId w:val="6"/>
  </w:num>
  <w:num w:numId="20">
    <w:abstractNumId w:val="1"/>
  </w:num>
  <w:num w:numId="21">
    <w:abstractNumId w:val="18"/>
  </w:num>
  <w:num w:numId="22">
    <w:abstractNumId w:val="29"/>
  </w:num>
  <w:num w:numId="23">
    <w:abstractNumId w:val="14"/>
  </w:num>
  <w:num w:numId="24">
    <w:abstractNumId w:val="19"/>
  </w:num>
  <w:num w:numId="25">
    <w:abstractNumId w:val="16"/>
  </w:num>
  <w:num w:numId="26">
    <w:abstractNumId w:val="15"/>
  </w:num>
  <w:num w:numId="27">
    <w:abstractNumId w:val="4"/>
  </w:num>
  <w:num w:numId="28">
    <w:abstractNumId w:val="20"/>
  </w:num>
  <w:num w:numId="29">
    <w:abstractNumId w:val="0"/>
  </w:num>
  <w:num w:numId="30">
    <w:abstractNumId w:val="2"/>
  </w:num>
  <w:num w:numId="31">
    <w:abstractNumId w:val="9"/>
  </w:num>
  <w:num w:numId="32">
    <w:abstractNumId w:val="27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D7"/>
    <w:rsid w:val="0003153B"/>
    <w:rsid w:val="00083BAB"/>
    <w:rsid w:val="00131BD7"/>
    <w:rsid w:val="00146923"/>
    <w:rsid w:val="001B74C9"/>
    <w:rsid w:val="00217C65"/>
    <w:rsid w:val="00221C74"/>
    <w:rsid w:val="004A0A01"/>
    <w:rsid w:val="00583CD8"/>
    <w:rsid w:val="00612431"/>
    <w:rsid w:val="006A4FB9"/>
    <w:rsid w:val="006F2608"/>
    <w:rsid w:val="007D1869"/>
    <w:rsid w:val="00846295"/>
    <w:rsid w:val="008E04B2"/>
    <w:rsid w:val="008E6C1C"/>
    <w:rsid w:val="009469BE"/>
    <w:rsid w:val="00A7222B"/>
    <w:rsid w:val="00AE4CAE"/>
    <w:rsid w:val="00BD0F88"/>
    <w:rsid w:val="00BF1D89"/>
    <w:rsid w:val="00D96616"/>
    <w:rsid w:val="00E430F4"/>
    <w:rsid w:val="00EA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2C2C4-4818-469A-9851-369F3EA1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31BD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EA12B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EA12BE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EA12BE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  <w:unhideWhenUsed/>
  </w:style>
  <w:style w:type="paragraph" w:styleId="Szvegtrzs">
    <w:name w:val="Body Text"/>
    <w:basedOn w:val="Norml"/>
    <w:link w:val="SzvegtrzsChar"/>
    <w:rsid w:val="00131BD7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131BD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EA12BE"/>
    <w:rPr>
      <w:rFonts w:ascii="Calibri Light" w:eastAsia="Times New Roman" w:hAnsi="Calibri Light" w:cs="Times New Roman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EA12BE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EA12BE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fej">
    <w:name w:val="header"/>
    <w:basedOn w:val="Norml"/>
    <w:link w:val="lfejChar"/>
    <w:rsid w:val="00EA12B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A12BE"/>
    <w:rPr>
      <w:rFonts w:ascii="Arial" w:eastAsia="Times New Roman" w:hAnsi="Arial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EA12B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A12BE"/>
    <w:rPr>
      <w:rFonts w:ascii="Arial" w:eastAsia="Times New Roman" w:hAnsi="Arial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EA12BE"/>
  </w:style>
  <w:style w:type="paragraph" w:styleId="Buborkszveg">
    <w:name w:val="Balloon Text"/>
    <w:basedOn w:val="Norml"/>
    <w:link w:val="BuborkszvegChar"/>
    <w:rsid w:val="00EA12B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EA12BE"/>
    <w:rPr>
      <w:rFonts w:ascii="Segoe UI" w:eastAsia="Times New Roman" w:hAnsi="Segoe UI" w:cs="Segoe UI"/>
      <w:sz w:val="18"/>
      <w:szCs w:val="18"/>
      <w:lang w:eastAsia="hu-HU"/>
    </w:rPr>
  </w:style>
  <w:style w:type="paragraph" w:styleId="Alcm">
    <w:name w:val="Subtitle"/>
    <w:basedOn w:val="Norml"/>
    <w:next w:val="Norml"/>
    <w:link w:val="AlcmChar"/>
    <w:qFormat/>
    <w:rsid w:val="00EA12BE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basedOn w:val="Bekezdsalapbettpusa"/>
    <w:link w:val="Alcm"/>
    <w:rsid w:val="00EA12BE"/>
    <w:rPr>
      <w:rFonts w:ascii="Calibri Light" w:eastAsia="Times New Roman" w:hAnsi="Calibri Light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rsid w:val="00EA12BE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EA12BE"/>
    <w:rPr>
      <w:rFonts w:ascii="Arial" w:eastAsia="Times New Roman" w:hAnsi="Arial" w:cs="Times New Roman"/>
      <w:sz w:val="16"/>
      <w:szCs w:val="16"/>
      <w:lang w:eastAsia="hu-HU"/>
    </w:rPr>
  </w:style>
  <w:style w:type="character" w:styleId="Jegyzethivatkozs">
    <w:name w:val="annotation reference"/>
    <w:rsid w:val="00EA12BE"/>
    <w:rPr>
      <w:sz w:val="16"/>
      <w:szCs w:val="16"/>
    </w:rPr>
  </w:style>
  <w:style w:type="paragraph" w:styleId="Jegyzetszveg">
    <w:name w:val="annotation text"/>
    <w:basedOn w:val="Norml"/>
    <w:link w:val="JegyzetszvegChar"/>
    <w:rsid w:val="00EA12B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EA12BE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rsid w:val="00EA12B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EA12BE"/>
    <w:rPr>
      <w:rFonts w:ascii="Arial" w:eastAsia="Times New Roman" w:hAnsi="Arial" w:cs="Times New Roman"/>
      <w:b/>
      <w:bCs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EA12B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EA12BE"/>
    <w:rPr>
      <w:rFonts w:ascii="Arial" w:eastAsia="Times New Roman" w:hAnsi="Arial" w:cs="Times New Roman"/>
      <w:sz w:val="24"/>
      <w:szCs w:val="24"/>
      <w:lang w:eastAsia="hu-HU"/>
    </w:rPr>
  </w:style>
  <w:style w:type="table" w:styleId="Rcsostblzat">
    <w:name w:val="Table Grid"/>
    <w:basedOn w:val="Normltblzat"/>
    <w:rsid w:val="00EA1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A12BE"/>
    <w:pPr>
      <w:ind w:left="708"/>
    </w:pPr>
  </w:style>
  <w:style w:type="paragraph" w:styleId="Szvegtrzsbehzssal3">
    <w:name w:val="Body Text Indent 3"/>
    <w:basedOn w:val="Norml"/>
    <w:link w:val="Szvegtrzsbehzssal3Char"/>
    <w:uiPriority w:val="99"/>
    <w:rsid w:val="00EA12BE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EA12BE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styleId="Hiperhivatkozs">
    <w:name w:val="Hyperlink"/>
    <w:uiPriority w:val="99"/>
    <w:rsid w:val="00EA12BE"/>
    <w:rPr>
      <w:rFonts w:cs="Times New Roman"/>
      <w:color w:val="0000FF"/>
      <w:u w:val="single"/>
    </w:rPr>
  </w:style>
  <w:style w:type="numbering" w:customStyle="1" w:styleId="Nemlista1">
    <w:name w:val="Nem lista1"/>
    <w:next w:val="Nemlista"/>
    <w:semiHidden/>
    <w:unhideWhenUsed/>
    <w:rsid w:val="00EA12BE"/>
  </w:style>
  <w:style w:type="paragraph" w:styleId="Cm">
    <w:name w:val="Title"/>
    <w:basedOn w:val="Norml"/>
    <w:link w:val="CmChar"/>
    <w:qFormat/>
    <w:rsid w:val="00EA12BE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EA12B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2015-02-26T10:27:00Z</dcterms:created>
  <dcterms:modified xsi:type="dcterms:W3CDTF">2015-02-26T10:27:00Z</dcterms:modified>
</cp:coreProperties>
</file>