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B" w:rsidRPr="008E6DED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</w:t>
      </w:r>
      <w:r w:rsidRPr="008E6DED">
        <w:rPr>
          <w:b/>
          <w:sz w:val="28"/>
          <w:szCs w:val="28"/>
        </w:rPr>
        <w:t>ulturális és Civil Alap Pályázat</w:t>
      </w:r>
    </w:p>
    <w:p w:rsidR="0037505B" w:rsidRPr="009D3654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126"/>
      </w:tblGrid>
      <w:tr w:rsidR="0037505B" w:rsidTr="00544708">
        <w:tc>
          <w:tcPr>
            <w:tcW w:w="3062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Jogi és Társadalmi Kapcsolatok Bizottsága</w:t>
            </w:r>
          </w:p>
        </w:tc>
      </w:tr>
    </w:tbl>
    <w:p w:rsidR="0037505B" w:rsidRPr="00CC15FB" w:rsidRDefault="0037505B" w:rsidP="00CC15FB"/>
    <w:p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:rsidR="0037505B" w:rsidRPr="00140107" w:rsidRDefault="0037505B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0936C6">
      <w:pPr>
        <w:jc w:val="left"/>
      </w:pPr>
    </w:p>
    <w:p w:rsidR="0037505B" w:rsidRDefault="0037505B" w:rsidP="000936C6">
      <w:pPr>
        <w:jc w:val="left"/>
      </w:pPr>
    </w:p>
    <w:p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p w:rsidR="0037505B" w:rsidRDefault="0037505B" w:rsidP="00CC15FB">
      <w:pPr>
        <w:pStyle w:val="Listaszerbekezds"/>
        <w:ind w:left="1430"/>
        <w:jc w:val="left"/>
      </w:pPr>
    </w:p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 célja</w:t>
            </w:r>
            <w:r w:rsidRPr="00CC15FB">
              <w:rPr>
                <w:rFonts w:cs="Arial"/>
                <w:color w:val="FF0000"/>
                <w:szCs w:val="20"/>
                <w:lang w:eastAsia="hu-HU"/>
              </w:rPr>
              <w:t>:</w:t>
            </w:r>
            <w:r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</w:p>
        </w:tc>
        <w:tc>
          <w:tcPr>
            <w:tcW w:w="5240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(Műkö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támogatás, Rendezvénytámogatás, Egyéb támogatás</w:t>
            </w:r>
            <w:r>
              <w:rPr>
                <w:rFonts w:cs="Arial"/>
                <w:szCs w:val="20"/>
                <w:lang w:eastAsia="hu-HU"/>
              </w:rPr>
              <w:t>)</w:t>
            </w: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A rendezvény (egyéb) neve:</w:t>
            </w:r>
          </w:p>
        </w:tc>
        <w:tc>
          <w:tcPr>
            <w:tcW w:w="5240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kezdő napja:</w:t>
            </w:r>
          </w:p>
        </w:tc>
        <w:tc>
          <w:tcPr>
            <w:tcW w:w="5240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Rendezvény (egyéb) esetén a rendezvény (egyéb) megvalósulásának utolsó napja:</w:t>
            </w:r>
          </w:p>
        </w:tc>
        <w:tc>
          <w:tcPr>
            <w:tcW w:w="5240" w:type="dxa"/>
            <w:vAlign w:val="bottom"/>
          </w:tcPr>
          <w:p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</w:t>
            </w:r>
            <w:r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Pr="00BB778B">
              <w:rPr>
                <w:rFonts w:cs="Arial"/>
                <w:szCs w:val="20"/>
                <w:lang w:eastAsia="hu-HU"/>
              </w:rPr>
              <w:t>célja</w:t>
            </w:r>
            <w:r>
              <w:rPr>
                <w:rFonts w:cs="Arial"/>
                <w:szCs w:val="20"/>
                <w:lang w:eastAsia="hu-HU"/>
              </w:rPr>
              <w:t>,</w:t>
            </w:r>
            <w:r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Pr="00880D4E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0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trike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:rsidR="0037505B" w:rsidRPr="00BB778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Működési támogatás esetén a szervezet éves, rendezvénytámogatás esetén a rendezvény összköltségvetése: </w:t>
            </w:r>
          </w:p>
        </w:tc>
        <w:tc>
          <w:tcPr>
            <w:tcW w:w="5240" w:type="dxa"/>
            <w:vAlign w:val="bottom"/>
          </w:tcPr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lastRenderedPageBreak/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1B06CD">
              <w:rPr>
                <w:rFonts w:cs="Arial"/>
                <w:b/>
                <w:szCs w:val="24"/>
              </w:rPr>
              <w:t>ebből: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1B06CD">
              <w:rPr>
                <w:rFonts w:cs="Arial"/>
                <w:b/>
                <w:szCs w:val="24"/>
              </w:rPr>
              <w:t>igényelt támogatás (Ft)</w:t>
            </w: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:rsidR="0037505B" w:rsidRPr="001B06CD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1) Személyi kifizetések járulékokkal (jogcímenként felsorolva)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center"/>
          </w:tcPr>
          <w:p w:rsidR="0037505B" w:rsidRPr="00183E41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7505B" w:rsidTr="00AF6FE2">
        <w:tc>
          <w:tcPr>
            <w:tcW w:w="3070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37505B" w:rsidTr="00183E41">
        <w:tc>
          <w:tcPr>
            <w:tcW w:w="3070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</w:t>
            </w:r>
            <w:r w:rsidRPr="00183E41">
              <w:rPr>
                <w:rFonts w:cs="Arial"/>
                <w:szCs w:val="24"/>
              </w:rPr>
              <w:t>sszesen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7505B" w:rsidTr="00691EDE">
        <w:trPr>
          <w:trHeight w:val="179"/>
        </w:trPr>
        <w:tc>
          <w:tcPr>
            <w:tcW w:w="3070" w:type="dxa"/>
            <w:vAlign w:val="bottom"/>
          </w:tcPr>
          <w:p w:rsidR="0037505B" w:rsidRPr="00691EDE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691EDE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:rsidR="0037505B" w:rsidRPr="000263F5" w:rsidRDefault="0037505B" w:rsidP="00AF6FE2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</w:p>
    <w:p w:rsidR="0037505B" w:rsidRDefault="0037505B" w:rsidP="001B06CD">
      <w:pPr>
        <w:rPr>
          <w:b/>
        </w:rPr>
      </w:pPr>
      <w:r>
        <w:rPr>
          <w:b/>
        </w:rPr>
        <w:lastRenderedPageBreak/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37505B" w:rsidTr="00183E41"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szCs w:val="24"/>
              </w:rPr>
            </w:pPr>
            <w:r w:rsidRPr="00183E41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Tr="00183E41">
        <w:tc>
          <w:tcPr>
            <w:tcW w:w="4606" w:type="dxa"/>
            <w:vAlign w:val="bottom"/>
          </w:tcPr>
          <w:p w:rsidR="0037505B" w:rsidRPr="00183E41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183E41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606" w:type="dxa"/>
            <w:vAlign w:val="center"/>
          </w:tcPr>
          <w:p w:rsidR="0037505B" w:rsidRPr="00183E41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7505B" w:rsidRDefault="0037505B" w:rsidP="001B06CD">
      <w:pPr>
        <w:rPr>
          <w:b/>
        </w:rPr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Default="0037505B" w:rsidP="006620A1">
      <w:pPr>
        <w:jc w:val="left"/>
      </w:pPr>
    </w:p>
    <w:p w:rsidR="0037505B" w:rsidRPr="00140107" w:rsidRDefault="0037505B" w:rsidP="001B06CD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:rsidR="0037505B" w:rsidRDefault="0037505B" w:rsidP="006620A1"/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0"/>
      </w:tblGrid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240" w:type="dxa"/>
            <w:vAlign w:val="bottom"/>
          </w:tcPr>
          <w:p w:rsidR="0037505B" w:rsidRPr="00183E41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240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880D4E" w:rsidRDefault="0037505B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Nyilatkozat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240" w:type="dxa"/>
            <w:vAlign w:val="bottom"/>
          </w:tcPr>
          <w:p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Igen/Nem</w:t>
            </w:r>
          </w:p>
        </w:tc>
      </w:tr>
      <w:tr w:rsidR="0037505B" w:rsidRPr="00880D4E" w:rsidTr="001E5151">
        <w:trPr>
          <w:trHeight w:val="567"/>
        </w:trPr>
        <w:tc>
          <w:tcPr>
            <w:tcW w:w="4111" w:type="dxa"/>
            <w:vAlign w:val="bottom"/>
          </w:tcPr>
          <w:p w:rsidR="0037505B" w:rsidRPr="00691EDE" w:rsidRDefault="0037505B" w:rsidP="0073660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240" w:type="dxa"/>
            <w:vAlign w:val="bottom"/>
          </w:tcPr>
          <w:p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                 </w:t>
            </w: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:rsidR="0037505B" w:rsidRDefault="0037505B" w:rsidP="006620A1"/>
    <w:p w:rsidR="0037505B" w:rsidRDefault="0037505B"/>
    <w:sectPr w:rsidR="0037505B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05B" w:rsidRDefault="0037505B">
      <w:r>
        <w:separator/>
      </w:r>
    </w:p>
  </w:endnote>
  <w:endnote w:type="continuationSeparator" w:id="0">
    <w:p w:rsidR="0037505B" w:rsidRDefault="0037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AC6BFE" w:rsidRDefault="00770CB0" w:rsidP="00AC6BFE">
    <w:pPr>
      <w:jc w:val="center"/>
      <w:rPr>
        <w:szCs w:val="24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-29210</wp:posOffset>
              </wp:positionV>
              <wp:extent cx="5778500" cy="17145"/>
              <wp:effectExtent l="0" t="0" r="28575" b="2540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850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B2A3F" id="Egyenes összekötő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pt" to="4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sfNAIAAEYEAAAOAAAAZHJzL2Uyb0RvYy54bWysU82O2yAQvlfqOyDuie3E3iRWnFVlJ71s&#10;20i77Z0AttFiQEDipFUfYl9mX2DV9yqQn27aS1XVBzzAzDffzHzMb/cdBzuqDZOigMkwhoAKLAkT&#10;TQE/P6wGUwiMRYIgLgUt4IEaeLt4+2beq5yOZCs5oRo4EGHyXhWwtVblUWRwSztkhlJR4S5rqTtk&#10;3VY3EdGod+gdj0ZxfBP1UhOlJabGuNPqeAkXAb+uKbaf6tpQC3gBHTcbVh3WjV+jxRzljUaqZfhE&#10;A/0Diw4x4ZJeoCpkEdhq9gdUx7CWRtZ2iGUXybpmmIYaXDVJ/Fs19y1SNNTimmPUpU3m/8Hij7u1&#10;BowUcAyBQJ0b0bI5UEENeHk25it9fHm2P57A2HeqVyZ3AaVYa18r3ot7dSfxowFCli0SDQ2MHw7K&#10;wSQ+IroK8RujXL5N/0ES54O2Voa27WvdgZoz9cUHenDXGrAPczpc5kT3FmB3mE0m0yx248TuLpkk&#10;aRZyodzD+GCljX1PZQe8UUDOhG8jytHuzlhP65eLPxZyxTgPUuAC9AWcZaMsBBjJGfGX3s3oZlNy&#10;DXbIiyl8p7xXblpuBQlgLUVkebItYvxou+RceDxXjqNzso5q+TaLZ8vpcpoO0tHNcpDGVTV4tyrT&#10;wc0qmWTVuCrLKvnuqSVp3jJCqPDszspN0r9TxukNHTV30e6lDdE1euiXI3v+B9Jhsn6YR1lsJDms&#10;9XniTqzB+fSw/Gt4vXf26+e/+AkAAP//AwBQSwMEFAAGAAgAAAAhAGv5fh7bAAAABgEAAA8AAABk&#10;cnMvZG93bnJldi54bWxMj8FOwzAQRO9I/IO1SNxaOwVVJMSpKgRckJAogbMTL0mEvY5iNw1/z3Ki&#10;x5lZzbwtd4t3YsYpDoE0ZGsFAqkNdqBOQ/3+tLoDEZMha1wg1PCDEXbV5UVpChtO9IbzIXWCSygW&#10;RkOf0lhIGdsevYnrMCJx9hUmbxLLqZN2Micu905ulNpKbwbihd6M+NBj+304eg37z5fHm9e58cHZ&#10;vKs/rK/V80br66tlfw8i4ZL+j+EPn9GhYqYmHMlG4TTwI0nD6nYLgtM8U2w0bGQ5yKqU5/jVLwAA&#10;AP//AwBQSwECLQAUAAYACAAAACEAtoM4kv4AAADhAQAAEwAAAAAAAAAAAAAAAAAAAAAAW0NvbnRl&#10;bnRfVHlwZXNdLnhtbFBLAQItABQABgAIAAAAIQA4/SH/1gAAAJQBAAALAAAAAAAAAAAAAAAAAC8B&#10;AABfcmVscy8ucmVsc1BLAQItABQABgAIAAAAIQAKNzsfNAIAAEYEAAAOAAAAAAAAAAAAAAAAAC4C&#10;AABkcnMvZTJvRG9jLnhtbFBLAQItABQABgAIAAAAIQBr+X4e2wAAAAYBAAAPAAAAAAAAAAAAAAAA&#10;AI4EAABkcnMvZG93bnJldi54bWxQSwUGAAAAAAQABADzAAAAlgUAAAAA&#10;"/>
          </w:pict>
        </mc:Fallback>
      </mc:AlternateContent>
    </w:r>
    <w:r w:rsidR="0037505B" w:rsidRPr="00AC6BFE">
      <w:rPr>
        <w:szCs w:val="24"/>
      </w:rPr>
      <w:t>Telefon: 06 94/520 - 100 Fax: 06 94/520 - 250</w:t>
    </w:r>
    <w:r w:rsidR="0037505B" w:rsidRPr="00AC6BFE">
      <w:rPr>
        <w:szCs w:val="24"/>
      </w:rPr>
      <w:br/>
      <w:t>www.e-savaria.hu/OTR</w:t>
    </w:r>
  </w:p>
  <w:p w:rsidR="0037505B" w:rsidRPr="00AC6BFE" w:rsidRDefault="0037505B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05B" w:rsidRDefault="0037505B">
      <w:r>
        <w:separator/>
      </w:r>
    </w:p>
  </w:footnote>
  <w:footnote w:type="continuationSeparator" w:id="0">
    <w:p w:rsidR="0037505B" w:rsidRDefault="0037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182F55" w:rsidRDefault="0037505B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:rsidR="0037505B" w:rsidRDefault="003750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5B" w:rsidRPr="002C343C" w:rsidRDefault="0037505B">
    <w:pPr>
      <w:pStyle w:val="lfej"/>
      <w:rPr>
        <w:b/>
      </w:rPr>
    </w:pPr>
    <w:r>
      <w:tab/>
      <w:t xml:space="preserve">                                                                               </w:t>
    </w:r>
    <w:r w:rsidRPr="002C343C">
      <w:rPr>
        <w:b/>
      </w:rPr>
      <w:t>2. sz. melléklet</w:t>
    </w:r>
  </w:p>
  <w:p w:rsidR="0037505B" w:rsidRDefault="0037505B" w:rsidP="002765A7">
    <w:pPr>
      <w:tabs>
        <w:tab w:val="left" w:pos="1440"/>
      </w:tabs>
      <w:ind w:left="1418"/>
      <w:jc w:val="left"/>
      <w:rPr>
        <w:b/>
        <w:bCs/>
        <w:smallCaps/>
        <w:szCs w:val="24"/>
      </w:rPr>
    </w:pPr>
  </w:p>
  <w:p w:rsidR="0037505B" w:rsidRPr="009D3654" w:rsidRDefault="00770CB0" w:rsidP="009D3654">
    <w:pPr>
      <w:tabs>
        <w:tab w:val="left" w:pos="1440"/>
      </w:tabs>
      <w:ind w:left="1418"/>
      <w:jc w:val="left"/>
      <w:rPr>
        <w:szCs w:val="24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57250" cy="1028700"/>
          <wp:effectExtent l="0" t="0" r="5080" b="0"/>
          <wp:wrapNone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05B" w:rsidRPr="000E7F14">
      <w:rPr>
        <w:b/>
        <w:bCs/>
        <w:smallCaps/>
      </w:rPr>
      <w:t>Szombathely Megyei Jogú Város Önkormányzata</w:t>
    </w:r>
    <w:r w:rsidR="0037505B" w:rsidRPr="000E7F14">
      <w:rPr>
        <w:b/>
        <w:bCs/>
        <w:caps/>
      </w:rPr>
      <w:br/>
    </w:r>
    <w:r w:rsidR="0037505B" w:rsidRPr="000E7F14">
      <w:rPr>
        <w:smallCaps/>
      </w:rPr>
      <w:tab/>
    </w:r>
    <w:r w:rsidR="0037505B" w:rsidRPr="000E7F14">
      <w:t>9700 Szombathely, Kossuth L. u. 1-3.</w:t>
    </w:r>
    <w:r w:rsidR="0037505B" w:rsidRPr="000E7F14">
      <w:br/>
    </w:r>
    <w:r w:rsidR="0037505B" w:rsidRPr="000E7F14">
      <w:rPr>
        <w:caps/>
      </w:rPr>
      <w:tab/>
    </w:r>
    <w:r w:rsidR="0037505B" w:rsidRPr="000E7F14">
      <w:rPr>
        <w:rFonts w:cs="Calibri"/>
        <w:caps/>
      </w:rPr>
      <w:t>Ö</w:t>
    </w:r>
    <w:r w:rsidR="0037505B" w:rsidRPr="000E7F14">
      <w:rPr>
        <w:rFonts w:cs="Calibri"/>
      </w:rPr>
      <w:t>nkormányzati</w:t>
    </w:r>
    <w:r w:rsidR="0037505B" w:rsidRPr="000E7F14">
      <w:rPr>
        <w:smallCaps/>
      </w:rPr>
      <w:t xml:space="preserve"> </w:t>
    </w:r>
    <w:r w:rsidR="0037505B" w:rsidRPr="000E7F14">
      <w:rPr>
        <w:rFonts w:cs="Calibri"/>
        <w:caps/>
      </w:rPr>
      <w:t>f</w:t>
    </w:r>
    <w:r w:rsidR="0037505B" w:rsidRPr="000E7F14">
      <w:rPr>
        <w:rFonts w:cs="Calibri"/>
      </w:rPr>
      <w:t>orrásátadás</w:t>
    </w:r>
    <w:r w:rsidR="0037505B" w:rsidRPr="000E7F14">
      <w:rPr>
        <w:smallCaps/>
      </w:rPr>
      <w:br/>
      <w:t xml:space="preserve"> </w:t>
    </w:r>
    <w:r w:rsidR="0037505B" w:rsidRPr="000E7F14">
      <w:rPr>
        <w:smallCap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5E8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1"/>
    <w:rsid w:val="00005501"/>
    <w:rsid w:val="000263F5"/>
    <w:rsid w:val="000936C6"/>
    <w:rsid w:val="000E7F14"/>
    <w:rsid w:val="00121D28"/>
    <w:rsid w:val="00140107"/>
    <w:rsid w:val="0016022B"/>
    <w:rsid w:val="00174E93"/>
    <w:rsid w:val="00182F55"/>
    <w:rsid w:val="00183E41"/>
    <w:rsid w:val="001B06CD"/>
    <w:rsid w:val="001C49C2"/>
    <w:rsid w:val="001C6C65"/>
    <w:rsid w:val="001E5151"/>
    <w:rsid w:val="00207AC1"/>
    <w:rsid w:val="0024082E"/>
    <w:rsid w:val="00274F83"/>
    <w:rsid w:val="002765A7"/>
    <w:rsid w:val="002C343C"/>
    <w:rsid w:val="002E3234"/>
    <w:rsid w:val="0037505B"/>
    <w:rsid w:val="00381C67"/>
    <w:rsid w:val="003B4C13"/>
    <w:rsid w:val="003F3B3E"/>
    <w:rsid w:val="004273C4"/>
    <w:rsid w:val="004E4D8C"/>
    <w:rsid w:val="004F0704"/>
    <w:rsid w:val="00544708"/>
    <w:rsid w:val="005579CE"/>
    <w:rsid w:val="00557C11"/>
    <w:rsid w:val="00594146"/>
    <w:rsid w:val="005E7E39"/>
    <w:rsid w:val="006620A1"/>
    <w:rsid w:val="00691EDE"/>
    <w:rsid w:val="006961C0"/>
    <w:rsid w:val="00715123"/>
    <w:rsid w:val="0073660B"/>
    <w:rsid w:val="007678E2"/>
    <w:rsid w:val="00770CB0"/>
    <w:rsid w:val="0078070E"/>
    <w:rsid w:val="008808F5"/>
    <w:rsid w:val="00880D4E"/>
    <w:rsid w:val="008A5116"/>
    <w:rsid w:val="008E6DED"/>
    <w:rsid w:val="008F451A"/>
    <w:rsid w:val="00913829"/>
    <w:rsid w:val="00924163"/>
    <w:rsid w:val="00976782"/>
    <w:rsid w:val="009A278D"/>
    <w:rsid w:val="009C5199"/>
    <w:rsid w:val="009D3654"/>
    <w:rsid w:val="00A25FE1"/>
    <w:rsid w:val="00A9397A"/>
    <w:rsid w:val="00AC6BFE"/>
    <w:rsid w:val="00AF6FE2"/>
    <w:rsid w:val="00B80867"/>
    <w:rsid w:val="00BB778B"/>
    <w:rsid w:val="00C542EA"/>
    <w:rsid w:val="00CC15FB"/>
    <w:rsid w:val="00CF0C9A"/>
    <w:rsid w:val="00D07687"/>
    <w:rsid w:val="00D950A5"/>
    <w:rsid w:val="00DB5D2E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Tóth Tamásné</cp:lastModifiedBy>
  <cp:revision>2</cp:revision>
  <cp:lastPrinted>2015-02-18T16:04:00Z</cp:lastPrinted>
  <dcterms:created xsi:type="dcterms:W3CDTF">2015-02-19T16:02:00Z</dcterms:created>
  <dcterms:modified xsi:type="dcterms:W3CDTF">2015-02-19T16:02:00Z</dcterms:modified>
</cp:coreProperties>
</file>