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02" w:rsidRPr="00626ACF" w:rsidRDefault="00CB2202" w:rsidP="00CB2202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626ACF">
        <w:rPr>
          <w:rFonts w:ascii="Arial" w:hAnsi="Arial" w:cs="Arial"/>
          <w:b/>
          <w:u w:val="single"/>
        </w:rPr>
        <w:t>47/2015.( II.23.) sz. GVB határozat</w:t>
      </w:r>
    </w:p>
    <w:p w:rsidR="00CB2202" w:rsidRPr="00626ACF" w:rsidRDefault="00CB2202" w:rsidP="00CB2202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CB2202" w:rsidRPr="00626ACF" w:rsidRDefault="00CB2202" w:rsidP="00CB2202">
      <w:pPr>
        <w:ind w:right="-82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>A Gazdasági és Városstratégiai Bizottság a kiskereskedelmi szektorban történő munkavégzés tilalmáról, különös tekintettel a szombathelyi piac vasárnapi nyitva tartásról szóló tájékoztatót a Közgyűlés számára elfogadásra javasolja.</w:t>
      </w:r>
    </w:p>
    <w:p w:rsidR="00CB2202" w:rsidRPr="00626ACF" w:rsidRDefault="00CB2202" w:rsidP="00CB2202">
      <w:pPr>
        <w:ind w:right="-82"/>
        <w:jc w:val="both"/>
        <w:rPr>
          <w:rFonts w:ascii="Arial" w:hAnsi="Arial" w:cs="Arial"/>
        </w:rPr>
      </w:pPr>
    </w:p>
    <w:p w:rsidR="00CB2202" w:rsidRPr="00626ACF" w:rsidRDefault="00CB2202" w:rsidP="00CB2202">
      <w:pPr>
        <w:ind w:right="-82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>A bizo</w:t>
      </w:r>
      <w:r>
        <w:rPr>
          <w:rFonts w:ascii="Arial" w:hAnsi="Arial" w:cs="Arial"/>
        </w:rPr>
        <w:t xml:space="preserve">ttság javasolja a Közgyűlésnek, </w:t>
      </w:r>
      <w:r w:rsidRPr="00626ACF">
        <w:rPr>
          <w:rFonts w:ascii="Arial" w:hAnsi="Arial" w:cs="Arial"/>
        </w:rPr>
        <w:t>kérje fel a Városi Vásárcsarnok igazgatóját, hogy az épületben megüresedő üzletek hasznosítására kiírt pályázatban feltételként határozza meg az egység vasárnapi nyitva tartását.</w:t>
      </w:r>
    </w:p>
    <w:p w:rsidR="00CB2202" w:rsidRPr="00626ACF" w:rsidRDefault="00CB2202" w:rsidP="00CB2202">
      <w:pPr>
        <w:ind w:right="-82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 xml:space="preserve"> </w:t>
      </w:r>
    </w:p>
    <w:p w:rsidR="00CB2202" w:rsidRPr="00626ACF" w:rsidRDefault="00CB2202" w:rsidP="00CB2202">
      <w:pPr>
        <w:ind w:right="-82"/>
        <w:jc w:val="both"/>
        <w:rPr>
          <w:rFonts w:ascii="Arial" w:hAnsi="Arial" w:cs="Arial"/>
        </w:rPr>
      </w:pPr>
      <w:r w:rsidRPr="00626ACF">
        <w:rPr>
          <w:rFonts w:ascii="Arial" w:hAnsi="Arial" w:cs="Arial"/>
          <w:b/>
          <w:bCs/>
          <w:u w:val="single"/>
        </w:rPr>
        <w:t>Felelős:</w:t>
      </w:r>
      <w:r w:rsidRPr="00626ACF">
        <w:rPr>
          <w:rFonts w:ascii="Arial" w:hAnsi="Arial" w:cs="Arial"/>
        </w:rPr>
        <w:tab/>
        <w:t>Lendvai Ferenc a bizottság elnöke</w:t>
      </w:r>
    </w:p>
    <w:p w:rsidR="00CB2202" w:rsidRPr="00626ACF" w:rsidRDefault="00CB2202" w:rsidP="00CB2202">
      <w:pPr>
        <w:ind w:left="708" w:right="-82" w:firstLine="708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>Dr. Károlyi Ákos, jegyzői feladatokat ellátó aljegyző</w:t>
      </w:r>
    </w:p>
    <w:p w:rsidR="00CB2202" w:rsidRPr="00626ACF" w:rsidRDefault="00CB2202" w:rsidP="00CB2202">
      <w:pPr>
        <w:ind w:right="-82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  <w:t>Tóth Imre, a Városi Vásárcsarnok igazgatója</w:t>
      </w:r>
    </w:p>
    <w:p w:rsidR="00CB2202" w:rsidRPr="00626ACF" w:rsidRDefault="00CB2202" w:rsidP="00CB2202">
      <w:pPr>
        <w:tabs>
          <w:tab w:val="left" w:pos="284"/>
        </w:tabs>
        <w:ind w:right="-82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 xml:space="preserve">   </w:t>
      </w: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  <w:t xml:space="preserve">(a végrehajtás előkészítéséért: </w:t>
      </w:r>
      <w:proofErr w:type="spellStart"/>
      <w:r w:rsidRPr="00626ACF">
        <w:rPr>
          <w:rFonts w:ascii="Arial" w:hAnsi="Arial" w:cs="Arial"/>
        </w:rPr>
        <w:t>Babicsné</w:t>
      </w:r>
      <w:proofErr w:type="spellEnd"/>
      <w:r w:rsidRPr="00626ACF">
        <w:rPr>
          <w:rFonts w:ascii="Arial" w:hAnsi="Arial" w:cs="Arial"/>
        </w:rPr>
        <w:t xml:space="preserve"> Dr. Tőke Erzsébet, </w:t>
      </w:r>
    </w:p>
    <w:p w:rsidR="00CB2202" w:rsidRPr="00626ACF" w:rsidRDefault="00CB2202" w:rsidP="00CB2202">
      <w:pPr>
        <w:tabs>
          <w:tab w:val="left" w:pos="284"/>
        </w:tabs>
        <w:ind w:right="-82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proofErr w:type="gramStart"/>
      <w:r w:rsidRPr="00626ACF">
        <w:rPr>
          <w:rFonts w:ascii="Arial" w:hAnsi="Arial" w:cs="Arial"/>
        </w:rPr>
        <w:t>a</w:t>
      </w:r>
      <w:proofErr w:type="gramEnd"/>
      <w:r w:rsidRPr="00626ACF">
        <w:rPr>
          <w:rFonts w:ascii="Arial" w:hAnsi="Arial" w:cs="Arial"/>
        </w:rPr>
        <w:t xml:space="preserve"> Jogi, Képviselői és Hatósági Osztály vezetője)</w:t>
      </w:r>
      <w:r w:rsidRPr="00626ACF">
        <w:rPr>
          <w:rFonts w:ascii="Arial" w:hAnsi="Arial" w:cs="Arial"/>
        </w:rPr>
        <w:tab/>
      </w:r>
    </w:p>
    <w:p w:rsidR="00CB2202" w:rsidRPr="00626ACF" w:rsidRDefault="00CB2202" w:rsidP="00CB2202">
      <w:pPr>
        <w:tabs>
          <w:tab w:val="left" w:pos="284"/>
        </w:tabs>
        <w:ind w:right="-82"/>
        <w:jc w:val="both"/>
        <w:rPr>
          <w:rFonts w:ascii="Arial" w:hAnsi="Arial" w:cs="Arial"/>
        </w:rPr>
      </w:pP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</w:rPr>
        <w:tab/>
      </w:r>
    </w:p>
    <w:p w:rsidR="00CB2202" w:rsidRPr="00626ACF" w:rsidRDefault="00CB2202" w:rsidP="00CB2202">
      <w:pPr>
        <w:autoSpaceDE w:val="0"/>
        <w:autoSpaceDN w:val="0"/>
        <w:adjustRightInd w:val="0"/>
        <w:ind w:right="-82"/>
        <w:jc w:val="both"/>
        <w:rPr>
          <w:rFonts w:ascii="Arial" w:hAnsi="Arial" w:cs="Arial"/>
        </w:rPr>
      </w:pPr>
      <w:r w:rsidRPr="00626ACF">
        <w:rPr>
          <w:rFonts w:ascii="Arial" w:hAnsi="Arial" w:cs="Arial"/>
          <w:b/>
          <w:u w:val="single"/>
        </w:rPr>
        <w:t>Határidő:</w:t>
      </w:r>
      <w:r w:rsidRPr="00626ACF">
        <w:rPr>
          <w:rFonts w:ascii="Arial" w:hAnsi="Arial" w:cs="Arial"/>
        </w:rPr>
        <w:tab/>
      </w:r>
      <w:r w:rsidRPr="00626ACF">
        <w:rPr>
          <w:rFonts w:ascii="Arial" w:hAnsi="Arial" w:cs="Arial"/>
          <w:bCs/>
        </w:rPr>
        <w:t>azonnal, illetve folyamatos</w:t>
      </w:r>
    </w:p>
    <w:p w:rsidR="00CB2202" w:rsidRPr="00626ACF" w:rsidRDefault="00CB2202" w:rsidP="00CB2202">
      <w:pPr>
        <w:jc w:val="both"/>
        <w:rPr>
          <w:rFonts w:ascii="Arial" w:hAnsi="Arial" w:cs="Arial"/>
        </w:rPr>
      </w:pPr>
    </w:p>
    <w:p w:rsidR="00F7406D" w:rsidRPr="00CB2202" w:rsidRDefault="00F7406D" w:rsidP="00CB2202">
      <w:bookmarkStart w:id="0" w:name="_GoBack"/>
      <w:bookmarkEnd w:id="0"/>
    </w:p>
    <w:sectPr w:rsidR="00F7406D" w:rsidRPr="00CB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27639D"/>
    <w:rsid w:val="00306903"/>
    <w:rsid w:val="00332C5A"/>
    <w:rsid w:val="003B59F7"/>
    <w:rsid w:val="0049182E"/>
    <w:rsid w:val="004A5F91"/>
    <w:rsid w:val="004B7744"/>
    <w:rsid w:val="00582565"/>
    <w:rsid w:val="00590AD8"/>
    <w:rsid w:val="006734E0"/>
    <w:rsid w:val="0071267C"/>
    <w:rsid w:val="00A743D2"/>
    <w:rsid w:val="00AC00D4"/>
    <w:rsid w:val="00B40410"/>
    <w:rsid w:val="00C20D12"/>
    <w:rsid w:val="00C62791"/>
    <w:rsid w:val="00CB2202"/>
    <w:rsid w:val="00CB60D2"/>
    <w:rsid w:val="00E30434"/>
    <w:rsid w:val="00EF1C00"/>
    <w:rsid w:val="00F1564F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1564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1564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qFormat/>
    <w:rsid w:val="00A7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2015-03-11T10:18:00Z</dcterms:created>
  <dcterms:modified xsi:type="dcterms:W3CDTF">2015-03-11T10:18:00Z</dcterms:modified>
</cp:coreProperties>
</file>