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D2" w:rsidRPr="00463DC1" w:rsidRDefault="00CB60D2" w:rsidP="00CB60D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33/2015.( II.23.) sz. GVB határozat</w:t>
      </w:r>
    </w:p>
    <w:p w:rsidR="00CB60D2" w:rsidRPr="00463DC1" w:rsidRDefault="00CB60D2" w:rsidP="00CB60D2">
      <w:pPr>
        <w:jc w:val="both"/>
        <w:rPr>
          <w:rFonts w:ascii="Arial" w:hAnsi="Arial" w:cs="Arial"/>
        </w:rPr>
      </w:pPr>
    </w:p>
    <w:p w:rsidR="00CB60D2" w:rsidRPr="00463DC1" w:rsidRDefault="00CB60D2" w:rsidP="00CB60D2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</w:t>
      </w:r>
      <w:r w:rsidRPr="00463DC1">
        <w:rPr>
          <w:rFonts w:ascii="Arial" w:hAnsi="Arial" w:cs="Arial"/>
          <w:b/>
          <w:bCs/>
          <w:sz w:val="22"/>
          <w:szCs w:val="22"/>
        </w:rPr>
        <w:t>Javaslat az önkormányzat tulajdonában lévő nem lakás céljára szolgáló helyiségek bérleti díjának megállapítására</w:t>
      </w:r>
      <w:r w:rsidRPr="00463DC1">
        <w:rPr>
          <w:rFonts w:ascii="Arial" w:hAnsi="Arial" w:cs="Arial"/>
          <w:b/>
        </w:rPr>
        <w:t>” című előterjesztést</w:t>
      </w:r>
      <w:r w:rsidRPr="00463DC1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CB60D2" w:rsidRPr="00463DC1" w:rsidRDefault="00CB60D2" w:rsidP="00CB60D2">
      <w:pPr>
        <w:pStyle w:val="Szvegtrzs"/>
        <w:spacing w:after="0"/>
        <w:rPr>
          <w:rFonts w:ascii="Arial" w:hAnsi="Arial" w:cs="Arial"/>
        </w:rPr>
      </w:pPr>
    </w:p>
    <w:p w:rsidR="00CB60D2" w:rsidRPr="00463DC1" w:rsidRDefault="00CB60D2" w:rsidP="00CB60D2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CB60D2" w:rsidRPr="00463DC1" w:rsidRDefault="00CB60D2" w:rsidP="00CB60D2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proofErr w:type="spellStart"/>
      <w:r w:rsidRPr="00463DC1">
        <w:rPr>
          <w:rFonts w:ascii="Arial" w:hAnsi="Arial" w:cs="Arial"/>
        </w:rPr>
        <w:t>Lakézi</w:t>
      </w:r>
      <w:proofErr w:type="spellEnd"/>
      <w:r w:rsidRPr="00463DC1">
        <w:rPr>
          <w:rFonts w:ascii="Arial" w:hAnsi="Arial" w:cs="Arial"/>
        </w:rPr>
        <w:t xml:space="preserve"> Gábor a Városüzemeltetési Osztály vezetője</w:t>
      </w:r>
    </w:p>
    <w:p w:rsidR="00CB60D2" w:rsidRPr="00463DC1" w:rsidRDefault="00CB60D2" w:rsidP="00CB60D2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CB60D2" w:rsidRPr="00463DC1" w:rsidRDefault="00CB60D2" w:rsidP="00CB60D2">
      <w:pPr>
        <w:jc w:val="both"/>
        <w:rPr>
          <w:rFonts w:ascii="Arial" w:hAnsi="Arial" w:cs="Arial"/>
        </w:rPr>
      </w:pPr>
    </w:p>
    <w:p w:rsidR="00F7406D" w:rsidRPr="00CB60D2" w:rsidRDefault="00F7406D" w:rsidP="00CB60D2">
      <w:bookmarkStart w:id="0" w:name="_GoBack"/>
      <w:bookmarkEnd w:id="0"/>
    </w:p>
    <w:sectPr w:rsidR="00F7406D" w:rsidRPr="00CB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32C5A"/>
    <w:rsid w:val="003B59F7"/>
    <w:rsid w:val="00582565"/>
    <w:rsid w:val="006734E0"/>
    <w:rsid w:val="00B40410"/>
    <w:rsid w:val="00C20D12"/>
    <w:rsid w:val="00CB60D2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2015-03-11T10:11:00Z</dcterms:created>
  <dcterms:modified xsi:type="dcterms:W3CDTF">2015-03-11T10:11:00Z</dcterms:modified>
</cp:coreProperties>
</file>