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75" w:rsidRPr="000E48E4" w:rsidRDefault="00FB4675" w:rsidP="00FB4675">
      <w:pPr>
        <w:jc w:val="center"/>
        <w:rPr>
          <w:rFonts w:ascii="Arial" w:hAnsi="Arial" w:cs="Arial"/>
          <w:b/>
          <w:i/>
          <w:sz w:val="28"/>
          <w:szCs w:val="28"/>
        </w:rPr>
      </w:pPr>
      <w:r w:rsidRPr="000E48E4">
        <w:rPr>
          <w:rFonts w:ascii="Arial" w:hAnsi="Arial" w:cs="Arial"/>
          <w:b/>
          <w:i/>
          <w:sz w:val="28"/>
          <w:szCs w:val="28"/>
        </w:rPr>
        <w:t>ALAPÍTÓ OKIRAT</w:t>
      </w:r>
    </w:p>
    <w:p w:rsidR="00FB4675" w:rsidRPr="000B4E90" w:rsidRDefault="00FB4675" w:rsidP="00FB4675">
      <w:pPr>
        <w:jc w:val="center"/>
        <w:rPr>
          <w:rFonts w:ascii="Arial" w:hAnsi="Arial" w:cs="Arial"/>
          <w:b/>
          <w:i/>
        </w:rPr>
      </w:pPr>
    </w:p>
    <w:p w:rsidR="00FB4675" w:rsidRPr="000B4E90" w:rsidRDefault="00FB4675" w:rsidP="00FB4675">
      <w:pPr>
        <w:jc w:val="center"/>
        <w:rPr>
          <w:rFonts w:ascii="Arial" w:hAnsi="Arial" w:cs="Arial"/>
        </w:rPr>
      </w:pPr>
      <w:r w:rsidRPr="000B4E90">
        <w:rPr>
          <w:rFonts w:ascii="Arial" w:hAnsi="Arial" w:cs="Arial"/>
        </w:rPr>
        <w:t>(Közhasznú jogállású)</w:t>
      </w:r>
    </w:p>
    <w:p w:rsidR="00FB4675" w:rsidRPr="000B4E90" w:rsidRDefault="00FB4675" w:rsidP="00FB4675">
      <w:pPr>
        <w:jc w:val="center"/>
        <w:rPr>
          <w:rFonts w:ascii="Arial" w:hAnsi="Arial" w:cs="Arial"/>
        </w:rPr>
      </w:pPr>
    </w:p>
    <w:p w:rsidR="00FB4675" w:rsidRPr="000B4E90" w:rsidRDefault="00FB4675" w:rsidP="00FB4675">
      <w:pPr>
        <w:jc w:val="both"/>
        <w:rPr>
          <w:rFonts w:ascii="Arial" w:hAnsi="Arial" w:cs="Arial"/>
        </w:rPr>
      </w:pPr>
      <w:r w:rsidRPr="000B4E90">
        <w:rPr>
          <w:rFonts w:ascii="Arial" w:hAnsi="Arial" w:cs="Arial"/>
        </w:rPr>
        <w:t xml:space="preserve">A </w:t>
      </w:r>
      <w:r w:rsidRPr="007979F0">
        <w:rPr>
          <w:rFonts w:ascii="Arial" w:hAnsi="Arial" w:cs="Arial"/>
          <w:b/>
          <w:bCs/>
          <w:i/>
          <w:iCs/>
        </w:rPr>
        <w:t>Szombathelyi Képző Központ</w:t>
      </w:r>
      <w:r w:rsidRPr="000B4E90">
        <w:rPr>
          <w:rFonts w:ascii="Arial" w:hAnsi="Arial" w:cs="Arial"/>
          <w:bCs/>
          <w:iCs/>
        </w:rPr>
        <w:t xml:space="preserve"> Közhasznú Nonprofit Korlátolt Felelősségű Társaságot a </w:t>
      </w:r>
      <w:r w:rsidR="007979F0" w:rsidRPr="000B4E90">
        <w:rPr>
          <w:rFonts w:ascii="Arial" w:hAnsi="Arial" w:cs="Arial"/>
          <w:bCs/>
          <w:iCs/>
        </w:rPr>
        <w:t>tagok közhasznú</w:t>
      </w:r>
      <w:r w:rsidRPr="000B4E90">
        <w:rPr>
          <w:rFonts w:ascii="Arial" w:hAnsi="Arial" w:cs="Arial"/>
          <w:bCs/>
          <w:iCs/>
        </w:rPr>
        <w:t xml:space="preserve"> szakképzés-fejlesztési és </w:t>
      </w:r>
      <w:proofErr w:type="spellStart"/>
      <w:r w:rsidRPr="000B4E90">
        <w:rPr>
          <w:rFonts w:ascii="Arial" w:hAnsi="Arial" w:cs="Arial"/>
          <w:bCs/>
          <w:iCs/>
        </w:rPr>
        <w:t>felnőttképző</w:t>
      </w:r>
      <w:proofErr w:type="spellEnd"/>
      <w:r w:rsidRPr="000B4E90">
        <w:rPr>
          <w:rFonts w:ascii="Arial" w:hAnsi="Arial" w:cs="Arial"/>
        </w:rPr>
        <w:t xml:space="preserve"> nonprofit gazdasági társaságként hozták létre a gazdasági társaságokról szóló 2006. évi IV. törvény (Gt.), a szakképzésről szóló </w:t>
      </w:r>
      <w:r w:rsidRPr="000B4E90">
        <w:rPr>
          <w:rFonts w:ascii="Arial" w:hAnsi="Arial" w:cs="Arial"/>
          <w:bCs/>
          <w:iCs/>
        </w:rPr>
        <w:t>2011. évi CLXXXVII. törvény, a nemzeti köznevelésről szóló 2011. évi CXC. törvény, valamint</w:t>
      </w:r>
      <w:r w:rsidRPr="000B4E90">
        <w:rPr>
          <w:rFonts w:ascii="Arial" w:hAnsi="Arial" w:cs="Arial"/>
        </w:rPr>
        <w:t xml:space="preserve"> az egyéb vonatkozó jogszabályok rendelkezései alapján. Szombathely Megyei Jogú Város Közgyűlésének 98/2014. (II.27.) Kgy. </w:t>
      </w:r>
      <w:proofErr w:type="gramStart"/>
      <w:r w:rsidRPr="000B4E90">
        <w:rPr>
          <w:rFonts w:ascii="Arial" w:hAnsi="Arial" w:cs="Arial"/>
        </w:rPr>
        <w:t>sz.</w:t>
      </w:r>
      <w:proofErr w:type="gramEnd"/>
      <w:r w:rsidRPr="000B4E90">
        <w:rPr>
          <w:rFonts w:ascii="Arial" w:hAnsi="Arial" w:cs="Arial"/>
        </w:rPr>
        <w:t xml:space="preserve"> határozatában foglaltak szerint – mely alapján Szombathely Megyei Jogú Város Önkormányzata a Vasi Szakmunkásképző és Oktatási Alapítványnak a társaságban lévő üzletrészét megvásárolta – a társaság egyszemélyes gazdasági társasággá alakult, melynek kizárólagos tulajdonosa Szombathely Megyei Jogú Város Önkormányzata lett. Az alapító az alapító okiratot a </w:t>
      </w:r>
      <w:r w:rsidR="00145D56" w:rsidRPr="00145D56">
        <w:rPr>
          <w:rFonts w:ascii="Arial" w:hAnsi="Arial" w:cs="Arial"/>
          <w:b/>
        </w:rPr>
        <w:t>(</w:t>
      </w:r>
      <w:proofErr w:type="gramStart"/>
      <w:r w:rsidR="007979F0">
        <w:rPr>
          <w:rFonts w:ascii="Arial" w:hAnsi="Arial" w:cs="Arial"/>
        </w:rPr>
        <w:t>……</w:t>
      </w:r>
      <w:proofErr w:type="gramEnd"/>
      <w:r w:rsidRPr="000B4E90">
        <w:rPr>
          <w:rFonts w:ascii="Arial" w:hAnsi="Arial" w:cs="Arial"/>
          <w:b/>
          <w:i/>
        </w:rPr>
        <w:t xml:space="preserve">) Kgy. </w:t>
      </w:r>
      <w:proofErr w:type="gramStart"/>
      <w:r w:rsidRPr="000B4E90">
        <w:rPr>
          <w:rFonts w:ascii="Arial" w:hAnsi="Arial" w:cs="Arial"/>
          <w:b/>
          <w:i/>
        </w:rPr>
        <w:t>sz.</w:t>
      </w:r>
      <w:proofErr w:type="gramEnd"/>
      <w:r w:rsidRPr="000B4E90">
        <w:rPr>
          <w:rFonts w:ascii="Arial" w:hAnsi="Arial" w:cs="Arial"/>
          <w:b/>
          <w:i/>
        </w:rPr>
        <w:t xml:space="preserve"> határozatnak</w:t>
      </w:r>
      <w:r w:rsidRPr="000B4E90">
        <w:rPr>
          <w:rFonts w:ascii="Arial" w:hAnsi="Arial" w:cs="Arial"/>
        </w:rPr>
        <w:t xml:space="preserve"> megfelelően hozta létre és annak rendelkezéseit a Polgári Törvénykönyvről szóló 2013. évi V. törvény (Ptk.) rendelkezéseihez igazítva, továbbá figyelemmel az egyesülési jogról, a közhasznú jogállásról, valamint a civil szervezetek működéséről és támogatásáról szóló 2011. évi CLXXV. törvény rendelkezéseire is az alábbiak szerint állapítja meg és foglalja egységes szerkezetbe:  </w:t>
      </w:r>
    </w:p>
    <w:p w:rsidR="00145D56" w:rsidRPr="00413D91" w:rsidRDefault="00145D56" w:rsidP="00145D56">
      <w:pPr>
        <w:spacing w:before="60"/>
        <w:jc w:val="both"/>
        <w:rPr>
          <w:rFonts w:ascii="Arial" w:hAnsi="Arial" w:cs="Arial"/>
          <w:b/>
          <w:i/>
          <w:sz w:val="22"/>
          <w:szCs w:val="22"/>
        </w:rPr>
      </w:pPr>
      <w:r w:rsidRPr="00892B7D">
        <w:rPr>
          <w:rFonts w:ascii="Arial" w:hAnsi="Arial" w:cs="Arial"/>
          <w:b/>
          <w:i/>
        </w:rPr>
        <w:t xml:space="preserve">Szombathely gazdaságfejlesztésében kiemelt szerepet játszó gazdasági társaságok kezdeményezésére 2013 elején megindult a régióban a műszaki felsőoktatás kialakításának folyamata, amelynek első lépéseként a Magyar Felsőoktatási Akkreditációs Bizottság engedélyével gépészmérnöki alapszak </w:t>
      </w:r>
      <w:proofErr w:type="gramStart"/>
      <w:r w:rsidRPr="00892B7D">
        <w:rPr>
          <w:rFonts w:ascii="Arial" w:hAnsi="Arial" w:cs="Arial"/>
          <w:b/>
          <w:i/>
        </w:rPr>
        <w:t>indul</w:t>
      </w:r>
      <w:proofErr w:type="gramEnd"/>
      <w:r w:rsidRPr="00892B7D">
        <w:rPr>
          <w:rFonts w:ascii="Arial" w:hAnsi="Arial" w:cs="Arial"/>
          <w:b/>
          <w:i/>
        </w:rPr>
        <w:t xml:space="preserve"> Szombathelyen.  </w:t>
      </w:r>
      <w:r w:rsidR="00892B7D" w:rsidRPr="00892B7D">
        <w:rPr>
          <w:rFonts w:ascii="Arial" w:hAnsi="Arial" w:cs="Arial"/>
          <w:b/>
          <w:i/>
        </w:rPr>
        <w:t xml:space="preserve">2013. november 22-én került aláírásra a Nyugat-magyarországi Egyetem, a térség fenti meghatározó járműipari vállalatai és Szombathely Megyei Jogú Város között az a háromoldalú megállapodás, mely alapján </w:t>
      </w:r>
      <w:r w:rsidRPr="00892B7D">
        <w:rPr>
          <w:rFonts w:ascii="Arial" w:hAnsi="Arial" w:cs="Arial"/>
          <w:b/>
          <w:i/>
        </w:rPr>
        <w:t>Duális Felsőoktatási Képzési és Kutató</w:t>
      </w:r>
      <w:r w:rsidRPr="00892B7D">
        <w:rPr>
          <w:rFonts w:ascii="Arial" w:hAnsi="Arial" w:cs="Arial"/>
          <w:b/>
          <w:i/>
          <w:color w:val="FF0000"/>
        </w:rPr>
        <w:t xml:space="preserve"> </w:t>
      </w:r>
      <w:r w:rsidRPr="00892B7D">
        <w:rPr>
          <w:rFonts w:ascii="Arial" w:hAnsi="Arial" w:cs="Arial"/>
          <w:b/>
          <w:i/>
        </w:rPr>
        <w:t>Központ alakul Szombathelyen, amely a Szombathelyi Képző Központ Kft. szervezeti egységeként működik.</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7"/>
        </w:numPr>
        <w:ind w:left="567" w:hanging="567"/>
        <w:jc w:val="both"/>
        <w:rPr>
          <w:rFonts w:ascii="Arial" w:hAnsi="Arial" w:cs="Arial"/>
          <w:b/>
          <w:sz w:val="28"/>
          <w:szCs w:val="28"/>
        </w:rPr>
      </w:pPr>
      <w:r w:rsidRPr="000E48E4">
        <w:rPr>
          <w:rFonts w:ascii="Arial" w:hAnsi="Arial" w:cs="Arial"/>
          <w:b/>
          <w:sz w:val="28"/>
          <w:szCs w:val="28"/>
        </w:rPr>
        <w:t>ÁLTALÁNOS MŰKÖDÉSI FELTÉTELEK</w:t>
      </w:r>
    </w:p>
    <w:p w:rsidR="00FB4675" w:rsidRPr="000B4E90" w:rsidRDefault="00FB4675" w:rsidP="00FB4675">
      <w:pPr>
        <w:jc w:val="both"/>
        <w:rPr>
          <w:rFonts w:ascii="Arial" w:hAnsi="Arial" w:cs="Arial"/>
          <w:b/>
          <w:i/>
        </w:rPr>
      </w:pPr>
    </w:p>
    <w:p w:rsidR="00FB4675" w:rsidRPr="000B4E90" w:rsidRDefault="00FB4675" w:rsidP="00FB4675">
      <w:pPr>
        <w:jc w:val="both"/>
        <w:rPr>
          <w:rFonts w:ascii="Arial" w:hAnsi="Arial" w:cs="Arial"/>
        </w:rPr>
      </w:pPr>
      <w:r w:rsidRPr="000B4E90">
        <w:rPr>
          <w:rFonts w:ascii="Arial" w:hAnsi="Arial" w:cs="Arial"/>
        </w:rPr>
        <w:t>1.1. A társaság elnevezése:</w:t>
      </w:r>
    </w:p>
    <w:p w:rsidR="00FB4675" w:rsidRPr="000B4E90" w:rsidRDefault="00FB4675" w:rsidP="00FB4675">
      <w:pPr>
        <w:jc w:val="both"/>
        <w:rPr>
          <w:rFonts w:ascii="Arial" w:hAnsi="Arial" w:cs="Arial"/>
        </w:rPr>
      </w:pPr>
    </w:p>
    <w:p w:rsidR="00FB4675" w:rsidRPr="007979F0" w:rsidRDefault="00FB4675" w:rsidP="00FB4675">
      <w:pPr>
        <w:pStyle w:val="Szvegtrzsbehzssal2"/>
        <w:rPr>
          <w:rFonts w:ascii="Arial" w:hAnsi="Arial" w:cs="Arial"/>
          <w:b/>
          <w:i/>
        </w:rPr>
      </w:pPr>
      <w:r w:rsidRPr="007979F0">
        <w:rPr>
          <w:rFonts w:ascii="Arial" w:hAnsi="Arial" w:cs="Arial"/>
          <w:b/>
          <w:i/>
        </w:rPr>
        <w:t xml:space="preserve">Szombathelyi </w:t>
      </w:r>
      <w:r w:rsidR="007979F0" w:rsidRPr="007979F0">
        <w:rPr>
          <w:rFonts w:ascii="Arial" w:hAnsi="Arial" w:cs="Arial"/>
          <w:b/>
          <w:i/>
        </w:rPr>
        <w:t>Képző Központ</w:t>
      </w:r>
      <w:r w:rsidRPr="007979F0">
        <w:rPr>
          <w:rFonts w:ascii="Arial" w:hAnsi="Arial" w:cs="Arial"/>
          <w:b/>
          <w:i/>
        </w:rPr>
        <w:t xml:space="preserve"> Közhasznú Nonprofit Korlátolt Felelősségű Társaság</w:t>
      </w:r>
    </w:p>
    <w:p w:rsidR="00FB4675" w:rsidRPr="000B4E90" w:rsidRDefault="00FB4675" w:rsidP="00FB4675">
      <w:pPr>
        <w:pStyle w:val="Lista"/>
        <w:rPr>
          <w:rFonts w:ascii="Arial" w:hAnsi="Arial" w:cs="Arial"/>
        </w:rPr>
      </w:pPr>
    </w:p>
    <w:p w:rsidR="00FB4675" w:rsidRPr="000B4E90" w:rsidRDefault="00FB4675" w:rsidP="00FB4675">
      <w:pPr>
        <w:jc w:val="both"/>
        <w:rPr>
          <w:rFonts w:ascii="Arial" w:hAnsi="Arial" w:cs="Arial"/>
        </w:rPr>
      </w:pPr>
      <w:r w:rsidRPr="000B4E90">
        <w:rPr>
          <w:rFonts w:ascii="Arial" w:hAnsi="Arial" w:cs="Arial"/>
        </w:rPr>
        <w:t>1.1.1. A társaság rövidített neve:</w:t>
      </w:r>
    </w:p>
    <w:p w:rsidR="00FB4675" w:rsidRPr="000B4E90" w:rsidRDefault="00FB4675" w:rsidP="00FB4675">
      <w:pPr>
        <w:jc w:val="both"/>
        <w:rPr>
          <w:rFonts w:ascii="Arial" w:hAnsi="Arial" w:cs="Arial"/>
        </w:rPr>
      </w:pPr>
    </w:p>
    <w:p w:rsidR="00FB4675" w:rsidRPr="007979F0" w:rsidRDefault="00FB4675" w:rsidP="00FB4675">
      <w:pPr>
        <w:ind w:left="576" w:hanging="216"/>
        <w:jc w:val="both"/>
        <w:rPr>
          <w:rFonts w:ascii="Arial" w:hAnsi="Arial" w:cs="Arial"/>
          <w:b/>
          <w:bCs/>
          <w:i/>
          <w:iCs/>
        </w:rPr>
      </w:pPr>
      <w:r w:rsidRPr="007979F0">
        <w:rPr>
          <w:rFonts w:ascii="Arial" w:hAnsi="Arial" w:cs="Arial"/>
          <w:b/>
          <w:bCs/>
          <w:i/>
          <w:iCs/>
        </w:rPr>
        <w:t xml:space="preserve">    Szombathelyi Képző Központ</w:t>
      </w:r>
      <w:r w:rsidR="00756972">
        <w:rPr>
          <w:rFonts w:ascii="Arial" w:hAnsi="Arial" w:cs="Arial"/>
          <w:b/>
          <w:bCs/>
          <w:i/>
          <w:iCs/>
        </w:rPr>
        <w:t xml:space="preserve"> </w:t>
      </w:r>
      <w:proofErr w:type="spellStart"/>
      <w:r w:rsidR="00756972">
        <w:rPr>
          <w:rFonts w:ascii="Arial" w:hAnsi="Arial" w:cs="Arial"/>
          <w:b/>
          <w:bCs/>
          <w:i/>
          <w:iCs/>
        </w:rPr>
        <w:t>N</w:t>
      </w:r>
      <w:r w:rsidRPr="007979F0">
        <w:rPr>
          <w:rFonts w:ascii="Arial" w:hAnsi="Arial" w:cs="Arial"/>
          <w:b/>
          <w:bCs/>
          <w:i/>
          <w:iCs/>
        </w:rPr>
        <w:t>Kft</w:t>
      </w:r>
      <w:proofErr w:type="spellEnd"/>
      <w:r w:rsidRPr="007979F0">
        <w:rPr>
          <w:rFonts w:ascii="Arial" w:hAnsi="Arial" w:cs="Arial"/>
          <w:b/>
          <w:bCs/>
          <w:i/>
          <w:iCs/>
        </w:rPr>
        <w:t>.</w:t>
      </w:r>
    </w:p>
    <w:p w:rsidR="00FB4675" w:rsidRPr="000B4E90" w:rsidRDefault="00FB4675" w:rsidP="00FB4675">
      <w:pPr>
        <w:jc w:val="both"/>
        <w:rPr>
          <w:rFonts w:ascii="Arial" w:hAnsi="Arial" w:cs="Arial"/>
        </w:rPr>
      </w:pPr>
    </w:p>
    <w:p w:rsidR="00FB4675" w:rsidRPr="000B4E90" w:rsidRDefault="00FB4675" w:rsidP="00FB4675">
      <w:pPr>
        <w:ind w:left="567" w:hanging="567"/>
        <w:jc w:val="both"/>
        <w:rPr>
          <w:rFonts w:ascii="Arial" w:hAnsi="Arial" w:cs="Arial"/>
        </w:rPr>
      </w:pPr>
      <w:r w:rsidRPr="000B4E90">
        <w:rPr>
          <w:rFonts w:ascii="Arial" w:hAnsi="Arial" w:cs="Arial"/>
        </w:rPr>
        <w:t>1.2.</w:t>
      </w:r>
      <w:r w:rsidRPr="000B4E90">
        <w:rPr>
          <w:rFonts w:ascii="Arial" w:hAnsi="Arial" w:cs="Arial"/>
        </w:rPr>
        <w:tab/>
        <w:t>A társaság székhelye:</w:t>
      </w:r>
    </w:p>
    <w:p w:rsidR="00FB4675" w:rsidRPr="000B4E90" w:rsidRDefault="00FB4675" w:rsidP="00FB4675">
      <w:pPr>
        <w:jc w:val="both"/>
        <w:rPr>
          <w:rFonts w:ascii="Arial" w:hAnsi="Arial" w:cs="Arial"/>
        </w:rPr>
      </w:pPr>
      <w:r w:rsidRPr="000B4E90">
        <w:rPr>
          <w:rFonts w:ascii="Arial" w:hAnsi="Arial" w:cs="Arial"/>
        </w:rPr>
        <w:t xml:space="preserve">                </w:t>
      </w:r>
    </w:p>
    <w:p w:rsidR="00FB4675" w:rsidRPr="000B4E90" w:rsidRDefault="00FB4675" w:rsidP="00FB4675">
      <w:pPr>
        <w:jc w:val="both"/>
        <w:rPr>
          <w:rFonts w:ascii="Arial" w:hAnsi="Arial" w:cs="Arial"/>
          <w:bCs/>
          <w:iCs/>
        </w:rPr>
      </w:pPr>
      <w:r w:rsidRPr="000B4E90">
        <w:rPr>
          <w:rFonts w:ascii="Arial" w:hAnsi="Arial" w:cs="Arial"/>
          <w:bCs/>
          <w:iCs/>
        </w:rPr>
        <w:t xml:space="preserve">          9700 Szombathely, </w:t>
      </w:r>
      <w:proofErr w:type="spellStart"/>
      <w:r w:rsidRPr="000B4E90">
        <w:rPr>
          <w:rFonts w:ascii="Arial" w:hAnsi="Arial" w:cs="Arial"/>
          <w:bCs/>
          <w:iCs/>
        </w:rPr>
        <w:t>Akacs</w:t>
      </w:r>
      <w:proofErr w:type="spellEnd"/>
      <w:r w:rsidRPr="000B4E90">
        <w:rPr>
          <w:rFonts w:ascii="Arial" w:hAnsi="Arial" w:cs="Arial"/>
          <w:bCs/>
          <w:iCs/>
        </w:rPr>
        <w:t xml:space="preserve"> Mihály u. 8-10.</w:t>
      </w:r>
    </w:p>
    <w:p w:rsidR="00FB4675" w:rsidRPr="000B4E90" w:rsidRDefault="00FB4675" w:rsidP="00FB4675">
      <w:pPr>
        <w:jc w:val="both"/>
        <w:rPr>
          <w:rFonts w:ascii="Arial" w:hAnsi="Arial" w:cs="Arial"/>
          <w:b/>
          <w:bCs/>
          <w:i/>
          <w:iCs/>
          <w:u w:val="single"/>
        </w:rPr>
      </w:pPr>
    </w:p>
    <w:p w:rsidR="00FB4675" w:rsidRPr="000B4E90" w:rsidRDefault="00FB4675" w:rsidP="00FB4675">
      <w:pPr>
        <w:ind w:left="567" w:hanging="567"/>
        <w:jc w:val="both"/>
        <w:rPr>
          <w:rFonts w:ascii="Arial" w:hAnsi="Arial" w:cs="Arial"/>
        </w:rPr>
      </w:pPr>
      <w:r w:rsidRPr="000B4E90">
        <w:rPr>
          <w:rFonts w:ascii="Arial" w:hAnsi="Arial" w:cs="Arial"/>
        </w:rPr>
        <w:t>1.3.</w:t>
      </w:r>
      <w:r w:rsidRPr="000B4E90">
        <w:rPr>
          <w:rFonts w:ascii="Arial" w:hAnsi="Arial" w:cs="Arial"/>
        </w:rPr>
        <w:tab/>
        <w:t>A társaság alapítója és székhelye:</w:t>
      </w:r>
    </w:p>
    <w:p w:rsidR="00FB4675" w:rsidRPr="000B4E90" w:rsidRDefault="00FB4675" w:rsidP="00FB4675">
      <w:pPr>
        <w:jc w:val="both"/>
        <w:rPr>
          <w:rFonts w:ascii="Arial" w:hAnsi="Arial" w:cs="Arial"/>
        </w:rPr>
      </w:pPr>
    </w:p>
    <w:p w:rsidR="00FB4675" w:rsidRPr="000B4E90" w:rsidRDefault="00FB4675" w:rsidP="00FB4675">
      <w:pPr>
        <w:ind w:left="567"/>
        <w:jc w:val="both"/>
        <w:rPr>
          <w:rFonts w:ascii="Arial" w:hAnsi="Arial" w:cs="Arial"/>
        </w:rPr>
      </w:pPr>
      <w:r w:rsidRPr="000B4E90">
        <w:rPr>
          <w:rFonts w:ascii="Arial" w:hAnsi="Arial" w:cs="Arial"/>
        </w:rPr>
        <w:t>Szombathely Megyei Jogú Város Önkormányzata</w:t>
      </w:r>
    </w:p>
    <w:p w:rsidR="00FB4675" w:rsidRPr="000B4E90" w:rsidRDefault="00FB4675" w:rsidP="00FB4675">
      <w:pPr>
        <w:ind w:firstLine="567"/>
        <w:jc w:val="both"/>
        <w:rPr>
          <w:rFonts w:ascii="Arial" w:hAnsi="Arial" w:cs="Arial"/>
        </w:rPr>
      </w:pPr>
      <w:r w:rsidRPr="000B4E90">
        <w:rPr>
          <w:rFonts w:ascii="Arial" w:hAnsi="Arial" w:cs="Arial"/>
        </w:rPr>
        <w:t>9700 Szombathely, Kossuth L. u. 1-3.</w:t>
      </w:r>
    </w:p>
    <w:p w:rsidR="00FB4675" w:rsidRPr="000B4E90" w:rsidRDefault="00FB4675" w:rsidP="00FB4675">
      <w:pPr>
        <w:jc w:val="both"/>
        <w:rPr>
          <w:rFonts w:ascii="Arial" w:hAnsi="Arial" w:cs="Arial"/>
        </w:rPr>
      </w:pPr>
    </w:p>
    <w:p w:rsidR="00FB4675" w:rsidRPr="000B4E90" w:rsidRDefault="00FB4675" w:rsidP="00FB4675">
      <w:pPr>
        <w:ind w:left="567" w:hanging="567"/>
        <w:rPr>
          <w:rFonts w:ascii="Arial" w:hAnsi="Arial" w:cs="Arial"/>
        </w:rPr>
      </w:pPr>
      <w:r w:rsidRPr="000B4E90">
        <w:rPr>
          <w:rFonts w:ascii="Arial" w:hAnsi="Arial" w:cs="Arial"/>
        </w:rPr>
        <w:lastRenderedPageBreak/>
        <w:t>1.4.</w:t>
      </w:r>
      <w:r w:rsidRPr="000B4E90">
        <w:rPr>
          <w:rFonts w:ascii="Arial" w:hAnsi="Arial" w:cs="Arial"/>
        </w:rPr>
        <w:tab/>
        <w:t>A társadalmi közös szükséglet kielégítéséért felelős szervek:</w:t>
      </w:r>
    </w:p>
    <w:p w:rsidR="00FB4675" w:rsidRPr="000B4E90" w:rsidRDefault="00FB4675" w:rsidP="00FB4675">
      <w:pPr>
        <w:ind w:left="360" w:hanging="360"/>
        <w:rPr>
          <w:rFonts w:ascii="Arial" w:hAnsi="Arial" w:cs="Arial"/>
        </w:rPr>
      </w:pPr>
    </w:p>
    <w:p w:rsidR="00FB4675" w:rsidRPr="000B4E90" w:rsidRDefault="00FB4675" w:rsidP="00FB4675">
      <w:pPr>
        <w:ind w:firstLine="567"/>
        <w:rPr>
          <w:rFonts w:ascii="Arial" w:hAnsi="Arial" w:cs="Arial"/>
        </w:rPr>
      </w:pPr>
      <w:r w:rsidRPr="000B4E90">
        <w:rPr>
          <w:rFonts w:ascii="Arial" w:hAnsi="Arial" w:cs="Arial"/>
        </w:rPr>
        <w:t>Szombathely Megyei Jogú Város Önkormányzata</w:t>
      </w:r>
    </w:p>
    <w:p w:rsidR="00FB4675" w:rsidRPr="000B4E90" w:rsidRDefault="00FB4675" w:rsidP="00FB4675">
      <w:pPr>
        <w:ind w:firstLine="567"/>
        <w:rPr>
          <w:rFonts w:ascii="Arial" w:hAnsi="Arial" w:cs="Arial"/>
        </w:rPr>
      </w:pPr>
      <w:r w:rsidRPr="000B4E90">
        <w:rPr>
          <w:rFonts w:ascii="Arial" w:hAnsi="Arial" w:cs="Arial"/>
        </w:rPr>
        <w:t>9700 Szombathely, Kossuth L. u. 1-3.</w:t>
      </w:r>
    </w:p>
    <w:p w:rsidR="00FB4675" w:rsidRDefault="00FB4675" w:rsidP="00FB4675">
      <w:pPr>
        <w:ind w:firstLine="567"/>
        <w:rPr>
          <w:rFonts w:ascii="Arial" w:hAnsi="Arial" w:cs="Arial"/>
          <w:b/>
          <w:i/>
        </w:rPr>
      </w:pPr>
    </w:p>
    <w:p w:rsidR="00756972" w:rsidRDefault="00756972" w:rsidP="00FB4675">
      <w:pPr>
        <w:ind w:firstLine="567"/>
        <w:rPr>
          <w:rFonts w:ascii="Arial" w:hAnsi="Arial" w:cs="Arial"/>
          <w:b/>
          <w:i/>
        </w:rPr>
      </w:pPr>
    </w:p>
    <w:p w:rsidR="00756972" w:rsidRPr="000B4E90" w:rsidRDefault="00756972" w:rsidP="00FB4675">
      <w:pPr>
        <w:ind w:firstLine="567"/>
        <w:rPr>
          <w:rFonts w:ascii="Arial" w:hAnsi="Arial" w:cs="Arial"/>
          <w:b/>
          <w:i/>
        </w:rPr>
      </w:pPr>
    </w:p>
    <w:p w:rsidR="00FB4675" w:rsidRPr="000B4E90" w:rsidRDefault="00FB4675" w:rsidP="00FB4675">
      <w:pPr>
        <w:rPr>
          <w:rFonts w:ascii="Arial" w:hAnsi="Arial" w:cs="Arial"/>
        </w:rPr>
      </w:pPr>
      <w:r w:rsidRPr="000B4E90">
        <w:rPr>
          <w:rFonts w:ascii="Arial" w:hAnsi="Arial" w:cs="Arial"/>
        </w:rPr>
        <w:t>1.5.</w:t>
      </w:r>
      <w:r w:rsidRPr="000B4E90">
        <w:rPr>
          <w:rFonts w:ascii="Arial" w:hAnsi="Arial" w:cs="Arial"/>
        </w:rPr>
        <w:tab/>
        <w:t>A társaság célja, feladata, jogállása:</w:t>
      </w:r>
    </w:p>
    <w:p w:rsidR="00FB4675" w:rsidRPr="000B4E90" w:rsidRDefault="00FB4675" w:rsidP="00FB4675">
      <w:pPr>
        <w:rPr>
          <w:rFonts w:ascii="Arial" w:hAnsi="Arial" w:cs="Arial"/>
        </w:rPr>
      </w:pPr>
    </w:p>
    <w:p w:rsidR="00FB4675" w:rsidRPr="000B4E90" w:rsidRDefault="00FB4675" w:rsidP="00FB4675">
      <w:pPr>
        <w:ind w:left="567"/>
        <w:jc w:val="both"/>
        <w:rPr>
          <w:rFonts w:ascii="Arial" w:hAnsi="Arial" w:cs="Arial"/>
          <w:bCs/>
          <w:iCs/>
        </w:rPr>
      </w:pPr>
      <w:r w:rsidRPr="000B4E90">
        <w:rPr>
          <w:rFonts w:ascii="Arial" w:hAnsi="Arial" w:cs="Arial"/>
          <w:bCs/>
          <w:iCs/>
        </w:rPr>
        <w:t xml:space="preserve">A társaság tulajdonosa kinyilvánította, hogy együttműködési megállapodás keretében rögzíti az eddigi pályázatok fenntartási időszakában felmerülő adatszolgáltatást, amelyet a Klebelsberg Intézményfenntartó Központ (KLIK) vállal. Az együttműködési megállapodás tartalmazza, hogy a jelenleg futó projektek megvalósítását a </w:t>
      </w:r>
      <w:r w:rsidRPr="007979F0">
        <w:rPr>
          <w:rFonts w:ascii="Arial" w:hAnsi="Arial" w:cs="Arial"/>
          <w:b/>
          <w:bCs/>
          <w:i/>
          <w:iCs/>
        </w:rPr>
        <w:t>Szombathelyi Képző Központ Közhasznú Nonprofit Korlátolt Felelősségű Társaság</w:t>
      </w:r>
      <w:r w:rsidRPr="000B4E90">
        <w:rPr>
          <w:rFonts w:ascii="Arial" w:hAnsi="Arial" w:cs="Arial"/>
          <w:bCs/>
          <w:iCs/>
        </w:rPr>
        <w:t xml:space="preserve"> végzi.</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Az alapító kijelenti azt, hogy a korábbi együttműködésüknek megfelelően a továbbiakban is vállalja, hogy a társaság évenkénti működési költségeihez hozzájárul.</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 xml:space="preserve">A </w:t>
      </w:r>
      <w:r w:rsidRPr="007979F0">
        <w:rPr>
          <w:rFonts w:ascii="Arial" w:hAnsi="Arial" w:cs="Arial"/>
          <w:b/>
          <w:bCs/>
          <w:i/>
          <w:iCs/>
        </w:rPr>
        <w:t xml:space="preserve">Szombathelyi Képző Központ </w:t>
      </w:r>
      <w:proofErr w:type="spellStart"/>
      <w:r w:rsidR="00756972">
        <w:rPr>
          <w:rFonts w:ascii="Arial" w:hAnsi="Arial" w:cs="Arial"/>
          <w:b/>
          <w:bCs/>
          <w:i/>
          <w:iCs/>
        </w:rPr>
        <w:t>N</w:t>
      </w:r>
      <w:r w:rsidRPr="007979F0">
        <w:rPr>
          <w:rFonts w:ascii="Arial" w:hAnsi="Arial" w:cs="Arial"/>
          <w:b/>
          <w:bCs/>
          <w:i/>
          <w:iCs/>
        </w:rPr>
        <w:t>Kft</w:t>
      </w:r>
      <w:proofErr w:type="spellEnd"/>
      <w:r w:rsidRPr="007979F0">
        <w:rPr>
          <w:rFonts w:ascii="Arial" w:hAnsi="Arial" w:cs="Arial"/>
          <w:b/>
          <w:bCs/>
          <w:i/>
          <w:iCs/>
        </w:rPr>
        <w:t>.</w:t>
      </w:r>
      <w:r w:rsidRPr="000B4E90">
        <w:rPr>
          <w:rFonts w:ascii="Arial" w:hAnsi="Arial" w:cs="Arial"/>
          <w:bCs/>
          <w:iCs/>
        </w:rPr>
        <w:t xml:space="preserve"> ellátja a munkaerőpiacon hátrányos helyzetű rétegek képzését. A hátrányos helyzetű rétegek foglalkoztatásának elősegítése érdekében képességfejlesztő és ahhoz kapcsolódó szolgáltatásokkal összefüggő feladatokat végez.</w:t>
      </w:r>
    </w:p>
    <w:p w:rsidR="00FB4675" w:rsidRPr="000B4E90" w:rsidRDefault="00FB4675" w:rsidP="00FB4675">
      <w:pPr>
        <w:ind w:left="567"/>
        <w:jc w:val="both"/>
        <w:rPr>
          <w:rFonts w:ascii="Arial" w:hAnsi="Arial" w:cs="Arial"/>
          <w:bCs/>
          <w:iCs/>
        </w:rPr>
      </w:pPr>
    </w:p>
    <w:p w:rsidR="00FB4675" w:rsidRPr="000B4E90" w:rsidRDefault="00FB4675" w:rsidP="00FB4675">
      <w:pPr>
        <w:ind w:left="567"/>
        <w:jc w:val="both"/>
        <w:rPr>
          <w:rFonts w:ascii="Arial" w:hAnsi="Arial" w:cs="Arial"/>
          <w:bCs/>
          <w:iCs/>
        </w:rPr>
      </w:pPr>
      <w:r w:rsidRPr="000B4E90">
        <w:rPr>
          <w:rFonts w:ascii="Arial" w:hAnsi="Arial" w:cs="Arial"/>
          <w:bCs/>
          <w:iCs/>
        </w:rPr>
        <w:t>A 2011. évi CLXXXVII. törvényben rögzítetteknek megfelelően, a gazdasági társaság együttműködési megállapodás keretében a tulajdonában lévő vagyon ingyenes használati jogát biztosítja a Klebelsberg Intézményfenntartó Központ számára.</w:t>
      </w:r>
    </w:p>
    <w:p w:rsidR="00FB4675" w:rsidRPr="000B4E90" w:rsidRDefault="00FB4675" w:rsidP="00FB4675">
      <w:pPr>
        <w:ind w:left="567"/>
        <w:jc w:val="both"/>
        <w:rPr>
          <w:rFonts w:ascii="Arial" w:hAnsi="Arial" w:cs="Arial"/>
          <w:bCs/>
          <w:iCs/>
        </w:rPr>
      </w:pPr>
    </w:p>
    <w:p w:rsidR="00FB4675" w:rsidRDefault="00FB4675" w:rsidP="00FB4675">
      <w:pPr>
        <w:ind w:left="567"/>
        <w:jc w:val="both"/>
        <w:rPr>
          <w:rFonts w:ascii="Arial" w:hAnsi="Arial" w:cs="Arial"/>
          <w:bCs/>
          <w:iCs/>
        </w:rPr>
      </w:pPr>
      <w:r w:rsidRPr="000B4E90">
        <w:rPr>
          <w:rFonts w:ascii="Arial" w:hAnsi="Arial" w:cs="Arial"/>
          <w:bCs/>
          <w:iCs/>
        </w:rPr>
        <w:t>A társaság 8 szombathelyi szakképző iskolával együttműködve felnőttképzési tevékenységet lát el.</w:t>
      </w:r>
    </w:p>
    <w:p w:rsidR="00FB4675" w:rsidRDefault="00FB4675" w:rsidP="00FB4675">
      <w:pPr>
        <w:ind w:left="567"/>
        <w:jc w:val="both"/>
        <w:rPr>
          <w:rFonts w:ascii="Arial" w:hAnsi="Arial" w:cs="Arial"/>
          <w:bCs/>
          <w:iCs/>
        </w:rPr>
      </w:pPr>
    </w:p>
    <w:p w:rsidR="00FB4675" w:rsidRPr="00413D91" w:rsidRDefault="00FB4675" w:rsidP="00FB4675">
      <w:pPr>
        <w:tabs>
          <w:tab w:val="left" w:pos="567"/>
        </w:tabs>
        <w:spacing w:before="60"/>
        <w:ind w:left="567"/>
        <w:jc w:val="both"/>
        <w:rPr>
          <w:rFonts w:ascii="Arial" w:hAnsi="Arial" w:cs="Arial"/>
          <w:b/>
          <w:i/>
          <w:sz w:val="22"/>
          <w:szCs w:val="22"/>
        </w:rPr>
      </w:pPr>
      <w:r w:rsidRPr="007979F0">
        <w:rPr>
          <w:rFonts w:ascii="Arial" w:hAnsi="Arial" w:cs="Arial"/>
          <w:b/>
          <w:i/>
        </w:rPr>
        <w:t>Szombathely gazdaságfejlesztésében kiemelt szerepet játszó gazdasági társaságok</w:t>
      </w:r>
      <w:r w:rsidR="007979F0">
        <w:rPr>
          <w:rFonts w:ascii="Arial" w:hAnsi="Arial" w:cs="Arial"/>
          <w:b/>
          <w:i/>
        </w:rPr>
        <w:t xml:space="preserve"> </w:t>
      </w:r>
      <w:r w:rsidRPr="007979F0">
        <w:rPr>
          <w:rFonts w:ascii="Arial" w:hAnsi="Arial" w:cs="Arial"/>
          <w:b/>
          <w:i/>
        </w:rPr>
        <w:t>kezdeményezésére</w:t>
      </w:r>
      <w:r w:rsidRPr="00413D91">
        <w:rPr>
          <w:rFonts w:ascii="Arial" w:hAnsi="Arial" w:cs="Arial"/>
          <w:b/>
          <w:i/>
        </w:rPr>
        <w:t xml:space="preserve"> 2013 elején megindult a régióban a műszaki felsőoktatás kialakításának folyamata, amelynek első lépéseként a Magyar Felsőoktatási Akkreditációs Bizottság engedélyével gépészmérnöki alapszak indul Szombathelyen. A meglévő és kialakítandó mérnöki képzések egyszerre szolgálják majd a régióban jelentkező </w:t>
      </w:r>
      <w:r w:rsidR="007979F0" w:rsidRPr="00413D91">
        <w:rPr>
          <w:rFonts w:ascii="Arial" w:hAnsi="Arial" w:cs="Arial"/>
          <w:b/>
          <w:i/>
        </w:rPr>
        <w:t>munkaerő-szükségletek</w:t>
      </w:r>
      <w:r w:rsidRPr="00413D91">
        <w:rPr>
          <w:rFonts w:ascii="Arial" w:hAnsi="Arial" w:cs="Arial"/>
          <w:b/>
          <w:i/>
        </w:rPr>
        <w:t xml:space="preserve"> kielégítését, valamint azt a célt, hogy regionális műszaki kutatás-fejlesztési kompetencia centrum jöjjön létre. Ezáltal növekedjen a régióban a magasabb hozzáadott értéket termelő mérnöki munkák aránya, és az innovációra alapozó fejlesztések is növekedésnek indulhassanak. Ennek érdekében 2013. november 22-én került aláírásra a Nyugat-magyarországi Egyetem, a térség fenti meghatározó járműipari vállalatai és Szombathely Megyei Jogú Város között az a háromoldalú megállapodás, amely rögzíti az aláírók fenti célok érdekében tett vállalásait. A megállapodás I/2. pontjának megfelelően, a fent megfogalmazott célok érdekében, Duális Felsőoktatási Képzési és Kutató</w:t>
      </w:r>
      <w:r w:rsidRPr="00413D91">
        <w:rPr>
          <w:rFonts w:ascii="Arial" w:hAnsi="Arial" w:cs="Arial"/>
          <w:b/>
          <w:i/>
          <w:color w:val="FF0000"/>
        </w:rPr>
        <w:t xml:space="preserve"> </w:t>
      </w:r>
      <w:r w:rsidRPr="00413D91">
        <w:rPr>
          <w:rFonts w:ascii="Arial" w:hAnsi="Arial" w:cs="Arial"/>
          <w:b/>
          <w:i/>
        </w:rPr>
        <w:t xml:space="preserve">Központ alakul Szombathelyen, amely a </w:t>
      </w:r>
      <w:r>
        <w:rPr>
          <w:rFonts w:ascii="Arial" w:hAnsi="Arial" w:cs="Arial"/>
          <w:b/>
          <w:i/>
        </w:rPr>
        <w:t>Szombathelyi Képző Központ</w:t>
      </w:r>
      <w:r w:rsidRPr="00413D91">
        <w:rPr>
          <w:rFonts w:ascii="Arial" w:hAnsi="Arial" w:cs="Arial"/>
          <w:b/>
          <w:i/>
        </w:rPr>
        <w:t xml:space="preserve"> Kft. szervezeti egységeként működik.</w:t>
      </w:r>
    </w:p>
    <w:p w:rsidR="00FB4675" w:rsidRDefault="00FB4675" w:rsidP="00FB4675">
      <w:pPr>
        <w:jc w:val="both"/>
        <w:rPr>
          <w:rFonts w:ascii="Arial" w:hAnsi="Arial" w:cs="Arial"/>
          <w:bCs/>
          <w:iCs/>
        </w:rPr>
      </w:pPr>
    </w:p>
    <w:p w:rsidR="00FB4675" w:rsidRDefault="00FB4675" w:rsidP="00FB4675">
      <w:pPr>
        <w:ind w:left="567" w:hanging="567"/>
        <w:jc w:val="both"/>
        <w:rPr>
          <w:rFonts w:ascii="Arial" w:hAnsi="Arial" w:cs="Arial"/>
          <w:bCs/>
          <w:iCs/>
        </w:rPr>
      </w:pPr>
      <w:r w:rsidRPr="000B4E90">
        <w:rPr>
          <w:rFonts w:ascii="Arial" w:hAnsi="Arial" w:cs="Arial"/>
          <w:bCs/>
          <w:iCs/>
        </w:rPr>
        <w:t xml:space="preserve">1.5.1. A társaság a felnőttképzési tevékenységét az alábbi, KLIK által fenntartott oktatási intézményekkel együttműködve látja el: </w:t>
      </w:r>
    </w:p>
    <w:p w:rsidR="00FB4675" w:rsidRPr="000B4E90" w:rsidRDefault="00FB4675" w:rsidP="00FB4675">
      <w:pPr>
        <w:ind w:left="567" w:hanging="567"/>
        <w:jc w:val="both"/>
        <w:rPr>
          <w:rFonts w:ascii="Arial" w:hAnsi="Arial" w:cs="Arial"/>
          <w:bCs/>
          <w:iCs/>
        </w:rPr>
      </w:pPr>
    </w:p>
    <w:p w:rsidR="00FB4675" w:rsidRDefault="00FB4675" w:rsidP="00FB4675">
      <w:pPr>
        <w:ind w:left="705"/>
        <w:jc w:val="both"/>
        <w:rPr>
          <w:rFonts w:ascii="Arial" w:hAnsi="Arial" w:cs="Arial"/>
          <w:bCs/>
          <w:iCs/>
        </w:rPr>
      </w:pPr>
    </w:p>
    <w:p w:rsidR="00756972" w:rsidRPr="000B4E90" w:rsidRDefault="00756972" w:rsidP="00FB4675">
      <w:pPr>
        <w:ind w:left="705"/>
        <w:jc w:val="both"/>
        <w:rPr>
          <w:rFonts w:ascii="Arial" w:hAnsi="Arial" w:cs="Arial"/>
          <w:bCs/>
          <w:iCs/>
        </w:rPr>
      </w:pPr>
    </w:p>
    <w:tbl>
      <w:tblPr>
        <w:tblW w:w="0" w:type="auto"/>
        <w:tblInd w:w="-284" w:type="dxa"/>
        <w:tblLayout w:type="fixed"/>
        <w:tblCellMar>
          <w:left w:w="70" w:type="dxa"/>
          <w:right w:w="70" w:type="dxa"/>
        </w:tblCellMar>
        <w:tblLook w:val="0000" w:firstRow="0" w:lastRow="0" w:firstColumn="0" w:lastColumn="0" w:noHBand="0" w:noVBand="0"/>
      </w:tblPr>
      <w:tblGrid>
        <w:gridCol w:w="538"/>
        <w:gridCol w:w="4191"/>
        <w:gridCol w:w="1368"/>
        <w:gridCol w:w="3335"/>
      </w:tblGrid>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p>
          <w:p w:rsidR="00FB4675" w:rsidRPr="000B4E90" w:rsidRDefault="00FB4675" w:rsidP="007979F0">
            <w:pPr>
              <w:jc w:val="center"/>
              <w:rPr>
                <w:rFonts w:ascii="Arial" w:hAnsi="Arial" w:cs="Arial"/>
                <w:bCs/>
                <w:iCs/>
              </w:rPr>
            </w:pPr>
            <w:r>
              <w:rPr>
                <w:rFonts w:ascii="Arial" w:hAnsi="Arial" w:cs="Arial"/>
                <w:bCs/>
                <w:iCs/>
              </w:rPr>
              <w:t>S</w:t>
            </w:r>
            <w:r w:rsidRPr="000B4E90">
              <w:rPr>
                <w:rFonts w:ascii="Arial" w:hAnsi="Arial" w:cs="Arial"/>
                <w:bCs/>
                <w:iCs/>
              </w:rPr>
              <w:t>z.</w:t>
            </w:r>
          </w:p>
        </w:tc>
        <w:tc>
          <w:tcPr>
            <w:tcW w:w="4191" w:type="dxa"/>
            <w:tcBorders>
              <w:top w:val="single" w:sz="4" w:space="0" w:color="000000"/>
              <w:left w:val="single" w:sz="4" w:space="0" w:color="000000"/>
              <w:bottom w:val="single" w:sz="4" w:space="0" w:color="000000"/>
            </w:tcBorders>
          </w:tcPr>
          <w:p w:rsidR="00FB4675" w:rsidRPr="00F4690D" w:rsidRDefault="00FB4675" w:rsidP="007979F0">
            <w:pPr>
              <w:pStyle w:val="Cmsor2"/>
              <w:snapToGrid w:val="0"/>
              <w:jc w:val="center"/>
              <w:rPr>
                <w:rFonts w:ascii="Times New Roman" w:hAnsi="Times New Roman" w:cs="Times New Roman"/>
                <w:b w:val="0"/>
                <w:bCs w:val="0"/>
                <w:i w:val="0"/>
                <w:iCs w:val="0"/>
                <w:sz w:val="24"/>
                <w:szCs w:val="24"/>
              </w:rPr>
            </w:pPr>
            <w:r w:rsidRPr="00F4690D">
              <w:rPr>
                <w:rFonts w:ascii="Times New Roman" w:hAnsi="Times New Roman" w:cs="Times New Roman"/>
                <w:b w:val="0"/>
                <w:bCs w:val="0"/>
                <w:i w:val="0"/>
                <w:iCs w:val="0"/>
                <w:sz w:val="24"/>
                <w:szCs w:val="24"/>
              </w:rPr>
              <w:t>Intézmény neve</w:t>
            </w:r>
          </w:p>
        </w:tc>
        <w:tc>
          <w:tcPr>
            <w:tcW w:w="1368" w:type="dxa"/>
            <w:tcBorders>
              <w:top w:val="single" w:sz="4" w:space="0" w:color="000000"/>
              <w:left w:val="single" w:sz="4" w:space="0" w:color="000000"/>
              <w:bottom w:val="single" w:sz="4" w:space="0" w:color="000000"/>
            </w:tcBorders>
            <w:vAlign w:val="center"/>
          </w:tcPr>
          <w:p w:rsidR="00FB4675" w:rsidRDefault="00FB4675" w:rsidP="007979F0">
            <w:pPr>
              <w:pStyle w:val="Cmsor3"/>
              <w:snapToGrid w:val="0"/>
              <w:spacing w:before="0" w:after="0"/>
              <w:jc w:val="both"/>
              <w:rPr>
                <w:b w:val="0"/>
                <w:iCs/>
                <w:sz w:val="24"/>
                <w:szCs w:val="24"/>
              </w:rPr>
            </w:pPr>
            <w:r>
              <w:rPr>
                <w:b w:val="0"/>
                <w:iCs/>
                <w:sz w:val="24"/>
                <w:szCs w:val="24"/>
              </w:rPr>
              <w:t>OM</w:t>
            </w:r>
          </w:p>
          <w:p w:rsidR="00FB4675" w:rsidRPr="00F4690D" w:rsidRDefault="00FB4675" w:rsidP="007979F0">
            <w:r>
              <w:t>azonosító száma</w:t>
            </w:r>
          </w:p>
        </w:tc>
        <w:tc>
          <w:tcPr>
            <w:tcW w:w="3335" w:type="dxa"/>
            <w:tcBorders>
              <w:top w:val="single" w:sz="4" w:space="0" w:color="000000"/>
              <w:left w:val="single" w:sz="4" w:space="0" w:color="000000"/>
              <w:bottom w:val="single" w:sz="4" w:space="0" w:color="000000"/>
              <w:right w:val="single" w:sz="4" w:space="0" w:color="000000"/>
            </w:tcBorders>
          </w:tcPr>
          <w:p w:rsidR="00FB4675" w:rsidRPr="00F4690D" w:rsidRDefault="00FB4675" w:rsidP="007979F0">
            <w:pPr>
              <w:pStyle w:val="Cmsor2"/>
              <w:snapToGrid w:val="0"/>
              <w:jc w:val="center"/>
              <w:rPr>
                <w:rFonts w:ascii="Times New Roman" w:hAnsi="Times New Roman" w:cs="Times New Roman"/>
                <w:b w:val="0"/>
                <w:bCs w:val="0"/>
                <w:i w:val="0"/>
                <w:iCs w:val="0"/>
                <w:sz w:val="24"/>
                <w:szCs w:val="24"/>
              </w:rPr>
            </w:pPr>
            <w:r w:rsidRPr="00F4690D">
              <w:rPr>
                <w:rFonts w:ascii="Times New Roman" w:hAnsi="Times New Roman" w:cs="Times New Roman"/>
                <w:b w:val="0"/>
                <w:bCs w:val="0"/>
                <w:i w:val="0"/>
                <w:iCs w:val="0"/>
                <w:sz w:val="24"/>
                <w:szCs w:val="24"/>
              </w:rPr>
              <w:t>Címe</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1.</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Szombathelyi Műszaki Szakképző Iskola és Kollégium</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color w:val="000000"/>
              </w:rPr>
            </w:pPr>
            <w:r w:rsidRPr="000B4E90">
              <w:rPr>
                <w:rFonts w:ascii="Arial" w:hAnsi="Arial" w:cs="Arial"/>
                <w:bCs/>
                <w:iCs/>
                <w:color w:val="000000"/>
              </w:rPr>
              <w:t xml:space="preserve">036744 </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Petőfi S. utca 1.</w:t>
            </w:r>
          </w:p>
          <w:p w:rsidR="00FB4675" w:rsidRPr="000B4E90" w:rsidRDefault="00FB4675" w:rsidP="007979F0">
            <w:pPr>
              <w:snapToGrid w:val="0"/>
              <w:rPr>
                <w:rFonts w:ascii="Arial" w:hAnsi="Arial" w:cs="Arial"/>
                <w:bCs/>
                <w:iCs/>
              </w:rPr>
            </w:pPr>
            <w:r w:rsidRPr="000B4E90">
              <w:rPr>
                <w:rFonts w:ascii="Arial" w:hAnsi="Arial" w:cs="Arial"/>
                <w:bCs/>
                <w:iCs/>
              </w:rPr>
              <w:t xml:space="preserve">9700 Szombathely, </w:t>
            </w:r>
            <w:proofErr w:type="spellStart"/>
            <w:r w:rsidRPr="000B4E90">
              <w:rPr>
                <w:rFonts w:ascii="Arial" w:hAnsi="Arial" w:cs="Arial"/>
                <w:bCs/>
                <w:iCs/>
              </w:rPr>
              <w:t>Rohonci</w:t>
            </w:r>
            <w:proofErr w:type="spellEnd"/>
            <w:r w:rsidRPr="000B4E90">
              <w:rPr>
                <w:rFonts w:ascii="Arial" w:hAnsi="Arial" w:cs="Arial"/>
                <w:bCs/>
                <w:iCs/>
              </w:rPr>
              <w:t xml:space="preserve"> utca 1.</w:t>
            </w:r>
          </w:p>
          <w:p w:rsidR="00FB4675" w:rsidRPr="000B4E90" w:rsidRDefault="00FB4675" w:rsidP="007979F0">
            <w:pPr>
              <w:snapToGrid w:val="0"/>
              <w:rPr>
                <w:rFonts w:ascii="Arial" w:hAnsi="Arial" w:cs="Arial"/>
                <w:bCs/>
                <w:iCs/>
              </w:rPr>
            </w:pPr>
            <w:r w:rsidRPr="000B4E90">
              <w:rPr>
                <w:rFonts w:ascii="Arial" w:hAnsi="Arial" w:cs="Arial"/>
                <w:bCs/>
                <w:iCs/>
              </w:rPr>
              <w:t>9700 Szombathely, Hadnagy utca 1.</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2.</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Élelmiszeripari és Földmérési Szakképző Iskola és Kollégium</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036756</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Szent László király u. 10.</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3.</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Horváth Boldizsár Közgazdasági és Informatikai Szakközépiskola és Kollégium</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036742</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Zrínyi Ilona utca 12.</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4.</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Kereskedelmi és Vendéglátói Szakképző Iskola és Kollégium</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036741</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Nagykar utca 1–3.</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5.</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Művészeti Szakközépiskola</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036734</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pStyle w:val="Trgymutat"/>
              <w:suppressLineNumbers w:val="0"/>
              <w:snapToGrid w:val="0"/>
              <w:rPr>
                <w:rFonts w:ascii="Arial" w:hAnsi="Arial" w:cs="Arial"/>
                <w:bCs/>
                <w:iCs/>
              </w:rPr>
            </w:pPr>
            <w:r w:rsidRPr="000B4E90">
              <w:rPr>
                <w:rFonts w:ascii="Arial" w:hAnsi="Arial" w:cs="Arial"/>
                <w:bCs/>
                <w:iCs/>
              </w:rPr>
              <w:t xml:space="preserve">9700 Szombathely, </w:t>
            </w:r>
            <w:proofErr w:type="spellStart"/>
            <w:r w:rsidRPr="000B4E90">
              <w:rPr>
                <w:rFonts w:ascii="Arial" w:hAnsi="Arial" w:cs="Arial"/>
                <w:bCs/>
                <w:iCs/>
              </w:rPr>
              <w:t>Paragvári</w:t>
            </w:r>
            <w:proofErr w:type="spellEnd"/>
            <w:r w:rsidRPr="000B4E90">
              <w:rPr>
                <w:rFonts w:ascii="Arial" w:hAnsi="Arial" w:cs="Arial"/>
                <w:bCs/>
                <w:iCs/>
              </w:rPr>
              <w:t xml:space="preserve"> utca 77.</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6.</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Herman Ottó Kertészeti, Környezetvédelmi, Vadgazdálkodási Szakképző Iskola és Kollégium</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036757</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 xml:space="preserve">9700 Szombathely, </w:t>
            </w:r>
            <w:proofErr w:type="spellStart"/>
            <w:r w:rsidRPr="000B4E90">
              <w:rPr>
                <w:rFonts w:ascii="Arial" w:hAnsi="Arial" w:cs="Arial"/>
                <w:bCs/>
                <w:iCs/>
              </w:rPr>
              <w:t>Ernuszt</w:t>
            </w:r>
            <w:proofErr w:type="spellEnd"/>
            <w:r w:rsidRPr="000B4E90">
              <w:rPr>
                <w:rFonts w:ascii="Arial" w:hAnsi="Arial" w:cs="Arial"/>
                <w:bCs/>
                <w:iCs/>
              </w:rPr>
              <w:t xml:space="preserve"> Kelemen utca 1.</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7.</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proofErr w:type="spellStart"/>
            <w:r w:rsidRPr="000B4E90">
              <w:rPr>
                <w:rFonts w:ascii="Arial" w:hAnsi="Arial" w:cs="Arial"/>
                <w:bCs/>
                <w:iCs/>
              </w:rPr>
              <w:t>Hefele</w:t>
            </w:r>
            <w:proofErr w:type="spellEnd"/>
            <w:r w:rsidRPr="000B4E90">
              <w:rPr>
                <w:rFonts w:ascii="Arial" w:hAnsi="Arial" w:cs="Arial"/>
                <w:bCs/>
                <w:iCs/>
              </w:rPr>
              <w:t xml:space="preserve"> Menyhért Építő - és Faipari Szakképző Iskola</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036749</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Szent Márton utca 77.</w:t>
            </w:r>
          </w:p>
        </w:tc>
      </w:tr>
      <w:tr w:rsidR="00FB4675" w:rsidRPr="000B4E90" w:rsidTr="007979F0">
        <w:tc>
          <w:tcPr>
            <w:tcW w:w="53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8.</w:t>
            </w:r>
          </w:p>
        </w:tc>
        <w:tc>
          <w:tcPr>
            <w:tcW w:w="4191"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proofErr w:type="spellStart"/>
            <w:r w:rsidRPr="000B4E90">
              <w:rPr>
                <w:rFonts w:ascii="Arial" w:hAnsi="Arial" w:cs="Arial"/>
                <w:bCs/>
                <w:iCs/>
              </w:rPr>
              <w:t>Oladi</w:t>
            </w:r>
            <w:proofErr w:type="spellEnd"/>
            <w:r w:rsidRPr="000B4E90">
              <w:rPr>
                <w:rFonts w:ascii="Arial" w:hAnsi="Arial" w:cs="Arial"/>
                <w:bCs/>
                <w:iCs/>
              </w:rPr>
              <w:t xml:space="preserve"> </w:t>
            </w:r>
            <w:r>
              <w:rPr>
                <w:rFonts w:ascii="Arial" w:hAnsi="Arial" w:cs="Arial"/>
                <w:bCs/>
                <w:iCs/>
              </w:rPr>
              <w:t>Közép- és Szakiskola</w:t>
            </w:r>
          </w:p>
        </w:tc>
        <w:tc>
          <w:tcPr>
            <w:tcW w:w="1368" w:type="dxa"/>
            <w:tcBorders>
              <w:top w:val="single" w:sz="4" w:space="0" w:color="000000"/>
              <w:left w:val="single" w:sz="4" w:space="0" w:color="000000"/>
              <w:bottom w:val="single" w:sz="4" w:space="0" w:color="000000"/>
            </w:tcBorders>
          </w:tcPr>
          <w:p w:rsidR="00FB4675" w:rsidRPr="000B4E90" w:rsidRDefault="00FB4675" w:rsidP="007979F0">
            <w:pPr>
              <w:snapToGrid w:val="0"/>
              <w:jc w:val="center"/>
              <w:rPr>
                <w:rFonts w:ascii="Arial" w:hAnsi="Arial" w:cs="Arial"/>
                <w:bCs/>
                <w:iCs/>
              </w:rPr>
            </w:pPr>
            <w:r w:rsidRPr="000B4E90">
              <w:rPr>
                <w:rFonts w:ascii="Arial" w:hAnsi="Arial" w:cs="Arial"/>
                <w:bCs/>
                <w:iCs/>
              </w:rPr>
              <w:t>200897</w:t>
            </w:r>
          </w:p>
        </w:tc>
        <w:tc>
          <w:tcPr>
            <w:tcW w:w="3335" w:type="dxa"/>
            <w:tcBorders>
              <w:top w:val="single" w:sz="4" w:space="0" w:color="000000"/>
              <w:left w:val="single" w:sz="4" w:space="0" w:color="000000"/>
              <w:bottom w:val="single" w:sz="4" w:space="0" w:color="000000"/>
              <w:right w:val="single" w:sz="4" w:space="0" w:color="000000"/>
            </w:tcBorders>
          </w:tcPr>
          <w:p w:rsidR="00FB4675" w:rsidRPr="000B4E90" w:rsidRDefault="00FB4675" w:rsidP="007979F0">
            <w:pPr>
              <w:snapToGrid w:val="0"/>
              <w:rPr>
                <w:rFonts w:ascii="Arial" w:hAnsi="Arial" w:cs="Arial"/>
                <w:bCs/>
                <w:iCs/>
              </w:rPr>
            </w:pPr>
            <w:r w:rsidRPr="000B4E90">
              <w:rPr>
                <w:rFonts w:ascii="Arial" w:hAnsi="Arial" w:cs="Arial"/>
                <w:bCs/>
                <w:iCs/>
              </w:rPr>
              <w:t>9700 Szombathely, Simon István utca 2–6.</w:t>
            </w:r>
          </w:p>
        </w:tc>
      </w:tr>
    </w:tbl>
    <w:p w:rsidR="00FB4675" w:rsidRPr="000B4E90" w:rsidRDefault="00FB4675" w:rsidP="00FB4675">
      <w:pPr>
        <w:pStyle w:val="llb"/>
        <w:tabs>
          <w:tab w:val="clear" w:pos="4536"/>
          <w:tab w:val="clear" w:pos="9072"/>
        </w:tabs>
        <w:jc w:val="both"/>
        <w:rPr>
          <w:rFonts w:ascii="Arial" w:hAnsi="Arial" w:cs="Arial"/>
          <w:bCs/>
          <w:iCs/>
        </w:rPr>
      </w:pPr>
    </w:p>
    <w:p w:rsidR="00FB4675" w:rsidRPr="000B4E90" w:rsidRDefault="00FB4675" w:rsidP="00FB4675">
      <w:pPr>
        <w:pStyle w:val="llb"/>
        <w:tabs>
          <w:tab w:val="clear" w:pos="4536"/>
          <w:tab w:val="clear" w:pos="9072"/>
        </w:tabs>
        <w:ind w:left="705"/>
        <w:jc w:val="both"/>
        <w:rPr>
          <w:rFonts w:ascii="Arial" w:hAnsi="Arial" w:cs="Arial"/>
          <w:bCs/>
          <w:iCs/>
        </w:rPr>
      </w:pPr>
    </w:p>
    <w:p w:rsidR="00FB4675" w:rsidRPr="000B4E90" w:rsidRDefault="00FB4675" w:rsidP="00FB4675">
      <w:pPr>
        <w:rPr>
          <w:rFonts w:ascii="Arial" w:hAnsi="Arial" w:cs="Arial"/>
        </w:rPr>
      </w:pPr>
      <w:r w:rsidRPr="000B4E90">
        <w:rPr>
          <w:rFonts w:ascii="Arial" w:hAnsi="Arial" w:cs="Arial"/>
        </w:rPr>
        <w:t>1.6.    A társaság tevékenységi köre:</w:t>
      </w:r>
    </w:p>
    <w:p w:rsidR="00FB4675" w:rsidRPr="000B4E90" w:rsidRDefault="00FB4675" w:rsidP="00FB4675">
      <w:pPr>
        <w:jc w:val="both"/>
        <w:rPr>
          <w:rFonts w:ascii="Arial" w:hAnsi="Arial" w:cs="Arial"/>
        </w:rPr>
      </w:pPr>
    </w:p>
    <w:p w:rsidR="00FB4675" w:rsidRPr="000B4E90" w:rsidRDefault="00FB4675" w:rsidP="00FB4675">
      <w:pPr>
        <w:ind w:left="567" w:hanging="567"/>
        <w:jc w:val="both"/>
        <w:rPr>
          <w:rFonts w:ascii="Arial" w:hAnsi="Arial" w:cs="Arial"/>
        </w:rPr>
      </w:pPr>
      <w:r w:rsidRPr="000B4E90">
        <w:rPr>
          <w:rFonts w:ascii="Arial" w:hAnsi="Arial" w:cs="Arial"/>
        </w:rPr>
        <w:t>1.6.1. A társaság az alábbi közhasznú tevékenységeket végzi:</w:t>
      </w:r>
    </w:p>
    <w:p w:rsidR="00FB4675" w:rsidRPr="000B4E90" w:rsidRDefault="00FB4675" w:rsidP="00FB4675">
      <w:pPr>
        <w:ind w:left="567" w:hanging="567"/>
        <w:jc w:val="both"/>
        <w:rPr>
          <w:rFonts w:ascii="Arial" w:hAnsi="Arial" w:cs="Arial"/>
        </w:rPr>
      </w:pPr>
    </w:p>
    <w:p w:rsidR="00FB4675" w:rsidRPr="000B4E90" w:rsidRDefault="00FB4675" w:rsidP="00FB4675">
      <w:pPr>
        <w:numPr>
          <w:ilvl w:val="0"/>
          <w:numId w:val="2"/>
        </w:numPr>
        <w:jc w:val="both"/>
        <w:rPr>
          <w:rFonts w:ascii="Arial" w:hAnsi="Arial" w:cs="Arial"/>
        </w:rPr>
      </w:pPr>
      <w:r w:rsidRPr="000B4E90">
        <w:rPr>
          <w:rFonts w:ascii="Arial" w:hAnsi="Arial" w:cs="Arial"/>
        </w:rPr>
        <w:t>szakképzési feladatok ellátásához szükséges tárgyi feltétel biztosítása a tulajdonában lévő ingó és ingatlan vagyonban. (2011. évi CLXXXVII. törvény a szakképzésről 92/A § (8) bekezdése alapján)</w:t>
      </w:r>
    </w:p>
    <w:p w:rsidR="00FB4675" w:rsidRPr="000B4E90" w:rsidRDefault="00FB4675" w:rsidP="00FB4675">
      <w:pPr>
        <w:numPr>
          <w:ilvl w:val="0"/>
          <w:numId w:val="2"/>
        </w:numPr>
        <w:jc w:val="both"/>
        <w:rPr>
          <w:rFonts w:ascii="Arial" w:hAnsi="Arial" w:cs="Arial"/>
        </w:rPr>
      </w:pPr>
      <w:r w:rsidRPr="000B4E90">
        <w:rPr>
          <w:rFonts w:ascii="Arial" w:hAnsi="Arial" w:cs="Arial"/>
        </w:rPr>
        <w:t>a Nemzeti Foglalkoztatási Alapból, valamint európai uniós forrásokból megvalósított felnőttképzés, valamint a foglalkoztatást elősegítő képzések lefolytatása; (2013. évi LXXVII. törvény a felnőttképzésről 25. § alapján)</w:t>
      </w:r>
    </w:p>
    <w:p w:rsidR="00FB4675" w:rsidRPr="000B4E90" w:rsidRDefault="00FB4675" w:rsidP="00FB4675">
      <w:pPr>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1.6.2. A társaság további tevékenységi körei:</w:t>
      </w:r>
    </w:p>
    <w:p w:rsidR="00FB4675" w:rsidRPr="000B4E90" w:rsidRDefault="00FB4675" w:rsidP="00FB4675">
      <w:pPr>
        <w:jc w:val="both"/>
        <w:rPr>
          <w:rFonts w:ascii="Arial" w:hAnsi="Arial" w:cs="Arial"/>
        </w:rPr>
      </w:pPr>
    </w:p>
    <w:p w:rsidR="00FB4675" w:rsidRPr="000B4E90" w:rsidRDefault="00FB4675" w:rsidP="00FB4675">
      <w:pPr>
        <w:numPr>
          <w:ilvl w:val="0"/>
          <w:numId w:val="2"/>
        </w:numPr>
        <w:jc w:val="both"/>
        <w:rPr>
          <w:rFonts w:ascii="Arial" w:hAnsi="Arial" w:cs="Arial"/>
        </w:rPr>
      </w:pPr>
      <w:r>
        <w:rPr>
          <w:rFonts w:ascii="Arial" w:hAnsi="Arial" w:cs="Arial"/>
        </w:rPr>
        <w:t xml:space="preserve">munkaerőpiacon </w:t>
      </w:r>
      <w:r w:rsidRPr="000B4E90">
        <w:rPr>
          <w:rFonts w:ascii="Arial" w:hAnsi="Arial" w:cs="Arial"/>
        </w:rPr>
        <w:t>hátrányos helyzetű rétegek képzésének, foglalkoztatásának elősegítése és a kapcsolódó szolgáltatások;</w:t>
      </w:r>
    </w:p>
    <w:p w:rsidR="00FB4675" w:rsidRPr="000B4E90" w:rsidRDefault="00FB4675" w:rsidP="00FB4675">
      <w:pPr>
        <w:numPr>
          <w:ilvl w:val="0"/>
          <w:numId w:val="2"/>
        </w:numPr>
        <w:rPr>
          <w:rFonts w:ascii="Arial" w:hAnsi="Arial" w:cs="Arial"/>
        </w:rPr>
      </w:pPr>
      <w:r w:rsidRPr="000B4E90">
        <w:rPr>
          <w:rFonts w:ascii="Arial" w:hAnsi="Arial" w:cs="Arial"/>
        </w:rPr>
        <w:t>tudományos tevékenység, kutatás;</w:t>
      </w:r>
    </w:p>
    <w:p w:rsidR="00FB4675" w:rsidRPr="000B4E90" w:rsidRDefault="00FB4675" w:rsidP="00FB4675">
      <w:pPr>
        <w:numPr>
          <w:ilvl w:val="0"/>
          <w:numId w:val="2"/>
        </w:numPr>
        <w:rPr>
          <w:rFonts w:ascii="Arial" w:hAnsi="Arial" w:cs="Arial"/>
        </w:rPr>
      </w:pPr>
      <w:r w:rsidRPr="000B4E90">
        <w:rPr>
          <w:rFonts w:ascii="Arial" w:hAnsi="Arial" w:cs="Arial"/>
        </w:rPr>
        <w:t>nevelés és oktatás, képességfejlesztés, ismeretterjesztés;</w:t>
      </w:r>
    </w:p>
    <w:p w:rsidR="00FB4675" w:rsidRPr="000B4E90" w:rsidRDefault="00FB4675" w:rsidP="00FB4675">
      <w:pPr>
        <w:numPr>
          <w:ilvl w:val="0"/>
          <w:numId w:val="2"/>
        </w:numPr>
        <w:rPr>
          <w:rFonts w:ascii="Arial" w:hAnsi="Arial" w:cs="Arial"/>
        </w:rPr>
      </w:pPr>
      <w:r w:rsidRPr="000B4E90">
        <w:rPr>
          <w:rFonts w:ascii="Arial" w:hAnsi="Arial" w:cs="Arial"/>
        </w:rPr>
        <w:lastRenderedPageBreak/>
        <w:t>hátrányos helyzetű csoportok társadalmi esélyegyenlőségének elősegítése;</w:t>
      </w:r>
    </w:p>
    <w:p w:rsidR="00FB4675" w:rsidRPr="000B4E90" w:rsidRDefault="00FB4675" w:rsidP="00FB4675">
      <w:pPr>
        <w:numPr>
          <w:ilvl w:val="0"/>
          <w:numId w:val="2"/>
        </w:numPr>
        <w:rPr>
          <w:rFonts w:ascii="Arial" w:hAnsi="Arial" w:cs="Arial"/>
        </w:rPr>
      </w:pPr>
      <w:r w:rsidRPr="000B4E90">
        <w:rPr>
          <w:rFonts w:ascii="Arial" w:hAnsi="Arial" w:cs="Arial"/>
        </w:rPr>
        <w:t>kulturális tevékenység;</w:t>
      </w:r>
    </w:p>
    <w:p w:rsidR="00FB4675" w:rsidRPr="000B4E90" w:rsidRDefault="00FB4675" w:rsidP="00FB4675">
      <w:pPr>
        <w:numPr>
          <w:ilvl w:val="0"/>
          <w:numId w:val="2"/>
        </w:numPr>
        <w:rPr>
          <w:rFonts w:ascii="Arial" w:hAnsi="Arial" w:cs="Arial"/>
        </w:rPr>
      </w:pPr>
      <w:r w:rsidRPr="000B4E90">
        <w:rPr>
          <w:rFonts w:ascii="Arial" w:hAnsi="Arial" w:cs="Arial"/>
        </w:rPr>
        <w:t>környezetvédelem;</w:t>
      </w:r>
    </w:p>
    <w:p w:rsidR="00FB4675" w:rsidRPr="000B4E90" w:rsidRDefault="00FB4675" w:rsidP="00FB4675">
      <w:pPr>
        <w:numPr>
          <w:ilvl w:val="0"/>
          <w:numId w:val="2"/>
        </w:numPr>
        <w:rPr>
          <w:rFonts w:ascii="Arial" w:hAnsi="Arial" w:cs="Arial"/>
        </w:rPr>
      </w:pPr>
      <w:r w:rsidRPr="000B4E90">
        <w:rPr>
          <w:rFonts w:ascii="Arial" w:hAnsi="Arial" w:cs="Arial"/>
        </w:rPr>
        <w:t>gyermek- és ifjúságvédelem;</w:t>
      </w:r>
    </w:p>
    <w:p w:rsidR="00FB4675" w:rsidRPr="000B4E90" w:rsidRDefault="00FB4675" w:rsidP="00FB4675">
      <w:pPr>
        <w:numPr>
          <w:ilvl w:val="0"/>
          <w:numId w:val="2"/>
        </w:numPr>
        <w:rPr>
          <w:rFonts w:ascii="Arial" w:hAnsi="Arial" w:cs="Arial"/>
        </w:rPr>
      </w:pPr>
      <w:r w:rsidRPr="000B4E90">
        <w:rPr>
          <w:rFonts w:ascii="Arial" w:hAnsi="Arial" w:cs="Arial"/>
        </w:rPr>
        <w:t>emberi és állampolgári jogok védelme;</w:t>
      </w:r>
    </w:p>
    <w:p w:rsidR="00FB4675" w:rsidRPr="000B4E90" w:rsidRDefault="00FB4675" w:rsidP="00FB4675">
      <w:pPr>
        <w:numPr>
          <w:ilvl w:val="0"/>
          <w:numId w:val="2"/>
        </w:numPr>
        <w:jc w:val="both"/>
        <w:rPr>
          <w:rFonts w:ascii="Arial" w:hAnsi="Arial" w:cs="Arial"/>
        </w:rPr>
      </w:pPr>
      <w:r w:rsidRPr="000B4E90">
        <w:rPr>
          <w:rFonts w:ascii="Arial" w:hAnsi="Arial" w:cs="Arial"/>
        </w:rPr>
        <w:t>a magyarországi nemzeti és etnikai kisebbségekkel, valamint a határon túli magyarsággal kapcsolatos tevékenység;</w:t>
      </w:r>
    </w:p>
    <w:p w:rsidR="00FB4675" w:rsidRPr="000B4E90" w:rsidRDefault="00FB4675" w:rsidP="00FB4675">
      <w:pPr>
        <w:numPr>
          <w:ilvl w:val="0"/>
          <w:numId w:val="2"/>
        </w:numPr>
        <w:jc w:val="both"/>
        <w:rPr>
          <w:rFonts w:ascii="Arial" w:hAnsi="Arial" w:cs="Arial"/>
        </w:rPr>
      </w:pPr>
      <w:r w:rsidRPr="000B4E90">
        <w:rPr>
          <w:rFonts w:ascii="Arial" w:hAnsi="Arial" w:cs="Arial"/>
        </w:rPr>
        <w:t>rehabilitációs foglalkoztatás elősegítése;</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pályaválasztási, pályaorientációs és karrier-tanácsadási szolgáltatás;</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a munkaerő-piaci igényeknek megfelelő felnőttképzés folytatása;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korszerű gyakorlati képzés feltételeinek biztosítása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a hátrányos helyzetűek és fogyatékkal élők számára speciális oktatási-képzési módszerek alkalmazása;</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vizsgaközpont működtetése</w:t>
      </w:r>
    </w:p>
    <w:p w:rsidR="00FB4675" w:rsidRPr="000B4E90" w:rsidRDefault="00FB4675" w:rsidP="00FB4675">
      <w:pPr>
        <w:numPr>
          <w:ilvl w:val="0"/>
          <w:numId w:val="5"/>
        </w:numPr>
        <w:jc w:val="both"/>
        <w:rPr>
          <w:rFonts w:ascii="Arial" w:hAnsi="Arial" w:cs="Arial"/>
          <w:bCs/>
          <w:iCs/>
        </w:rPr>
      </w:pPr>
      <w:r w:rsidRPr="000B4E90">
        <w:rPr>
          <w:rFonts w:ascii="Arial" w:hAnsi="Arial" w:cs="Arial"/>
          <w:bCs/>
          <w:iCs/>
        </w:rPr>
        <w:t>környezettudatos magatartás kialakítása;</w:t>
      </w:r>
    </w:p>
    <w:p w:rsidR="00FB4675" w:rsidRPr="000B4E90" w:rsidRDefault="00FB4675" w:rsidP="00FB4675">
      <w:pPr>
        <w:jc w:val="both"/>
        <w:rPr>
          <w:rFonts w:ascii="Arial" w:hAnsi="Arial" w:cs="Arial"/>
          <w:bCs/>
          <w:iCs/>
        </w:rPr>
      </w:pPr>
    </w:p>
    <w:p w:rsidR="00FB4675" w:rsidRPr="000B4E90" w:rsidRDefault="00FB4675" w:rsidP="00FB4675">
      <w:pPr>
        <w:jc w:val="both"/>
        <w:rPr>
          <w:rFonts w:ascii="Arial" w:hAnsi="Arial" w:cs="Arial"/>
        </w:rPr>
      </w:pPr>
      <w:r w:rsidRPr="000B4E90">
        <w:rPr>
          <w:rFonts w:ascii="Arial" w:hAnsi="Arial" w:cs="Arial"/>
        </w:rPr>
        <w:t>1.6.3. A társaság közhasznú tevékenységei TEÁOR ’08 szám szerinti besorolással:</w:t>
      </w:r>
    </w:p>
    <w:p w:rsidR="00FB4675" w:rsidRPr="000B4E90" w:rsidRDefault="00FB4675" w:rsidP="00FB4675">
      <w:pPr>
        <w:jc w:val="both"/>
        <w:rPr>
          <w:rFonts w:ascii="Arial" w:hAnsi="Arial" w:cs="Arial"/>
        </w:rPr>
      </w:pPr>
    </w:p>
    <w:p w:rsidR="00FB4675" w:rsidRPr="000B4E90" w:rsidRDefault="00FB4675" w:rsidP="00FB4675">
      <w:pPr>
        <w:ind w:left="708"/>
        <w:jc w:val="both"/>
        <w:rPr>
          <w:rFonts w:ascii="Arial" w:hAnsi="Arial" w:cs="Arial"/>
          <w:bCs/>
          <w:iCs/>
        </w:rPr>
      </w:pPr>
      <w:r>
        <w:rPr>
          <w:rFonts w:ascii="Arial" w:hAnsi="Arial" w:cs="Arial"/>
          <w:bCs/>
          <w:iCs/>
        </w:rPr>
        <w:t>85.59</w:t>
      </w:r>
      <w:r w:rsidRPr="000B4E90">
        <w:rPr>
          <w:rFonts w:ascii="Arial" w:hAnsi="Arial" w:cs="Arial"/>
          <w:bCs/>
          <w:iCs/>
        </w:rPr>
        <w:t xml:space="preserve"> M. n. </w:t>
      </w:r>
      <w:proofErr w:type="gramStart"/>
      <w:r w:rsidRPr="000B4E90">
        <w:rPr>
          <w:rFonts w:ascii="Arial" w:hAnsi="Arial" w:cs="Arial"/>
          <w:bCs/>
          <w:iCs/>
        </w:rPr>
        <w:t>s</w:t>
      </w:r>
      <w:proofErr w:type="gramEnd"/>
      <w:r w:rsidRPr="000B4E90">
        <w:rPr>
          <w:rFonts w:ascii="Arial" w:hAnsi="Arial" w:cs="Arial"/>
          <w:bCs/>
          <w:iCs/>
        </w:rPr>
        <w:t xml:space="preserve"> egyéb oktatás - fő tevékenység</w:t>
      </w:r>
      <w:r w:rsidRPr="000B4E90">
        <w:rPr>
          <w:rFonts w:ascii="Arial" w:hAnsi="Arial" w:cs="Arial"/>
        </w:rPr>
        <w:t xml:space="preserve"> (2013. évi LXXVII. törvény a felnőttképzésről 25. § alapján)</w:t>
      </w:r>
      <w:r w:rsidRPr="000B4E90">
        <w:rPr>
          <w:rFonts w:ascii="Arial" w:hAnsi="Arial" w:cs="Arial"/>
          <w:bCs/>
          <w:iCs/>
        </w:rPr>
        <w:t xml:space="preserve"> </w:t>
      </w:r>
    </w:p>
    <w:p w:rsidR="00FB4675" w:rsidRPr="000B4E90" w:rsidRDefault="00FB4675" w:rsidP="00FB4675">
      <w:pPr>
        <w:ind w:left="624" w:firstLine="81"/>
        <w:jc w:val="both"/>
        <w:rPr>
          <w:rFonts w:ascii="Arial" w:hAnsi="Arial" w:cs="Arial"/>
        </w:rPr>
      </w:pPr>
      <w:r>
        <w:rPr>
          <w:rFonts w:ascii="Arial" w:hAnsi="Arial" w:cs="Arial"/>
          <w:bCs/>
          <w:iCs/>
        </w:rPr>
        <w:t xml:space="preserve">85.60 </w:t>
      </w:r>
      <w:r w:rsidRPr="000B4E90">
        <w:rPr>
          <w:rFonts w:ascii="Arial" w:hAnsi="Arial" w:cs="Arial"/>
          <w:bCs/>
          <w:iCs/>
        </w:rPr>
        <w:t xml:space="preserve">Oktatást kiegészítő tevékenység </w:t>
      </w:r>
      <w:r w:rsidRPr="000B4E90">
        <w:rPr>
          <w:rFonts w:ascii="Arial" w:hAnsi="Arial" w:cs="Arial"/>
        </w:rPr>
        <w:t xml:space="preserve">(2011. évi CLXXXVII. törvény </w:t>
      </w:r>
      <w:proofErr w:type="gramStart"/>
      <w:r w:rsidRPr="000B4E90">
        <w:rPr>
          <w:rFonts w:ascii="Arial" w:hAnsi="Arial" w:cs="Arial"/>
        </w:rPr>
        <w:t>a    szakképzésről</w:t>
      </w:r>
      <w:proofErr w:type="gramEnd"/>
      <w:r w:rsidRPr="000B4E90">
        <w:rPr>
          <w:rFonts w:ascii="Arial" w:hAnsi="Arial" w:cs="Arial"/>
        </w:rPr>
        <w:t xml:space="preserve"> 92/A § (8) bekezdése alapján)</w:t>
      </w:r>
    </w:p>
    <w:p w:rsidR="00FB4675" w:rsidRPr="000B4E90" w:rsidRDefault="00FB4675" w:rsidP="00FB4675">
      <w:pPr>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 xml:space="preserve">1.6.4. A társaság tevékenységéhez kapcsolódó üzletszerű gazdasági tevékenységek </w:t>
      </w:r>
    </w:p>
    <w:p w:rsidR="00FB4675" w:rsidRPr="000B4E90" w:rsidRDefault="00FB4675" w:rsidP="00FB4675">
      <w:pPr>
        <w:ind w:left="624" w:hanging="624"/>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 xml:space="preserve">          TEÁOR ’08 szám szerinti besorolással:   </w:t>
      </w:r>
    </w:p>
    <w:p w:rsidR="00FB4675" w:rsidRPr="000B4E90" w:rsidRDefault="00FB4675" w:rsidP="00FB4675">
      <w:pPr>
        <w:ind w:left="624" w:hanging="624"/>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ab/>
        <w:t xml:space="preserve">56.21   Rendezvényi étkeztetés    </w:t>
      </w:r>
    </w:p>
    <w:p w:rsidR="00FB4675" w:rsidRPr="000B4E90" w:rsidRDefault="00FB4675" w:rsidP="00FB4675">
      <w:pPr>
        <w:ind w:firstLine="708"/>
        <w:jc w:val="both"/>
        <w:rPr>
          <w:rFonts w:ascii="Arial" w:hAnsi="Arial" w:cs="Arial"/>
        </w:rPr>
      </w:pPr>
      <w:r w:rsidRPr="000B4E90">
        <w:rPr>
          <w:rFonts w:ascii="Arial" w:hAnsi="Arial" w:cs="Arial"/>
        </w:rPr>
        <w:t xml:space="preserve">56.29   Egyéb vendéglátás </w:t>
      </w:r>
      <w:r w:rsidRPr="000B4E90">
        <w:rPr>
          <w:rFonts w:ascii="Arial" w:hAnsi="Arial" w:cs="Arial"/>
        </w:rPr>
        <w:tab/>
      </w:r>
    </w:p>
    <w:p w:rsidR="00FB4675" w:rsidRPr="000B4E90" w:rsidRDefault="00FB4675" w:rsidP="00FB4675">
      <w:pPr>
        <w:jc w:val="both"/>
        <w:rPr>
          <w:rFonts w:ascii="Arial" w:hAnsi="Arial" w:cs="Arial"/>
        </w:rPr>
      </w:pPr>
      <w:r w:rsidRPr="000B4E90">
        <w:rPr>
          <w:rFonts w:ascii="Arial" w:hAnsi="Arial" w:cs="Arial"/>
        </w:rPr>
        <w:tab/>
        <w:t xml:space="preserve">85.51 </w:t>
      </w:r>
      <w:r w:rsidRPr="000B4E90">
        <w:rPr>
          <w:rFonts w:ascii="Arial" w:hAnsi="Arial" w:cs="Arial"/>
        </w:rPr>
        <w:tab/>
        <w:t>Sport, szabadidős képzés</w:t>
      </w:r>
    </w:p>
    <w:p w:rsidR="00FB4675" w:rsidRPr="000B4E90" w:rsidRDefault="00FB4675" w:rsidP="00FB4675">
      <w:pPr>
        <w:jc w:val="both"/>
        <w:rPr>
          <w:rFonts w:ascii="Arial" w:hAnsi="Arial" w:cs="Arial"/>
        </w:rPr>
      </w:pPr>
      <w:r w:rsidRPr="000B4E90">
        <w:rPr>
          <w:rFonts w:ascii="Arial" w:hAnsi="Arial" w:cs="Arial"/>
        </w:rPr>
        <w:t xml:space="preserve"> </w:t>
      </w:r>
      <w:r w:rsidRPr="000B4E90">
        <w:rPr>
          <w:rFonts w:ascii="Arial" w:hAnsi="Arial" w:cs="Arial"/>
        </w:rPr>
        <w:tab/>
        <w:t xml:space="preserve">85.52 </w:t>
      </w:r>
      <w:r w:rsidRPr="000B4E90">
        <w:rPr>
          <w:rFonts w:ascii="Arial" w:hAnsi="Arial" w:cs="Arial"/>
        </w:rPr>
        <w:tab/>
        <w:t>Kulturális képzés</w:t>
      </w:r>
    </w:p>
    <w:p w:rsidR="00FB4675" w:rsidRPr="000B4E90" w:rsidRDefault="00FB4675" w:rsidP="00FB4675">
      <w:pPr>
        <w:ind w:firstLine="624"/>
        <w:jc w:val="both"/>
        <w:rPr>
          <w:rFonts w:ascii="Arial" w:hAnsi="Arial" w:cs="Arial"/>
        </w:rPr>
      </w:pPr>
      <w:r w:rsidRPr="000B4E90">
        <w:rPr>
          <w:rFonts w:ascii="Arial" w:hAnsi="Arial" w:cs="Arial"/>
        </w:rPr>
        <w:t xml:space="preserve">17.23 </w:t>
      </w:r>
      <w:r w:rsidRPr="000B4E90">
        <w:rPr>
          <w:rFonts w:ascii="Arial" w:hAnsi="Arial" w:cs="Arial"/>
        </w:rPr>
        <w:tab/>
        <w:t>Irodai papíráru gyártása</w:t>
      </w:r>
    </w:p>
    <w:p w:rsidR="00FB4675" w:rsidRPr="000B4E90" w:rsidRDefault="00FB4675" w:rsidP="00FB4675">
      <w:pPr>
        <w:ind w:left="624"/>
        <w:jc w:val="both"/>
        <w:rPr>
          <w:rFonts w:ascii="Arial" w:hAnsi="Arial" w:cs="Arial"/>
        </w:rPr>
      </w:pPr>
      <w:r w:rsidRPr="000B4E90">
        <w:rPr>
          <w:rFonts w:ascii="Arial" w:hAnsi="Arial" w:cs="Arial"/>
        </w:rPr>
        <w:t xml:space="preserve">18.12 </w:t>
      </w:r>
      <w:r w:rsidRPr="000B4E90">
        <w:rPr>
          <w:rFonts w:ascii="Arial" w:hAnsi="Arial" w:cs="Arial"/>
        </w:rPr>
        <w:tab/>
        <w:t xml:space="preserve">Nyomás (kivéve: napilap)   </w:t>
      </w:r>
    </w:p>
    <w:p w:rsidR="00FB4675" w:rsidRPr="000B4E90" w:rsidRDefault="00FB4675" w:rsidP="00FB4675">
      <w:pPr>
        <w:ind w:left="624" w:hanging="624"/>
        <w:jc w:val="both"/>
        <w:rPr>
          <w:rFonts w:ascii="Arial" w:hAnsi="Arial" w:cs="Arial"/>
        </w:rPr>
      </w:pPr>
      <w:r w:rsidRPr="000B4E90">
        <w:rPr>
          <w:rFonts w:ascii="Arial" w:hAnsi="Arial" w:cs="Arial"/>
        </w:rPr>
        <w:tab/>
        <w:t xml:space="preserve">18.13 </w:t>
      </w:r>
      <w:r w:rsidRPr="000B4E90">
        <w:rPr>
          <w:rFonts w:ascii="Arial" w:hAnsi="Arial" w:cs="Arial"/>
        </w:rPr>
        <w:tab/>
        <w:t>Nyomdai előkészítő tevékenység</w:t>
      </w:r>
    </w:p>
    <w:p w:rsidR="00FB4675" w:rsidRPr="000B4E90" w:rsidRDefault="00FB4675" w:rsidP="00FB4675">
      <w:pPr>
        <w:ind w:left="624" w:hanging="624"/>
        <w:jc w:val="both"/>
        <w:rPr>
          <w:rFonts w:ascii="Arial" w:hAnsi="Arial" w:cs="Arial"/>
        </w:rPr>
      </w:pPr>
      <w:r w:rsidRPr="000B4E90">
        <w:rPr>
          <w:rFonts w:ascii="Arial" w:hAnsi="Arial" w:cs="Arial"/>
        </w:rPr>
        <w:t xml:space="preserve"> </w:t>
      </w:r>
      <w:r w:rsidRPr="000B4E90">
        <w:rPr>
          <w:rFonts w:ascii="Arial" w:hAnsi="Arial" w:cs="Arial"/>
        </w:rPr>
        <w:tab/>
        <w:t xml:space="preserve">18.14 </w:t>
      </w:r>
      <w:r w:rsidRPr="000B4E90">
        <w:rPr>
          <w:rFonts w:ascii="Arial" w:hAnsi="Arial" w:cs="Arial"/>
        </w:rPr>
        <w:tab/>
        <w:t xml:space="preserve">Könyvkötés, kapcsolódó szolgáltatás   </w:t>
      </w:r>
    </w:p>
    <w:p w:rsidR="00FB4675" w:rsidRPr="000B4E90" w:rsidRDefault="00FB4675" w:rsidP="00FB4675">
      <w:pPr>
        <w:ind w:left="624" w:hanging="624"/>
        <w:jc w:val="both"/>
        <w:rPr>
          <w:rFonts w:ascii="Arial" w:hAnsi="Arial" w:cs="Arial"/>
        </w:rPr>
      </w:pPr>
      <w:r w:rsidRPr="000B4E90">
        <w:rPr>
          <w:rFonts w:ascii="Arial" w:hAnsi="Arial" w:cs="Arial"/>
        </w:rPr>
        <w:tab/>
        <w:t>18.20</w:t>
      </w:r>
      <w:r w:rsidRPr="000B4E90">
        <w:rPr>
          <w:rFonts w:ascii="Arial" w:hAnsi="Arial" w:cs="Arial"/>
        </w:rPr>
        <w:tab/>
        <w:t>Egyéb sokszorosítás</w:t>
      </w:r>
      <w:r w:rsidRPr="000B4E90">
        <w:rPr>
          <w:rFonts w:ascii="Arial" w:hAnsi="Arial" w:cs="Arial"/>
        </w:rPr>
        <w:tab/>
      </w:r>
    </w:p>
    <w:p w:rsidR="00FB4675" w:rsidRPr="000B4E90" w:rsidRDefault="00FB4675" w:rsidP="00FB4675">
      <w:pPr>
        <w:ind w:left="624" w:hanging="624"/>
        <w:jc w:val="both"/>
        <w:rPr>
          <w:rFonts w:ascii="Arial" w:hAnsi="Arial" w:cs="Arial"/>
        </w:rPr>
      </w:pPr>
      <w:r w:rsidRPr="000B4E90">
        <w:rPr>
          <w:rFonts w:ascii="Arial" w:hAnsi="Arial" w:cs="Arial"/>
        </w:rPr>
        <w:tab/>
        <w:t>46.77</w:t>
      </w:r>
      <w:r w:rsidRPr="000B4E90">
        <w:rPr>
          <w:rFonts w:ascii="Arial" w:hAnsi="Arial" w:cs="Arial"/>
        </w:rPr>
        <w:tab/>
        <w:t>Hulladék nagykereskedelem</w:t>
      </w:r>
    </w:p>
    <w:p w:rsidR="00FB4675" w:rsidRPr="000B4E90" w:rsidRDefault="00FB4675" w:rsidP="00FB4675">
      <w:pPr>
        <w:ind w:left="624" w:hanging="624"/>
        <w:jc w:val="both"/>
        <w:rPr>
          <w:rFonts w:ascii="Arial" w:hAnsi="Arial" w:cs="Arial"/>
        </w:rPr>
      </w:pPr>
      <w:r w:rsidRPr="000B4E90">
        <w:rPr>
          <w:rFonts w:ascii="Arial" w:hAnsi="Arial" w:cs="Arial"/>
        </w:rPr>
        <w:tab/>
        <w:t xml:space="preserve">49.39 </w:t>
      </w:r>
      <w:r w:rsidRPr="000B4E90">
        <w:rPr>
          <w:rFonts w:ascii="Arial" w:hAnsi="Arial" w:cs="Arial"/>
        </w:rPr>
        <w:tab/>
      </w:r>
      <w:proofErr w:type="spellStart"/>
      <w:r w:rsidRPr="000B4E90">
        <w:rPr>
          <w:rFonts w:ascii="Arial" w:hAnsi="Arial" w:cs="Arial"/>
        </w:rPr>
        <w:t>M.n.s</w:t>
      </w:r>
      <w:proofErr w:type="spellEnd"/>
      <w:r w:rsidRPr="000B4E90">
        <w:rPr>
          <w:rFonts w:ascii="Arial" w:hAnsi="Arial" w:cs="Arial"/>
        </w:rPr>
        <w:t xml:space="preserve">. </w:t>
      </w:r>
      <w:proofErr w:type="gramStart"/>
      <w:r w:rsidRPr="000B4E90">
        <w:rPr>
          <w:rFonts w:ascii="Arial" w:hAnsi="Arial" w:cs="Arial"/>
        </w:rPr>
        <w:t>egyéb</w:t>
      </w:r>
      <w:proofErr w:type="gramEnd"/>
      <w:r w:rsidRPr="000B4E90">
        <w:rPr>
          <w:rFonts w:ascii="Arial" w:hAnsi="Arial" w:cs="Arial"/>
        </w:rPr>
        <w:t xml:space="preserve"> szárazföldi személyszállítás   </w:t>
      </w:r>
    </w:p>
    <w:p w:rsidR="00FB4675" w:rsidRPr="000B4E90" w:rsidRDefault="00FB4675" w:rsidP="00FB4675">
      <w:pPr>
        <w:ind w:left="624"/>
        <w:jc w:val="both"/>
        <w:rPr>
          <w:rFonts w:ascii="Arial" w:hAnsi="Arial" w:cs="Arial"/>
        </w:rPr>
      </w:pPr>
      <w:r w:rsidRPr="000B4E90">
        <w:rPr>
          <w:rFonts w:ascii="Arial" w:hAnsi="Arial" w:cs="Arial"/>
        </w:rPr>
        <w:t>58.11</w:t>
      </w:r>
      <w:r w:rsidRPr="000B4E90">
        <w:rPr>
          <w:rFonts w:ascii="Arial" w:hAnsi="Arial" w:cs="Arial"/>
        </w:rPr>
        <w:tab/>
        <w:t>Könyvkiadás</w:t>
      </w:r>
    </w:p>
    <w:p w:rsidR="00FB4675" w:rsidRPr="000B4E90" w:rsidRDefault="00FB4675" w:rsidP="00FB4675">
      <w:pPr>
        <w:ind w:left="624"/>
        <w:jc w:val="both"/>
        <w:rPr>
          <w:rFonts w:ascii="Arial" w:hAnsi="Arial" w:cs="Arial"/>
        </w:rPr>
      </w:pPr>
      <w:r w:rsidRPr="000B4E90">
        <w:rPr>
          <w:rFonts w:ascii="Arial" w:hAnsi="Arial" w:cs="Arial"/>
        </w:rPr>
        <w:t>58.12</w:t>
      </w:r>
      <w:r w:rsidRPr="000B4E90">
        <w:rPr>
          <w:rFonts w:ascii="Arial" w:hAnsi="Arial" w:cs="Arial"/>
        </w:rPr>
        <w:tab/>
        <w:t>Címtárak, levelezőjegyzékek kiadása</w:t>
      </w:r>
    </w:p>
    <w:p w:rsidR="00FB4675" w:rsidRPr="000B4E90" w:rsidRDefault="00FB4675" w:rsidP="00FB4675">
      <w:pPr>
        <w:ind w:left="624"/>
        <w:jc w:val="both"/>
        <w:rPr>
          <w:rFonts w:ascii="Arial" w:hAnsi="Arial" w:cs="Arial"/>
        </w:rPr>
      </w:pPr>
      <w:r w:rsidRPr="000B4E90">
        <w:rPr>
          <w:rFonts w:ascii="Arial" w:hAnsi="Arial" w:cs="Arial"/>
        </w:rPr>
        <w:t>58.13</w:t>
      </w:r>
      <w:r w:rsidRPr="000B4E90">
        <w:rPr>
          <w:rFonts w:ascii="Arial" w:hAnsi="Arial" w:cs="Arial"/>
        </w:rPr>
        <w:tab/>
        <w:t>Napilapkiadás</w:t>
      </w:r>
    </w:p>
    <w:p w:rsidR="00FB4675" w:rsidRPr="000B4E90" w:rsidRDefault="00FB4675" w:rsidP="00FB4675">
      <w:pPr>
        <w:ind w:left="624"/>
        <w:jc w:val="both"/>
        <w:rPr>
          <w:rFonts w:ascii="Arial" w:hAnsi="Arial" w:cs="Arial"/>
        </w:rPr>
      </w:pPr>
      <w:r w:rsidRPr="000B4E90">
        <w:rPr>
          <w:rFonts w:ascii="Arial" w:hAnsi="Arial" w:cs="Arial"/>
        </w:rPr>
        <w:t>58.14</w:t>
      </w:r>
      <w:r w:rsidRPr="000B4E90">
        <w:rPr>
          <w:rFonts w:ascii="Arial" w:hAnsi="Arial" w:cs="Arial"/>
        </w:rPr>
        <w:tab/>
        <w:t>Folyóirat, időszaki kiadvány kiadása</w:t>
      </w:r>
    </w:p>
    <w:p w:rsidR="00FB4675" w:rsidRPr="000B4E90" w:rsidRDefault="00FB4675" w:rsidP="00FB4675">
      <w:pPr>
        <w:ind w:left="624"/>
        <w:jc w:val="both"/>
        <w:rPr>
          <w:rFonts w:ascii="Arial" w:hAnsi="Arial" w:cs="Arial"/>
        </w:rPr>
      </w:pPr>
      <w:r w:rsidRPr="000B4E90">
        <w:rPr>
          <w:rFonts w:ascii="Arial" w:hAnsi="Arial" w:cs="Arial"/>
        </w:rPr>
        <w:t xml:space="preserve">58.19 </w:t>
      </w:r>
      <w:r w:rsidRPr="000B4E90">
        <w:rPr>
          <w:rFonts w:ascii="Arial" w:hAnsi="Arial" w:cs="Arial"/>
        </w:rPr>
        <w:tab/>
        <w:t>Egyéb kiadói tevékenység</w:t>
      </w:r>
    </w:p>
    <w:p w:rsidR="00FB4675" w:rsidRPr="000B4E90" w:rsidRDefault="00FB4675" w:rsidP="00FB4675">
      <w:pPr>
        <w:ind w:left="1248" w:hanging="624"/>
        <w:jc w:val="both"/>
        <w:rPr>
          <w:rFonts w:ascii="Arial" w:hAnsi="Arial" w:cs="Arial"/>
        </w:rPr>
      </w:pPr>
      <w:r w:rsidRPr="000B4E90">
        <w:rPr>
          <w:rFonts w:ascii="Arial" w:hAnsi="Arial" w:cs="Arial"/>
        </w:rPr>
        <w:t>58.21</w:t>
      </w:r>
      <w:r w:rsidRPr="000B4E90">
        <w:rPr>
          <w:rFonts w:ascii="Arial" w:hAnsi="Arial" w:cs="Arial"/>
        </w:rPr>
        <w:tab/>
      </w:r>
      <w:r w:rsidRPr="000B4E90">
        <w:rPr>
          <w:rFonts w:ascii="Arial" w:hAnsi="Arial" w:cs="Arial"/>
        </w:rPr>
        <w:tab/>
        <w:t>Számítógépes játék kiadása</w:t>
      </w:r>
    </w:p>
    <w:p w:rsidR="00FB4675" w:rsidRPr="000B4E90" w:rsidRDefault="00FB4675" w:rsidP="00FB4675">
      <w:pPr>
        <w:ind w:left="624"/>
        <w:jc w:val="both"/>
        <w:rPr>
          <w:rFonts w:ascii="Arial" w:hAnsi="Arial" w:cs="Arial"/>
        </w:rPr>
      </w:pPr>
      <w:r w:rsidRPr="000B4E90">
        <w:rPr>
          <w:rFonts w:ascii="Arial" w:hAnsi="Arial" w:cs="Arial"/>
        </w:rPr>
        <w:t xml:space="preserve">58.29 </w:t>
      </w:r>
      <w:r w:rsidRPr="000B4E90">
        <w:rPr>
          <w:rFonts w:ascii="Arial" w:hAnsi="Arial" w:cs="Arial"/>
        </w:rPr>
        <w:tab/>
        <w:t xml:space="preserve">Egyéb szoftverkiadás   </w:t>
      </w:r>
    </w:p>
    <w:p w:rsidR="00FB4675" w:rsidRPr="000B4E90" w:rsidRDefault="00FB4675" w:rsidP="00FB4675">
      <w:pPr>
        <w:ind w:left="1248" w:hanging="624"/>
        <w:jc w:val="both"/>
        <w:rPr>
          <w:rFonts w:ascii="Arial" w:hAnsi="Arial" w:cs="Arial"/>
        </w:rPr>
      </w:pPr>
      <w:r>
        <w:rPr>
          <w:rFonts w:ascii="Arial" w:hAnsi="Arial" w:cs="Arial"/>
        </w:rPr>
        <w:t xml:space="preserve">59.11 </w:t>
      </w:r>
      <w:r>
        <w:rPr>
          <w:rFonts w:ascii="Arial" w:hAnsi="Arial" w:cs="Arial"/>
        </w:rPr>
        <w:tab/>
      </w:r>
      <w:r w:rsidRPr="000B4E90">
        <w:rPr>
          <w:rFonts w:ascii="Arial" w:hAnsi="Arial" w:cs="Arial"/>
        </w:rPr>
        <w:t xml:space="preserve">Film-, videó, </w:t>
      </w:r>
      <w:proofErr w:type="spellStart"/>
      <w:r w:rsidRPr="000B4E90">
        <w:rPr>
          <w:rFonts w:ascii="Arial" w:hAnsi="Arial" w:cs="Arial"/>
        </w:rPr>
        <w:t>televízióműsor</w:t>
      </w:r>
      <w:proofErr w:type="spellEnd"/>
      <w:r w:rsidRPr="000B4E90">
        <w:rPr>
          <w:rFonts w:ascii="Arial" w:hAnsi="Arial" w:cs="Arial"/>
        </w:rPr>
        <w:t xml:space="preserve"> gyártása</w:t>
      </w:r>
    </w:p>
    <w:p w:rsidR="00FB4675" w:rsidRPr="000B4E90" w:rsidRDefault="00FB4675" w:rsidP="00FB4675">
      <w:pPr>
        <w:ind w:left="1248" w:hanging="624"/>
        <w:jc w:val="both"/>
        <w:rPr>
          <w:rFonts w:ascii="Arial" w:hAnsi="Arial" w:cs="Arial"/>
        </w:rPr>
      </w:pPr>
      <w:r>
        <w:rPr>
          <w:rFonts w:ascii="Arial" w:hAnsi="Arial" w:cs="Arial"/>
        </w:rPr>
        <w:t xml:space="preserve">59.12 </w:t>
      </w:r>
      <w:r>
        <w:rPr>
          <w:rFonts w:ascii="Arial" w:hAnsi="Arial" w:cs="Arial"/>
        </w:rPr>
        <w:tab/>
      </w:r>
      <w:r w:rsidRPr="000B4E90">
        <w:rPr>
          <w:rFonts w:ascii="Arial" w:hAnsi="Arial" w:cs="Arial"/>
        </w:rPr>
        <w:t>Film-, videó gyártás, televíziós műsorfelvétel utómunkálatai</w:t>
      </w:r>
    </w:p>
    <w:p w:rsidR="00FB4675" w:rsidRPr="000B4E90" w:rsidRDefault="00FB4675" w:rsidP="00FB4675">
      <w:pPr>
        <w:ind w:left="1248" w:hanging="624"/>
        <w:jc w:val="both"/>
        <w:rPr>
          <w:rFonts w:ascii="Arial" w:hAnsi="Arial" w:cs="Arial"/>
        </w:rPr>
      </w:pPr>
      <w:r>
        <w:rPr>
          <w:rFonts w:ascii="Arial" w:hAnsi="Arial" w:cs="Arial"/>
        </w:rPr>
        <w:t xml:space="preserve">59.13 </w:t>
      </w:r>
      <w:r>
        <w:rPr>
          <w:rFonts w:ascii="Arial" w:hAnsi="Arial" w:cs="Arial"/>
        </w:rPr>
        <w:tab/>
      </w:r>
      <w:r w:rsidRPr="000B4E90">
        <w:rPr>
          <w:rFonts w:ascii="Arial" w:hAnsi="Arial" w:cs="Arial"/>
        </w:rPr>
        <w:t>Film-, video- és televízió-program terjesztése</w:t>
      </w:r>
    </w:p>
    <w:p w:rsidR="00FB4675" w:rsidRPr="000B4E90" w:rsidRDefault="00FB4675" w:rsidP="00FB4675">
      <w:pPr>
        <w:ind w:left="1248" w:hanging="624"/>
        <w:jc w:val="both"/>
        <w:rPr>
          <w:rFonts w:ascii="Arial" w:hAnsi="Arial" w:cs="Arial"/>
        </w:rPr>
      </w:pPr>
      <w:r>
        <w:rPr>
          <w:rFonts w:ascii="Arial" w:hAnsi="Arial" w:cs="Arial"/>
        </w:rPr>
        <w:t xml:space="preserve">59.14 </w:t>
      </w:r>
      <w:r>
        <w:rPr>
          <w:rFonts w:ascii="Arial" w:hAnsi="Arial" w:cs="Arial"/>
        </w:rPr>
        <w:tab/>
      </w:r>
      <w:r w:rsidRPr="000B4E90">
        <w:rPr>
          <w:rFonts w:ascii="Arial" w:hAnsi="Arial" w:cs="Arial"/>
        </w:rPr>
        <w:t>Filmvetítés</w:t>
      </w:r>
    </w:p>
    <w:p w:rsidR="00FB4675" w:rsidRPr="000B4E90" w:rsidRDefault="00FB4675" w:rsidP="00FB4675">
      <w:pPr>
        <w:ind w:left="1248" w:hanging="624"/>
        <w:jc w:val="both"/>
        <w:rPr>
          <w:rFonts w:ascii="Arial" w:hAnsi="Arial" w:cs="Arial"/>
        </w:rPr>
      </w:pPr>
      <w:r w:rsidRPr="000B4E90">
        <w:rPr>
          <w:rFonts w:ascii="Arial" w:hAnsi="Arial" w:cs="Arial"/>
        </w:rPr>
        <w:t>59.20</w:t>
      </w:r>
      <w:r w:rsidRPr="000B4E90">
        <w:rPr>
          <w:rFonts w:ascii="Arial" w:hAnsi="Arial" w:cs="Arial"/>
        </w:rPr>
        <w:tab/>
      </w:r>
      <w:r w:rsidRPr="000B4E90">
        <w:rPr>
          <w:rFonts w:ascii="Arial" w:hAnsi="Arial" w:cs="Arial"/>
        </w:rPr>
        <w:tab/>
        <w:t>Hangfelvétel készítése, kiadása</w:t>
      </w:r>
    </w:p>
    <w:p w:rsidR="00FB4675" w:rsidRPr="000B4E90" w:rsidRDefault="00FB4675" w:rsidP="00FB4675">
      <w:pPr>
        <w:ind w:left="1248" w:hanging="624"/>
        <w:jc w:val="both"/>
        <w:rPr>
          <w:rFonts w:ascii="Arial" w:hAnsi="Arial" w:cs="Arial"/>
        </w:rPr>
      </w:pPr>
      <w:r w:rsidRPr="000B4E90">
        <w:rPr>
          <w:rFonts w:ascii="Arial" w:hAnsi="Arial" w:cs="Arial"/>
        </w:rPr>
        <w:t>60.10</w:t>
      </w:r>
      <w:r w:rsidRPr="000B4E90">
        <w:rPr>
          <w:rFonts w:ascii="Arial" w:hAnsi="Arial" w:cs="Arial"/>
        </w:rPr>
        <w:tab/>
      </w:r>
      <w:r w:rsidRPr="000B4E90">
        <w:rPr>
          <w:rFonts w:ascii="Arial" w:hAnsi="Arial" w:cs="Arial"/>
        </w:rPr>
        <w:tab/>
        <w:t>Rádióműsor-szolgáltatás</w:t>
      </w:r>
    </w:p>
    <w:p w:rsidR="00FB4675" w:rsidRPr="000B4E90" w:rsidRDefault="00FB4675" w:rsidP="00FB4675">
      <w:pPr>
        <w:ind w:left="624" w:hanging="624"/>
        <w:jc w:val="both"/>
        <w:rPr>
          <w:rFonts w:ascii="Arial" w:hAnsi="Arial" w:cs="Arial"/>
        </w:rPr>
      </w:pPr>
      <w:r w:rsidRPr="000B4E90">
        <w:rPr>
          <w:rFonts w:ascii="Arial" w:hAnsi="Arial" w:cs="Arial"/>
        </w:rPr>
        <w:tab/>
        <w:t>62.01</w:t>
      </w:r>
      <w:r w:rsidRPr="000B4E90">
        <w:rPr>
          <w:rFonts w:ascii="Arial" w:hAnsi="Arial" w:cs="Arial"/>
        </w:rPr>
        <w:tab/>
        <w:t>Számítógépes programozás</w:t>
      </w:r>
    </w:p>
    <w:p w:rsidR="00FB4675" w:rsidRPr="000B4E90" w:rsidRDefault="00FB4675" w:rsidP="00FB4675">
      <w:pPr>
        <w:ind w:left="624" w:hanging="624"/>
        <w:jc w:val="both"/>
        <w:rPr>
          <w:rFonts w:ascii="Arial" w:hAnsi="Arial" w:cs="Arial"/>
        </w:rPr>
      </w:pPr>
      <w:r w:rsidRPr="000B4E90">
        <w:rPr>
          <w:rFonts w:ascii="Arial" w:hAnsi="Arial" w:cs="Arial"/>
        </w:rPr>
        <w:t xml:space="preserve"> </w:t>
      </w:r>
      <w:r w:rsidRPr="000B4E90">
        <w:rPr>
          <w:rFonts w:ascii="Arial" w:hAnsi="Arial" w:cs="Arial"/>
        </w:rPr>
        <w:tab/>
        <w:t xml:space="preserve">62.02 </w:t>
      </w:r>
      <w:r w:rsidRPr="000B4E90">
        <w:rPr>
          <w:rFonts w:ascii="Arial" w:hAnsi="Arial" w:cs="Arial"/>
        </w:rPr>
        <w:tab/>
        <w:t>Információ-technológiai szaktanácsadás</w:t>
      </w:r>
    </w:p>
    <w:p w:rsidR="00FB4675" w:rsidRPr="000B4E90" w:rsidRDefault="00FB4675" w:rsidP="00FB4675">
      <w:pPr>
        <w:ind w:left="624"/>
        <w:jc w:val="both"/>
        <w:rPr>
          <w:rFonts w:ascii="Arial" w:hAnsi="Arial" w:cs="Arial"/>
        </w:rPr>
      </w:pPr>
      <w:r w:rsidRPr="000B4E90">
        <w:rPr>
          <w:rFonts w:ascii="Arial" w:hAnsi="Arial" w:cs="Arial"/>
        </w:rPr>
        <w:t>62.03</w:t>
      </w:r>
      <w:r w:rsidRPr="000B4E90">
        <w:rPr>
          <w:rFonts w:ascii="Arial" w:hAnsi="Arial" w:cs="Arial"/>
        </w:rPr>
        <w:tab/>
        <w:t>Számítógép-üzemeltetés</w:t>
      </w:r>
    </w:p>
    <w:p w:rsidR="00FB4675" w:rsidRPr="000B4E90" w:rsidRDefault="00FB4675" w:rsidP="00FB4675">
      <w:pPr>
        <w:ind w:left="624"/>
        <w:jc w:val="both"/>
        <w:rPr>
          <w:rFonts w:ascii="Arial" w:hAnsi="Arial" w:cs="Arial"/>
        </w:rPr>
      </w:pPr>
      <w:r w:rsidRPr="000B4E90">
        <w:rPr>
          <w:rFonts w:ascii="Arial" w:hAnsi="Arial" w:cs="Arial"/>
        </w:rPr>
        <w:t xml:space="preserve">62.09 </w:t>
      </w:r>
      <w:r w:rsidRPr="000B4E90">
        <w:rPr>
          <w:rFonts w:ascii="Arial" w:hAnsi="Arial" w:cs="Arial"/>
        </w:rPr>
        <w:tab/>
        <w:t>Egyéb információ-technológiai szolgáltatás</w:t>
      </w:r>
    </w:p>
    <w:p w:rsidR="00FB4675" w:rsidRPr="000B4E90" w:rsidRDefault="00FB4675" w:rsidP="00FB4675">
      <w:pPr>
        <w:ind w:left="1248" w:hanging="624"/>
        <w:jc w:val="both"/>
        <w:rPr>
          <w:rFonts w:ascii="Arial" w:hAnsi="Arial" w:cs="Arial"/>
        </w:rPr>
      </w:pPr>
      <w:r>
        <w:rPr>
          <w:rFonts w:ascii="Arial" w:hAnsi="Arial" w:cs="Arial"/>
        </w:rPr>
        <w:t xml:space="preserve">63.11 </w:t>
      </w:r>
      <w:r>
        <w:rPr>
          <w:rFonts w:ascii="Arial" w:hAnsi="Arial" w:cs="Arial"/>
        </w:rPr>
        <w:tab/>
      </w:r>
      <w:r w:rsidRPr="000B4E90">
        <w:rPr>
          <w:rFonts w:ascii="Arial" w:hAnsi="Arial" w:cs="Arial"/>
        </w:rPr>
        <w:t xml:space="preserve">Adatfeldolgozási szolgáltatás    </w:t>
      </w:r>
    </w:p>
    <w:p w:rsidR="00FB4675" w:rsidRPr="000B4E90" w:rsidRDefault="00FB4675" w:rsidP="00FB4675">
      <w:pPr>
        <w:ind w:left="1248" w:hanging="624"/>
        <w:jc w:val="both"/>
        <w:rPr>
          <w:rFonts w:ascii="Arial" w:hAnsi="Arial" w:cs="Arial"/>
        </w:rPr>
      </w:pPr>
      <w:r>
        <w:rPr>
          <w:rFonts w:ascii="Arial" w:hAnsi="Arial" w:cs="Arial"/>
        </w:rPr>
        <w:t xml:space="preserve">63.12 </w:t>
      </w:r>
      <w:r>
        <w:rPr>
          <w:rFonts w:ascii="Arial" w:hAnsi="Arial" w:cs="Arial"/>
        </w:rPr>
        <w:tab/>
      </w:r>
      <w:r w:rsidRPr="000B4E90">
        <w:rPr>
          <w:rFonts w:ascii="Arial" w:hAnsi="Arial" w:cs="Arial"/>
        </w:rPr>
        <w:t>Világháló-portál szolgáltatás</w:t>
      </w:r>
    </w:p>
    <w:p w:rsidR="00FB4675" w:rsidRPr="000B4E90" w:rsidRDefault="00FB4675" w:rsidP="00FB4675">
      <w:pPr>
        <w:ind w:left="624"/>
        <w:jc w:val="both"/>
        <w:rPr>
          <w:rFonts w:ascii="Arial" w:hAnsi="Arial" w:cs="Arial"/>
        </w:rPr>
      </w:pPr>
      <w:r w:rsidRPr="000B4E90">
        <w:rPr>
          <w:rFonts w:ascii="Arial" w:hAnsi="Arial" w:cs="Arial"/>
        </w:rPr>
        <w:t>63.99</w:t>
      </w:r>
      <w:r w:rsidRPr="000B4E90">
        <w:rPr>
          <w:rFonts w:ascii="Arial" w:hAnsi="Arial" w:cs="Arial"/>
        </w:rPr>
        <w:tab/>
      </w:r>
      <w:proofErr w:type="spellStart"/>
      <w:r w:rsidRPr="000B4E90">
        <w:rPr>
          <w:rFonts w:ascii="Arial" w:hAnsi="Arial" w:cs="Arial"/>
        </w:rPr>
        <w:t>M.n.s</w:t>
      </w:r>
      <w:proofErr w:type="spellEnd"/>
      <w:r w:rsidRPr="000B4E90">
        <w:rPr>
          <w:rFonts w:ascii="Arial" w:hAnsi="Arial" w:cs="Arial"/>
        </w:rPr>
        <w:t xml:space="preserve">. </w:t>
      </w:r>
      <w:proofErr w:type="gramStart"/>
      <w:r w:rsidRPr="000B4E90">
        <w:rPr>
          <w:rFonts w:ascii="Arial" w:hAnsi="Arial" w:cs="Arial"/>
        </w:rPr>
        <w:t>egyéb</w:t>
      </w:r>
      <w:proofErr w:type="gramEnd"/>
      <w:r w:rsidRPr="000B4E90">
        <w:rPr>
          <w:rFonts w:ascii="Arial" w:hAnsi="Arial" w:cs="Arial"/>
        </w:rPr>
        <w:t xml:space="preserve"> információs szolgáltatás</w:t>
      </w:r>
    </w:p>
    <w:p w:rsidR="00FB4675" w:rsidRPr="000B4E90" w:rsidRDefault="00FB4675" w:rsidP="00FB4675">
      <w:pPr>
        <w:ind w:left="624"/>
        <w:jc w:val="both"/>
        <w:rPr>
          <w:rFonts w:ascii="Arial" w:hAnsi="Arial" w:cs="Arial"/>
        </w:rPr>
      </w:pPr>
      <w:r w:rsidRPr="000B4E90">
        <w:rPr>
          <w:rFonts w:ascii="Arial" w:hAnsi="Arial" w:cs="Arial"/>
        </w:rPr>
        <w:t xml:space="preserve">69.20 </w:t>
      </w:r>
      <w:r w:rsidRPr="000B4E90">
        <w:rPr>
          <w:rFonts w:ascii="Arial" w:hAnsi="Arial" w:cs="Arial"/>
        </w:rPr>
        <w:tab/>
        <w:t>Számviteli, könyvvizsgálói, adószakértői tevékenység</w:t>
      </w:r>
    </w:p>
    <w:p w:rsidR="00FB4675" w:rsidRPr="000B4E90" w:rsidRDefault="00FB4675" w:rsidP="00FB4675">
      <w:pPr>
        <w:ind w:left="630"/>
        <w:jc w:val="both"/>
        <w:rPr>
          <w:rFonts w:ascii="Arial" w:hAnsi="Arial" w:cs="Arial"/>
        </w:rPr>
      </w:pPr>
      <w:r w:rsidRPr="000B4E90">
        <w:rPr>
          <w:rFonts w:ascii="Arial" w:hAnsi="Arial" w:cs="Arial"/>
        </w:rPr>
        <w:t>70.10</w:t>
      </w:r>
      <w:r w:rsidRPr="000B4E90">
        <w:rPr>
          <w:rFonts w:ascii="Arial" w:hAnsi="Arial" w:cs="Arial"/>
        </w:rPr>
        <w:tab/>
        <w:t>Üzletvezetés</w:t>
      </w:r>
    </w:p>
    <w:p w:rsidR="00FB4675" w:rsidRPr="000B4E90" w:rsidRDefault="00FB4675" w:rsidP="00FB4675">
      <w:pPr>
        <w:ind w:left="630"/>
        <w:jc w:val="both"/>
        <w:rPr>
          <w:rFonts w:ascii="Arial" w:hAnsi="Arial" w:cs="Arial"/>
        </w:rPr>
      </w:pPr>
      <w:r w:rsidRPr="000B4E90">
        <w:rPr>
          <w:rFonts w:ascii="Arial" w:hAnsi="Arial" w:cs="Arial"/>
        </w:rPr>
        <w:t>70.21</w:t>
      </w:r>
      <w:r w:rsidRPr="000B4E90">
        <w:rPr>
          <w:rFonts w:ascii="Arial" w:hAnsi="Arial" w:cs="Arial"/>
        </w:rPr>
        <w:tab/>
        <w:t>PR, kommunikáció</w:t>
      </w:r>
    </w:p>
    <w:p w:rsidR="00FB4675" w:rsidRPr="000B4E90" w:rsidRDefault="00FB4675" w:rsidP="00FB4675">
      <w:pPr>
        <w:ind w:left="630"/>
        <w:jc w:val="both"/>
        <w:rPr>
          <w:rFonts w:ascii="Arial" w:hAnsi="Arial" w:cs="Arial"/>
        </w:rPr>
      </w:pPr>
      <w:r w:rsidRPr="000B4E90">
        <w:rPr>
          <w:rFonts w:ascii="Arial" w:hAnsi="Arial" w:cs="Arial"/>
        </w:rPr>
        <w:t xml:space="preserve">70.22 </w:t>
      </w:r>
      <w:r w:rsidRPr="000B4E90">
        <w:rPr>
          <w:rFonts w:ascii="Arial" w:hAnsi="Arial" w:cs="Arial"/>
        </w:rPr>
        <w:tab/>
        <w:t>Üzletviteli, egyéb vezetési tanácsadás</w:t>
      </w:r>
    </w:p>
    <w:p w:rsidR="00FB4675" w:rsidRPr="000B4E90" w:rsidRDefault="00FB4675" w:rsidP="00FB4675">
      <w:pPr>
        <w:ind w:left="630"/>
        <w:jc w:val="both"/>
        <w:rPr>
          <w:rFonts w:ascii="Arial" w:hAnsi="Arial" w:cs="Arial"/>
        </w:rPr>
      </w:pPr>
      <w:r w:rsidRPr="000B4E90">
        <w:rPr>
          <w:rFonts w:ascii="Arial" w:hAnsi="Arial" w:cs="Arial"/>
        </w:rPr>
        <w:t xml:space="preserve">71.20 </w:t>
      </w:r>
      <w:r w:rsidRPr="000B4E90">
        <w:rPr>
          <w:rFonts w:ascii="Arial" w:hAnsi="Arial" w:cs="Arial"/>
        </w:rPr>
        <w:tab/>
        <w:t xml:space="preserve">Műszaki vizsgálat, elemzés   </w:t>
      </w:r>
    </w:p>
    <w:p w:rsidR="00FB4675" w:rsidRPr="000B4E90" w:rsidRDefault="00FB4675" w:rsidP="00FB4675">
      <w:pPr>
        <w:ind w:left="1248" w:hanging="624"/>
        <w:jc w:val="both"/>
        <w:rPr>
          <w:rFonts w:ascii="Arial" w:hAnsi="Arial" w:cs="Arial"/>
        </w:rPr>
      </w:pPr>
      <w:r>
        <w:rPr>
          <w:rFonts w:ascii="Arial" w:hAnsi="Arial" w:cs="Arial"/>
        </w:rPr>
        <w:t xml:space="preserve">72.11 </w:t>
      </w:r>
      <w:r>
        <w:rPr>
          <w:rFonts w:ascii="Arial" w:hAnsi="Arial" w:cs="Arial"/>
        </w:rPr>
        <w:tab/>
      </w:r>
      <w:r w:rsidRPr="000B4E90">
        <w:rPr>
          <w:rFonts w:ascii="Arial" w:hAnsi="Arial" w:cs="Arial"/>
        </w:rPr>
        <w:t>Biotechnológiai kutatás, fejlesztés</w:t>
      </w:r>
    </w:p>
    <w:p w:rsidR="00FB4675" w:rsidRPr="000B4E90" w:rsidRDefault="00FB4675" w:rsidP="00FB4675">
      <w:pPr>
        <w:ind w:left="1248" w:hanging="624"/>
        <w:jc w:val="both"/>
        <w:rPr>
          <w:rFonts w:ascii="Arial" w:hAnsi="Arial" w:cs="Arial"/>
        </w:rPr>
      </w:pPr>
      <w:r>
        <w:rPr>
          <w:rFonts w:ascii="Arial" w:hAnsi="Arial" w:cs="Arial"/>
        </w:rPr>
        <w:t xml:space="preserve">72.19 </w:t>
      </w:r>
      <w:r>
        <w:rPr>
          <w:rFonts w:ascii="Arial" w:hAnsi="Arial" w:cs="Arial"/>
        </w:rPr>
        <w:tab/>
      </w:r>
      <w:r w:rsidRPr="000B4E90">
        <w:rPr>
          <w:rFonts w:ascii="Arial" w:hAnsi="Arial" w:cs="Arial"/>
        </w:rPr>
        <w:t>Egyéb természettudományi, műszaki kutatás, fejlesztés</w:t>
      </w:r>
    </w:p>
    <w:p w:rsidR="00FB4675" w:rsidRPr="000B4E90" w:rsidRDefault="00FB4675" w:rsidP="00FB4675">
      <w:pPr>
        <w:ind w:left="1248" w:hanging="624"/>
        <w:jc w:val="both"/>
        <w:rPr>
          <w:rFonts w:ascii="Arial" w:hAnsi="Arial" w:cs="Arial"/>
        </w:rPr>
      </w:pPr>
      <w:r>
        <w:rPr>
          <w:rFonts w:ascii="Arial" w:hAnsi="Arial" w:cs="Arial"/>
        </w:rPr>
        <w:t xml:space="preserve">72.20 </w:t>
      </w:r>
      <w:r>
        <w:rPr>
          <w:rFonts w:ascii="Arial" w:hAnsi="Arial" w:cs="Arial"/>
        </w:rPr>
        <w:tab/>
      </w:r>
      <w:r w:rsidRPr="000B4E90">
        <w:rPr>
          <w:rFonts w:ascii="Arial" w:hAnsi="Arial" w:cs="Arial"/>
        </w:rPr>
        <w:t xml:space="preserve">Társadalomtudományi, humán kutatás, fejlesztés   </w:t>
      </w:r>
    </w:p>
    <w:p w:rsidR="00FB4675" w:rsidRPr="000B4E90" w:rsidRDefault="00FB4675" w:rsidP="00FB4675">
      <w:pPr>
        <w:ind w:left="624"/>
        <w:jc w:val="both"/>
        <w:rPr>
          <w:rFonts w:ascii="Arial" w:hAnsi="Arial" w:cs="Arial"/>
        </w:rPr>
      </w:pPr>
      <w:r w:rsidRPr="000B4E90">
        <w:rPr>
          <w:rFonts w:ascii="Arial" w:hAnsi="Arial" w:cs="Arial"/>
        </w:rPr>
        <w:t>73.11</w:t>
      </w:r>
      <w:r w:rsidRPr="000B4E90">
        <w:rPr>
          <w:rFonts w:ascii="Arial" w:hAnsi="Arial" w:cs="Arial"/>
        </w:rPr>
        <w:tab/>
        <w:t>Reklámügynöki tevékenység</w:t>
      </w:r>
    </w:p>
    <w:p w:rsidR="00FB4675" w:rsidRPr="000B4E90" w:rsidRDefault="00FB4675" w:rsidP="00FB4675">
      <w:pPr>
        <w:ind w:left="624"/>
        <w:jc w:val="both"/>
        <w:rPr>
          <w:rFonts w:ascii="Arial" w:hAnsi="Arial" w:cs="Arial"/>
        </w:rPr>
      </w:pPr>
      <w:r w:rsidRPr="000B4E90">
        <w:rPr>
          <w:rFonts w:ascii="Arial" w:hAnsi="Arial" w:cs="Arial"/>
        </w:rPr>
        <w:t>73.12</w:t>
      </w:r>
      <w:r w:rsidRPr="000B4E90">
        <w:rPr>
          <w:rFonts w:ascii="Arial" w:hAnsi="Arial" w:cs="Arial"/>
        </w:rPr>
        <w:tab/>
        <w:t>Médiareklám</w:t>
      </w:r>
    </w:p>
    <w:p w:rsidR="00FB4675" w:rsidRPr="000B4E90" w:rsidRDefault="00FB4675" w:rsidP="00FB4675">
      <w:pPr>
        <w:ind w:left="624" w:hanging="624"/>
        <w:jc w:val="both"/>
        <w:rPr>
          <w:rFonts w:ascii="Arial" w:hAnsi="Arial" w:cs="Arial"/>
        </w:rPr>
      </w:pPr>
      <w:r w:rsidRPr="000B4E90">
        <w:rPr>
          <w:rFonts w:ascii="Arial" w:hAnsi="Arial" w:cs="Arial"/>
        </w:rPr>
        <w:tab/>
        <w:t xml:space="preserve">73.20 </w:t>
      </w:r>
      <w:r w:rsidRPr="000B4E90">
        <w:rPr>
          <w:rFonts w:ascii="Arial" w:hAnsi="Arial" w:cs="Arial"/>
        </w:rPr>
        <w:tab/>
        <w:t>Piac- és közvélemény-kutatás</w:t>
      </w:r>
      <w:r w:rsidRPr="000B4E90">
        <w:rPr>
          <w:rFonts w:ascii="Arial" w:hAnsi="Arial" w:cs="Arial"/>
        </w:rPr>
        <w:tab/>
      </w:r>
    </w:p>
    <w:p w:rsidR="00FB4675" w:rsidRPr="000B4E90" w:rsidRDefault="00FB4675" w:rsidP="00FB4675">
      <w:pPr>
        <w:ind w:left="624"/>
        <w:jc w:val="both"/>
        <w:rPr>
          <w:rFonts w:ascii="Arial" w:hAnsi="Arial" w:cs="Arial"/>
        </w:rPr>
      </w:pPr>
      <w:r w:rsidRPr="000B4E90">
        <w:rPr>
          <w:rFonts w:ascii="Arial" w:hAnsi="Arial" w:cs="Arial"/>
        </w:rPr>
        <w:t>74.10</w:t>
      </w:r>
      <w:r w:rsidRPr="000B4E90">
        <w:rPr>
          <w:rFonts w:ascii="Arial" w:hAnsi="Arial" w:cs="Arial"/>
        </w:rPr>
        <w:tab/>
        <w:t xml:space="preserve">Divat-, formatervezés </w:t>
      </w:r>
    </w:p>
    <w:p w:rsidR="00FB4675" w:rsidRPr="000B4E90" w:rsidRDefault="00FB4675" w:rsidP="00FB4675">
      <w:pPr>
        <w:ind w:left="624"/>
        <w:jc w:val="both"/>
        <w:rPr>
          <w:rFonts w:ascii="Arial" w:hAnsi="Arial" w:cs="Arial"/>
        </w:rPr>
      </w:pPr>
      <w:r w:rsidRPr="000B4E90">
        <w:rPr>
          <w:rFonts w:ascii="Arial" w:hAnsi="Arial" w:cs="Arial"/>
        </w:rPr>
        <w:t xml:space="preserve">74.30 </w:t>
      </w:r>
      <w:r w:rsidRPr="000B4E90">
        <w:rPr>
          <w:rFonts w:ascii="Arial" w:hAnsi="Arial" w:cs="Arial"/>
        </w:rPr>
        <w:tab/>
        <w:t>Fordítás, tolmácsolás</w:t>
      </w:r>
    </w:p>
    <w:p w:rsidR="00FB4675" w:rsidRPr="000B4E90" w:rsidRDefault="00FB4675" w:rsidP="00FB4675">
      <w:pPr>
        <w:ind w:left="624"/>
        <w:jc w:val="both"/>
        <w:rPr>
          <w:rFonts w:ascii="Arial" w:hAnsi="Arial" w:cs="Arial"/>
        </w:rPr>
      </w:pPr>
      <w:r w:rsidRPr="000B4E90">
        <w:rPr>
          <w:rFonts w:ascii="Arial" w:hAnsi="Arial" w:cs="Arial"/>
        </w:rPr>
        <w:t xml:space="preserve">74.90 </w:t>
      </w:r>
      <w:r w:rsidRPr="000B4E90">
        <w:rPr>
          <w:rFonts w:ascii="Arial" w:hAnsi="Arial" w:cs="Arial"/>
        </w:rPr>
        <w:tab/>
      </w:r>
      <w:proofErr w:type="spellStart"/>
      <w:r w:rsidRPr="000B4E90">
        <w:rPr>
          <w:rFonts w:ascii="Arial" w:hAnsi="Arial" w:cs="Arial"/>
        </w:rPr>
        <w:t>M.n.s</w:t>
      </w:r>
      <w:proofErr w:type="spellEnd"/>
      <w:r w:rsidRPr="000B4E90">
        <w:rPr>
          <w:rFonts w:ascii="Arial" w:hAnsi="Arial" w:cs="Arial"/>
        </w:rPr>
        <w:t xml:space="preserve">. egyéb szakmai, tudományos, műszaki tevékenység   </w:t>
      </w:r>
    </w:p>
    <w:p w:rsidR="00FB4675" w:rsidRPr="000B4E90" w:rsidRDefault="00FB4675" w:rsidP="00FB4675">
      <w:pPr>
        <w:ind w:left="624"/>
        <w:jc w:val="both"/>
        <w:rPr>
          <w:rFonts w:ascii="Arial" w:hAnsi="Arial" w:cs="Arial"/>
        </w:rPr>
      </w:pPr>
      <w:r w:rsidRPr="000B4E90">
        <w:rPr>
          <w:rFonts w:ascii="Arial" w:hAnsi="Arial" w:cs="Arial"/>
        </w:rPr>
        <w:t>77.40</w:t>
      </w:r>
      <w:r w:rsidRPr="000B4E90">
        <w:rPr>
          <w:rFonts w:ascii="Arial" w:hAnsi="Arial" w:cs="Arial"/>
        </w:rPr>
        <w:tab/>
        <w:t>Immateriális javak kölcsönzése</w:t>
      </w:r>
      <w:r w:rsidRPr="000B4E90">
        <w:rPr>
          <w:rFonts w:ascii="Arial" w:hAnsi="Arial" w:cs="Arial"/>
        </w:rPr>
        <w:tab/>
      </w:r>
    </w:p>
    <w:p w:rsidR="00FB4675" w:rsidRPr="000B4E90" w:rsidRDefault="00FB4675" w:rsidP="00FB4675">
      <w:pPr>
        <w:ind w:left="624"/>
        <w:jc w:val="both"/>
        <w:rPr>
          <w:rFonts w:ascii="Arial" w:hAnsi="Arial" w:cs="Arial"/>
          <w:b/>
          <w:bCs/>
          <w:i/>
          <w:iCs/>
          <w:u w:val="single"/>
        </w:rPr>
      </w:pPr>
      <w:r w:rsidRPr="000B4E90">
        <w:rPr>
          <w:rFonts w:ascii="Arial" w:hAnsi="Arial" w:cs="Arial"/>
          <w:bCs/>
          <w:iCs/>
        </w:rPr>
        <w:t>81.21    Általános épülettakarítás</w:t>
      </w:r>
      <w:r w:rsidRPr="000B4E90">
        <w:rPr>
          <w:rFonts w:ascii="Arial" w:hAnsi="Arial" w:cs="Arial"/>
          <w:bCs/>
          <w:iCs/>
        </w:rPr>
        <w:tab/>
      </w:r>
      <w:r w:rsidRPr="000B4E90">
        <w:rPr>
          <w:rFonts w:ascii="Arial" w:hAnsi="Arial" w:cs="Arial"/>
          <w:b/>
          <w:bCs/>
          <w:i/>
          <w:iCs/>
          <w:u w:val="single"/>
        </w:rPr>
        <w:t xml:space="preserve"> </w:t>
      </w:r>
    </w:p>
    <w:p w:rsidR="00FB4675" w:rsidRPr="000B4E90" w:rsidRDefault="00FB4675" w:rsidP="00FB4675">
      <w:pPr>
        <w:ind w:left="624"/>
        <w:jc w:val="both"/>
        <w:rPr>
          <w:rFonts w:ascii="Arial" w:hAnsi="Arial" w:cs="Arial"/>
        </w:rPr>
      </w:pPr>
      <w:r w:rsidRPr="000B4E90">
        <w:rPr>
          <w:rFonts w:ascii="Arial" w:hAnsi="Arial" w:cs="Arial"/>
        </w:rPr>
        <w:t xml:space="preserve">82.11 </w:t>
      </w:r>
      <w:r w:rsidRPr="000B4E90">
        <w:rPr>
          <w:rFonts w:ascii="Arial" w:hAnsi="Arial" w:cs="Arial"/>
        </w:rPr>
        <w:tab/>
        <w:t>Összetett adminisztratív szolgáltatás</w:t>
      </w:r>
    </w:p>
    <w:p w:rsidR="00FB4675" w:rsidRPr="000B4E90" w:rsidRDefault="00FB4675" w:rsidP="00FB4675">
      <w:pPr>
        <w:ind w:left="624"/>
        <w:jc w:val="both"/>
        <w:rPr>
          <w:rFonts w:ascii="Arial" w:hAnsi="Arial" w:cs="Arial"/>
        </w:rPr>
      </w:pPr>
      <w:r w:rsidRPr="000B4E90">
        <w:rPr>
          <w:rFonts w:ascii="Arial" w:hAnsi="Arial" w:cs="Arial"/>
        </w:rPr>
        <w:t xml:space="preserve">82.19 </w:t>
      </w:r>
      <w:r w:rsidRPr="000B4E90">
        <w:rPr>
          <w:rFonts w:ascii="Arial" w:hAnsi="Arial" w:cs="Arial"/>
        </w:rPr>
        <w:tab/>
        <w:t>Fénymásolás, egyéb irodai szolgáltatás</w:t>
      </w:r>
    </w:p>
    <w:p w:rsidR="00FB4675" w:rsidRPr="000B4E90" w:rsidRDefault="00FB4675" w:rsidP="00FB4675">
      <w:pPr>
        <w:ind w:left="624"/>
        <w:jc w:val="both"/>
        <w:rPr>
          <w:rFonts w:ascii="Arial" w:hAnsi="Arial" w:cs="Arial"/>
        </w:rPr>
      </w:pPr>
      <w:r w:rsidRPr="000B4E90">
        <w:rPr>
          <w:rFonts w:ascii="Arial" w:hAnsi="Arial" w:cs="Arial"/>
        </w:rPr>
        <w:t>82.30</w:t>
      </w:r>
      <w:r w:rsidRPr="000B4E90">
        <w:rPr>
          <w:rFonts w:ascii="Arial" w:hAnsi="Arial" w:cs="Arial"/>
        </w:rPr>
        <w:tab/>
        <w:t>Konferencia, kereskedelmi bemutató szervezése</w:t>
      </w:r>
    </w:p>
    <w:p w:rsidR="00FB4675" w:rsidRPr="000B4E90" w:rsidRDefault="00FB4675" w:rsidP="00FB4675">
      <w:pPr>
        <w:ind w:left="624"/>
        <w:jc w:val="both"/>
        <w:rPr>
          <w:rFonts w:ascii="Arial" w:hAnsi="Arial" w:cs="Arial"/>
        </w:rPr>
      </w:pPr>
      <w:r w:rsidRPr="000B4E90">
        <w:rPr>
          <w:rFonts w:ascii="Arial" w:hAnsi="Arial" w:cs="Arial"/>
        </w:rPr>
        <w:t>82.99</w:t>
      </w:r>
      <w:r w:rsidRPr="000B4E90">
        <w:rPr>
          <w:rFonts w:ascii="Arial" w:hAnsi="Arial" w:cs="Arial"/>
        </w:rPr>
        <w:tab/>
      </w:r>
      <w:proofErr w:type="spellStart"/>
      <w:r w:rsidRPr="000B4E90">
        <w:rPr>
          <w:rFonts w:ascii="Arial" w:hAnsi="Arial" w:cs="Arial"/>
        </w:rPr>
        <w:t>M.n.s</w:t>
      </w:r>
      <w:proofErr w:type="spellEnd"/>
      <w:r w:rsidRPr="000B4E90">
        <w:rPr>
          <w:rFonts w:ascii="Arial" w:hAnsi="Arial" w:cs="Arial"/>
        </w:rPr>
        <w:t xml:space="preserve">. egyéb kiegészítő üzleti szolgáltatás   </w:t>
      </w:r>
    </w:p>
    <w:p w:rsidR="00FB4675" w:rsidRPr="000B4E90" w:rsidRDefault="00FB4675" w:rsidP="00FB4675">
      <w:pPr>
        <w:ind w:left="624"/>
        <w:jc w:val="both"/>
        <w:rPr>
          <w:rFonts w:ascii="Arial" w:hAnsi="Arial" w:cs="Arial"/>
        </w:rPr>
      </w:pPr>
      <w:r w:rsidRPr="000B4E90">
        <w:rPr>
          <w:rFonts w:ascii="Arial" w:hAnsi="Arial" w:cs="Arial"/>
        </w:rPr>
        <w:t xml:space="preserve">85.51 </w:t>
      </w:r>
      <w:r w:rsidRPr="000B4E90">
        <w:rPr>
          <w:rFonts w:ascii="Arial" w:hAnsi="Arial" w:cs="Arial"/>
        </w:rPr>
        <w:tab/>
        <w:t>Sport, szabadidős képzés</w:t>
      </w:r>
    </w:p>
    <w:p w:rsidR="00FB4675" w:rsidRPr="000B4E90" w:rsidRDefault="00FB4675" w:rsidP="00FB4675">
      <w:pPr>
        <w:ind w:left="624"/>
        <w:jc w:val="both"/>
        <w:rPr>
          <w:rFonts w:ascii="Arial" w:hAnsi="Arial" w:cs="Arial"/>
        </w:rPr>
      </w:pPr>
      <w:r w:rsidRPr="000B4E90">
        <w:rPr>
          <w:rFonts w:ascii="Arial" w:hAnsi="Arial" w:cs="Arial"/>
        </w:rPr>
        <w:t xml:space="preserve">85.52 </w:t>
      </w:r>
      <w:r w:rsidRPr="000B4E90">
        <w:rPr>
          <w:rFonts w:ascii="Arial" w:hAnsi="Arial" w:cs="Arial"/>
        </w:rPr>
        <w:tab/>
        <w:t>Kulturális képzés</w:t>
      </w:r>
    </w:p>
    <w:p w:rsidR="00FB4675" w:rsidRPr="000B4E90" w:rsidRDefault="00FB4675" w:rsidP="00FB4675">
      <w:pPr>
        <w:ind w:left="624"/>
        <w:jc w:val="both"/>
        <w:rPr>
          <w:rFonts w:ascii="Arial" w:hAnsi="Arial" w:cs="Arial"/>
        </w:rPr>
      </w:pPr>
      <w:r w:rsidRPr="000B4E90">
        <w:rPr>
          <w:rFonts w:ascii="Arial" w:hAnsi="Arial" w:cs="Arial"/>
        </w:rPr>
        <w:t>85.60</w:t>
      </w:r>
      <w:r w:rsidRPr="000B4E90">
        <w:rPr>
          <w:rFonts w:ascii="Arial" w:hAnsi="Arial" w:cs="Arial"/>
        </w:rPr>
        <w:tab/>
        <w:t xml:space="preserve">Oktatást kiegészítő tevékenység   </w:t>
      </w:r>
    </w:p>
    <w:p w:rsidR="00FB4675" w:rsidRPr="000B4E90" w:rsidRDefault="00FB4675" w:rsidP="00FB4675">
      <w:pPr>
        <w:ind w:left="624" w:hanging="624"/>
        <w:jc w:val="both"/>
        <w:rPr>
          <w:rFonts w:ascii="Arial" w:hAnsi="Arial" w:cs="Arial"/>
        </w:rPr>
      </w:pPr>
      <w:r w:rsidRPr="000B4E90">
        <w:rPr>
          <w:rFonts w:ascii="Arial" w:hAnsi="Arial" w:cs="Arial"/>
        </w:rPr>
        <w:tab/>
        <w:t>91.01</w:t>
      </w:r>
      <w:r w:rsidRPr="000B4E90">
        <w:rPr>
          <w:rFonts w:ascii="Arial" w:hAnsi="Arial" w:cs="Arial"/>
        </w:rPr>
        <w:tab/>
        <w:t>Könyvtári, levéltári tevékenység</w:t>
      </w:r>
    </w:p>
    <w:p w:rsidR="00FB4675" w:rsidRPr="000B4E90" w:rsidRDefault="00FB4675" w:rsidP="00FB4675">
      <w:pPr>
        <w:ind w:left="624"/>
        <w:jc w:val="both"/>
        <w:rPr>
          <w:rFonts w:ascii="Arial" w:hAnsi="Arial" w:cs="Arial"/>
        </w:rPr>
      </w:pPr>
      <w:r w:rsidRPr="000B4E90">
        <w:rPr>
          <w:rFonts w:ascii="Arial" w:hAnsi="Arial" w:cs="Arial"/>
        </w:rPr>
        <w:t>94.12</w:t>
      </w:r>
      <w:r w:rsidRPr="000B4E90">
        <w:rPr>
          <w:rFonts w:ascii="Arial" w:hAnsi="Arial" w:cs="Arial"/>
        </w:rPr>
        <w:tab/>
        <w:t>Szakmai érdekképviselet</w:t>
      </w:r>
    </w:p>
    <w:p w:rsidR="00FB4675" w:rsidRPr="000B4E90" w:rsidRDefault="00FB4675" w:rsidP="00FB4675">
      <w:pPr>
        <w:jc w:val="both"/>
        <w:rPr>
          <w:rFonts w:ascii="Arial" w:hAnsi="Arial" w:cs="Arial"/>
        </w:rPr>
      </w:pPr>
    </w:p>
    <w:p w:rsidR="00FB4675" w:rsidRPr="000B4E90" w:rsidRDefault="00FB4675" w:rsidP="00FB4675">
      <w:pPr>
        <w:ind w:left="624" w:hanging="624"/>
        <w:jc w:val="both"/>
        <w:rPr>
          <w:rFonts w:ascii="Arial" w:hAnsi="Arial" w:cs="Arial"/>
        </w:rPr>
      </w:pPr>
      <w:r w:rsidRPr="000B4E90">
        <w:rPr>
          <w:rFonts w:ascii="Arial" w:hAnsi="Arial" w:cs="Arial"/>
        </w:rPr>
        <w:t>1.6.5. A társaság közhasznú jogállásának megszerzéséhez szükséges működési feltételek:</w:t>
      </w:r>
    </w:p>
    <w:p w:rsidR="00FB4675" w:rsidRPr="000B4E90" w:rsidRDefault="00FB4675" w:rsidP="00FB4675">
      <w:pPr>
        <w:ind w:left="624" w:hanging="624"/>
        <w:jc w:val="both"/>
        <w:rPr>
          <w:rFonts w:ascii="Arial" w:hAnsi="Arial" w:cs="Arial"/>
        </w:rPr>
      </w:pPr>
    </w:p>
    <w:p w:rsidR="00FB4675" w:rsidRDefault="00FB4675" w:rsidP="00FB4675">
      <w:pPr>
        <w:ind w:left="1475" w:hanging="851"/>
        <w:jc w:val="both"/>
        <w:rPr>
          <w:rFonts w:ascii="Arial" w:hAnsi="Arial" w:cs="Arial"/>
        </w:rPr>
      </w:pPr>
      <w:r w:rsidRPr="000B4E90">
        <w:rPr>
          <w:rFonts w:ascii="Arial" w:hAnsi="Arial" w:cs="Arial"/>
        </w:rPr>
        <w:t>1.6.5.1. A társaság által végzett üzletszerű gazdasági tevékenységet, kiegészítő jellegű, vállalkozási tevékenységet közhasznú tevékenységei elősegítése érdekében, azokat nem veszélyeztetve végez.</w:t>
      </w:r>
    </w:p>
    <w:p w:rsidR="00FB4675" w:rsidRPr="000B4E90" w:rsidRDefault="00FB4675" w:rsidP="00FB4675">
      <w:pPr>
        <w:ind w:left="1475" w:hanging="851"/>
        <w:jc w:val="both"/>
        <w:rPr>
          <w:rFonts w:ascii="Arial" w:hAnsi="Arial" w:cs="Arial"/>
        </w:rPr>
      </w:pPr>
      <w:r w:rsidRPr="000B4E90">
        <w:rPr>
          <w:rFonts w:ascii="Arial" w:hAnsi="Arial" w:cs="Arial"/>
        </w:rPr>
        <w:t>1.6.5.2. A gazdálkodása során elért eredményét nem osztja fel, azt a közhasznú feladatainak ellátására fordítja.</w:t>
      </w:r>
    </w:p>
    <w:p w:rsidR="00FB4675" w:rsidRDefault="00FB4675" w:rsidP="00FB4675">
      <w:pPr>
        <w:ind w:left="1475" w:hanging="851"/>
        <w:jc w:val="both"/>
        <w:rPr>
          <w:rFonts w:ascii="Arial" w:hAnsi="Arial" w:cs="Arial"/>
        </w:rPr>
      </w:pPr>
      <w:r w:rsidRPr="000B4E90">
        <w:rPr>
          <w:rFonts w:ascii="Arial" w:hAnsi="Arial" w:cs="Arial"/>
        </w:rPr>
        <w:t>1.6.5.3. A társaság közvetlen politikai tevékenységet nem folytat, pártoktól független, azoknak anyagi támogatást nem nyújt, nem állít képviselő jelöltet országgyűlési és önkormányzati képviselő választáson, nem lehet alapító tagja pártnak, továbbá nem nyújthat pártnak anyagi támogatást.</w:t>
      </w:r>
    </w:p>
    <w:p w:rsidR="00756972" w:rsidRPr="000B4E90" w:rsidRDefault="00756972" w:rsidP="00FB4675">
      <w:pPr>
        <w:ind w:left="1475" w:hanging="851"/>
        <w:jc w:val="both"/>
        <w:rPr>
          <w:rFonts w:ascii="Arial" w:hAnsi="Arial" w:cs="Arial"/>
        </w:rPr>
      </w:pPr>
    </w:p>
    <w:p w:rsidR="00FB4675" w:rsidRPr="000B4E90" w:rsidRDefault="00FB4675" w:rsidP="00FB4675">
      <w:pPr>
        <w:ind w:left="1475" w:hanging="851"/>
        <w:jc w:val="both"/>
        <w:rPr>
          <w:rFonts w:ascii="Arial" w:hAnsi="Arial" w:cs="Arial"/>
        </w:rPr>
      </w:pPr>
    </w:p>
    <w:p w:rsidR="00FB4675" w:rsidRPr="000B4E90" w:rsidRDefault="00FB4675" w:rsidP="00FB4675">
      <w:pPr>
        <w:ind w:left="851" w:hanging="851"/>
        <w:jc w:val="both"/>
        <w:rPr>
          <w:rFonts w:ascii="Arial" w:hAnsi="Arial" w:cs="Arial"/>
        </w:rPr>
      </w:pPr>
      <w:r w:rsidRPr="000B4E90">
        <w:rPr>
          <w:rFonts w:ascii="Arial" w:hAnsi="Arial" w:cs="Arial"/>
        </w:rPr>
        <w:t>1.6.6. Egyéb működési feltételek:</w:t>
      </w:r>
    </w:p>
    <w:p w:rsidR="00FB4675" w:rsidRPr="000B4E90" w:rsidRDefault="00FB4675" w:rsidP="00FB4675">
      <w:pPr>
        <w:ind w:left="567" w:hanging="567"/>
        <w:jc w:val="both"/>
        <w:rPr>
          <w:rFonts w:ascii="Arial" w:hAnsi="Arial" w:cs="Arial"/>
        </w:rPr>
      </w:pPr>
      <w:r w:rsidRPr="000B4E90">
        <w:rPr>
          <w:rFonts w:ascii="Arial" w:hAnsi="Arial" w:cs="Arial"/>
        </w:rPr>
        <w:tab/>
      </w:r>
    </w:p>
    <w:p w:rsidR="00FB4675" w:rsidRPr="000B4E90" w:rsidRDefault="00FB4675" w:rsidP="00FB4675">
      <w:pPr>
        <w:ind w:left="1416" w:hanging="851"/>
        <w:jc w:val="both"/>
        <w:rPr>
          <w:rFonts w:ascii="Arial" w:hAnsi="Arial" w:cs="Arial"/>
        </w:rPr>
      </w:pPr>
      <w:r w:rsidRPr="000B4E90">
        <w:rPr>
          <w:rFonts w:ascii="Arial" w:hAnsi="Arial" w:cs="Arial"/>
        </w:rPr>
        <w:t>1.6.6.1. A társaság képesítéshez kötött tevékenységet csak akkor folytathat, ha közreműködő tagjai, munkavállalói, illetve a társasággal kötött polgári jogi szerződés alapján a társaság javára tevékenykedők a jogszabályban foglalt képesítési követelményeknek megfelelnek.</w:t>
      </w:r>
    </w:p>
    <w:p w:rsidR="00FB4675" w:rsidRPr="000B4E90" w:rsidRDefault="00FB4675" w:rsidP="00FB4675">
      <w:pPr>
        <w:ind w:left="1416" w:hanging="851"/>
        <w:jc w:val="both"/>
        <w:rPr>
          <w:rFonts w:ascii="Arial" w:hAnsi="Arial" w:cs="Arial"/>
        </w:rPr>
      </w:pPr>
    </w:p>
    <w:p w:rsidR="00FB4675" w:rsidRDefault="00FB4675" w:rsidP="00FB4675">
      <w:pPr>
        <w:ind w:left="1416" w:hanging="851"/>
        <w:jc w:val="both"/>
        <w:rPr>
          <w:rFonts w:ascii="Arial" w:hAnsi="Arial" w:cs="Arial"/>
        </w:rPr>
      </w:pPr>
      <w:r w:rsidRPr="000B4E90">
        <w:rPr>
          <w:rFonts w:ascii="Arial" w:hAnsi="Arial" w:cs="Arial"/>
        </w:rPr>
        <w:t>1.6.6.2. Ha a társaság tevékenységének megkezdését és folytatását jogszabály működési engedélyhez köti, a társaság e tevékenységek megkezdését csak engedélyek birtokában végezheti, illetve folytathatja.</w:t>
      </w:r>
    </w:p>
    <w:p w:rsidR="00756972" w:rsidRPr="000B4E90" w:rsidRDefault="00756972"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1.6.6.3. A tevékenység végzéséhez szükséges működési engedélyt a társaság nevére szólóan kell megszerezni.</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1.6.6.4. A társaság a központi költségvetéstől, illetve az alapítótól kapott támogatás feltételeit és módját írásban kötött szerződésbe foglalja.</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1.6.6.5. A társaság közhasznú tevékenységének és gazdálkodásának legfontosabb adatait a társaság honlapján nyilvánosságra hozza.</w:t>
      </w:r>
    </w:p>
    <w:p w:rsidR="00FB4675" w:rsidRPr="000B4E90" w:rsidRDefault="00FB4675" w:rsidP="00FB4675">
      <w:pPr>
        <w:jc w:val="both"/>
        <w:rPr>
          <w:rFonts w:ascii="Arial" w:hAnsi="Arial" w:cs="Arial"/>
        </w:rPr>
      </w:pPr>
    </w:p>
    <w:p w:rsidR="00FB4675" w:rsidRPr="000B4E90" w:rsidRDefault="00FB4675" w:rsidP="00FB4675">
      <w:pPr>
        <w:ind w:left="1416" w:hanging="851"/>
        <w:jc w:val="both"/>
        <w:rPr>
          <w:rFonts w:ascii="Arial" w:hAnsi="Arial" w:cs="Arial"/>
        </w:rPr>
      </w:pPr>
      <w:r w:rsidRPr="000B4E90">
        <w:rPr>
          <w:rFonts w:ascii="Arial" w:hAnsi="Arial" w:cs="Arial"/>
        </w:rPr>
        <w:t>1.6.6.6. A társaság nem zárja ki, hogy az alapítón kívül más is részesülhessen a közhasznú szolgáltatásokból.</w:t>
      </w:r>
    </w:p>
    <w:p w:rsidR="00FB4675" w:rsidRPr="000B4E90" w:rsidRDefault="00FB4675" w:rsidP="00FB4675">
      <w:pPr>
        <w:ind w:left="1416" w:hanging="851"/>
        <w:jc w:val="both"/>
        <w:rPr>
          <w:rFonts w:ascii="Arial" w:hAnsi="Arial" w:cs="Arial"/>
        </w:rPr>
      </w:pPr>
    </w:p>
    <w:p w:rsidR="00FB4675" w:rsidRPr="000B4E90" w:rsidRDefault="00FB4675" w:rsidP="00FB4675">
      <w:pPr>
        <w:ind w:left="1416" w:hanging="851"/>
        <w:jc w:val="both"/>
        <w:rPr>
          <w:rFonts w:ascii="Arial" w:hAnsi="Arial" w:cs="Arial"/>
          <w:iCs/>
        </w:rPr>
      </w:pPr>
      <w:r w:rsidRPr="000B4E90">
        <w:rPr>
          <w:rFonts w:ascii="Arial" w:hAnsi="Arial" w:cs="Arial"/>
          <w:iCs/>
        </w:rPr>
        <w:t>1.6.6.7. A társaság üzletszerű gazdasági tevékenységet csak a társaság cégbejegyzése iránti kérelem benyújtását követően folytathat, működési engedélyhez kötött tevékenységet a társaság csak a társaság bejegyzése és a működési engedélyben meghatározott időponttól gyakorol.</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ind w:left="567" w:hanging="567"/>
        <w:jc w:val="both"/>
        <w:rPr>
          <w:rFonts w:ascii="Arial" w:hAnsi="Arial" w:cs="Arial"/>
          <w:b/>
          <w:sz w:val="28"/>
          <w:szCs w:val="28"/>
        </w:rPr>
      </w:pPr>
      <w:r w:rsidRPr="000E48E4">
        <w:rPr>
          <w:rFonts w:ascii="Arial" w:hAnsi="Arial" w:cs="Arial"/>
          <w:b/>
          <w:sz w:val="28"/>
          <w:szCs w:val="28"/>
        </w:rPr>
        <w:t>2.</w:t>
      </w:r>
      <w:r w:rsidRPr="000E48E4">
        <w:rPr>
          <w:rFonts w:ascii="Arial" w:hAnsi="Arial" w:cs="Arial"/>
          <w:b/>
          <w:sz w:val="28"/>
          <w:szCs w:val="28"/>
        </w:rPr>
        <w:tab/>
        <w:t>A TÁRSASÁG MŰKÖDÉSÉNEK IDŐTARTAMA</w:t>
      </w:r>
    </w:p>
    <w:p w:rsidR="00FB4675" w:rsidRPr="000B4E90" w:rsidRDefault="00FB4675" w:rsidP="00FB4675">
      <w:pPr>
        <w:ind w:left="567" w:hanging="567"/>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határozatlan időre alakult.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ind w:left="567" w:hanging="567"/>
        <w:jc w:val="both"/>
        <w:rPr>
          <w:rFonts w:ascii="Arial" w:hAnsi="Arial" w:cs="Arial"/>
          <w:b/>
          <w:sz w:val="28"/>
          <w:szCs w:val="28"/>
        </w:rPr>
      </w:pPr>
      <w:r w:rsidRPr="000E48E4">
        <w:rPr>
          <w:rFonts w:ascii="Arial" w:hAnsi="Arial" w:cs="Arial"/>
          <w:b/>
          <w:sz w:val="28"/>
          <w:szCs w:val="28"/>
        </w:rPr>
        <w:t>A TÁRSASÁG VAGYONA</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törzstőkéje 3.530.000,- Ft, azaz hárommillió-ötszázharmincezer Forint pénzbeli betét.</w:t>
      </w:r>
    </w:p>
    <w:p w:rsidR="00FB4675" w:rsidRPr="000B4E90" w:rsidRDefault="00FB4675" w:rsidP="00FB4675">
      <w:pPr>
        <w:jc w:val="both"/>
        <w:rPr>
          <w:rFonts w:ascii="Arial" w:hAnsi="Arial" w:cs="Arial"/>
        </w:rPr>
      </w:pPr>
    </w:p>
    <w:p w:rsidR="00FB4675" w:rsidRPr="000B4E90" w:rsidRDefault="00FB4675" w:rsidP="00FB4675">
      <w:pPr>
        <w:jc w:val="both"/>
        <w:rPr>
          <w:rFonts w:ascii="Arial" w:hAnsi="Arial" w:cs="Arial"/>
        </w:rPr>
      </w:pPr>
      <w:r w:rsidRPr="000B4E90">
        <w:rPr>
          <w:rFonts w:ascii="Arial" w:hAnsi="Arial" w:cs="Arial"/>
        </w:rPr>
        <w:t>3.1.1. A törzstőke az alábbi törzsbetétekből tevődik össze:</w:t>
      </w:r>
    </w:p>
    <w:p w:rsidR="00FB4675" w:rsidRPr="000B4E90" w:rsidRDefault="00FB4675" w:rsidP="00FB4675">
      <w:pPr>
        <w:jc w:val="both"/>
        <w:rPr>
          <w:rFonts w:ascii="Arial" w:hAnsi="Arial" w:cs="Arial"/>
        </w:rPr>
      </w:pPr>
    </w:p>
    <w:p w:rsidR="00FB4675" w:rsidRPr="000B4E90" w:rsidRDefault="00FB4675" w:rsidP="00FB4675">
      <w:pPr>
        <w:numPr>
          <w:ilvl w:val="0"/>
          <w:numId w:val="12"/>
        </w:numPr>
        <w:ind w:left="426" w:hanging="426"/>
        <w:jc w:val="both"/>
        <w:rPr>
          <w:rFonts w:ascii="Arial" w:hAnsi="Arial" w:cs="Arial"/>
        </w:rPr>
      </w:pPr>
      <w:r w:rsidRPr="000B4E90">
        <w:rPr>
          <w:rFonts w:ascii="Arial" w:hAnsi="Arial" w:cs="Arial"/>
        </w:rPr>
        <w:t>Szombathely Megyei Jogú Város Önkormányzata törzsbetéte: 3.530.000,- Ft (100 %)</w:t>
      </w:r>
    </w:p>
    <w:p w:rsidR="00FB4675" w:rsidRPr="000B4E90" w:rsidRDefault="00FB4675" w:rsidP="00FB4675">
      <w:pPr>
        <w:ind w:left="426"/>
        <w:jc w:val="both"/>
        <w:rPr>
          <w:rFonts w:ascii="Arial" w:hAnsi="Arial" w:cs="Arial"/>
        </w:rPr>
      </w:pPr>
    </w:p>
    <w:p w:rsidR="00FB4675" w:rsidRPr="000B4E90" w:rsidRDefault="00FB4675" w:rsidP="00FB4675">
      <w:pPr>
        <w:ind w:left="426"/>
        <w:jc w:val="both"/>
        <w:rPr>
          <w:rFonts w:ascii="Arial" w:hAnsi="Arial" w:cs="Arial"/>
        </w:rPr>
      </w:pPr>
      <w:r w:rsidRPr="000B4E90">
        <w:rPr>
          <w:rFonts w:ascii="Arial" w:hAnsi="Arial" w:cs="Arial"/>
        </w:rPr>
        <w:t>A társaság törzstőkéje teljes egészében rendelkezésre áll.</w:t>
      </w:r>
    </w:p>
    <w:p w:rsidR="00FB4675" w:rsidRDefault="00FB4675" w:rsidP="00FB4675">
      <w:pPr>
        <w:jc w:val="both"/>
        <w:rPr>
          <w:rFonts w:ascii="Arial" w:hAnsi="Arial" w:cs="Arial"/>
          <w:sz w:val="28"/>
          <w:szCs w:val="28"/>
        </w:rPr>
      </w:pPr>
    </w:p>
    <w:p w:rsidR="00FB4675" w:rsidRPr="000E48E4" w:rsidRDefault="00FB4675" w:rsidP="00FB4675">
      <w:pPr>
        <w:jc w:val="both"/>
        <w:rPr>
          <w:rFonts w:ascii="Arial" w:hAnsi="Arial" w:cs="Arial"/>
          <w:sz w:val="28"/>
          <w:szCs w:val="28"/>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GAZDÁLKODÁSA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az alapító által jóváhagyott éves gazdálkodási terv alapján gazdálkodik. A gazdálkodási időszak a naptári év.</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tevékenységéről évente</w:t>
      </w:r>
      <w:r>
        <w:rPr>
          <w:rFonts w:ascii="Arial" w:hAnsi="Arial" w:cs="Arial"/>
        </w:rPr>
        <w:t xml:space="preserve"> </w:t>
      </w:r>
      <w:r w:rsidRPr="007979F0">
        <w:rPr>
          <w:rFonts w:ascii="Arial" w:hAnsi="Arial" w:cs="Arial"/>
        </w:rPr>
        <w:t xml:space="preserve">és </w:t>
      </w:r>
      <w:r w:rsidRPr="00756972">
        <w:rPr>
          <w:rFonts w:ascii="Arial" w:hAnsi="Arial" w:cs="Arial"/>
          <w:b/>
          <w:i/>
        </w:rPr>
        <w:t>félévente</w:t>
      </w:r>
      <w:r w:rsidRPr="000B4E90">
        <w:rPr>
          <w:rFonts w:ascii="Arial" w:hAnsi="Arial" w:cs="Arial"/>
        </w:rPr>
        <w:t>, az alapítás évében pedig az adott időszakra mérleget és eredmény-kimutatást köteles készíteni.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gazdálkodási tevékenységét a számvitelről szóló 2000. évi C. törvény alapján köteles végezni. Az éves beszámoló jóváhagyásával egyidejűleg közhasznúsági </w:t>
      </w:r>
      <w:r w:rsidRPr="00756972">
        <w:rPr>
          <w:rFonts w:ascii="Arial" w:hAnsi="Arial" w:cs="Arial"/>
          <w:b/>
          <w:i/>
        </w:rPr>
        <w:t>mellékletet</w:t>
      </w:r>
      <w:r>
        <w:rPr>
          <w:rFonts w:ascii="Arial" w:hAnsi="Arial" w:cs="Arial"/>
        </w:rPr>
        <w:t xml:space="preserve"> </w:t>
      </w:r>
      <w:r w:rsidRPr="000B4E90">
        <w:rPr>
          <w:rFonts w:ascii="Arial" w:hAnsi="Arial" w:cs="Arial"/>
        </w:rPr>
        <w:t xml:space="preserve">készít. A közhasznúsági </w:t>
      </w:r>
      <w:r w:rsidRPr="007979F0">
        <w:rPr>
          <w:rFonts w:ascii="Arial" w:hAnsi="Arial" w:cs="Arial"/>
        </w:rPr>
        <w:t>mellékletet</w:t>
      </w:r>
      <w:r w:rsidRPr="000B4E90">
        <w:rPr>
          <w:rFonts w:ascii="Arial" w:hAnsi="Arial" w:cs="Arial"/>
        </w:rPr>
        <w:t xml:space="preserve"> a tárgyévet követő évben, legkésőbb június 30-ig saját honlapján közzéteszi.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az államháztartás alrendszereitől kapott támogatás igénybevételéről, mértékéről, feltételeiről a társaság honlapján nyújt tájékoztatást. </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mint közhasznú szervezet saját nevében, illetve a társaság javára adományokat gyűjthet. Az adománygyűjtés csak a szervezet írásbeli meghatalmazása alapján végezhető.</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befektetési szabályzatában rögzítettek szerint befektetési tevékenységet folytathat.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a felelős személyeket, azok hozzátartozóit – bárki által megkötés nélkül igénybe vehető szolgáltatások, illetve a társasági jogviszony, munkajogi jogviszony alapján nyújtott támogatásokon kívül – célszerinti juttatásban nem részesítheti.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mint közhasznú szervezet célszerinti tevékenységéből, illetve vállalkozói tevékenységéből származó bevételeit és ráfordítását elkülönítetten tartja nyilván.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törzstőke 3.000.000,- Ft-nál alacsonyabb összegre nem szállítható le.</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alapító a társasággal jogszabály alapján az alapítót terhelő közfeladat ellátására a közhasznú tevékenység folytatásának feltételeiről szerződést kötnek. A szerződést a megkötésétől számított 30 napon belül a cégbíróságon letétbe kell helyezni.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köteles az aláírástól számított 30 napon belül a cégbíróságon letétbe helyezni azt az okiratot, amely bárki javára ingyenesen vagyont juttat, feltéve, hogy annak összege az egymillió forintot meghaladja. Az összeghatár szempontjából a két éven belül ugyanannak a személynek vagy szervezetnek nyújtott juttatásokat össze kell számítani.</w:t>
      </w:r>
    </w:p>
    <w:p w:rsidR="00FB4675" w:rsidRDefault="00FB4675" w:rsidP="00FB4675">
      <w:pPr>
        <w:jc w:val="both"/>
        <w:rPr>
          <w:rFonts w:ascii="Arial" w:hAnsi="Arial" w:cs="Arial"/>
          <w:b/>
        </w:rPr>
      </w:pPr>
    </w:p>
    <w:p w:rsidR="00FB4675" w:rsidRPr="007979F0" w:rsidRDefault="00FB4675" w:rsidP="00FB4675">
      <w:pPr>
        <w:pStyle w:val="Listaszerbekezds"/>
        <w:numPr>
          <w:ilvl w:val="1"/>
          <w:numId w:val="11"/>
        </w:numPr>
        <w:jc w:val="both"/>
        <w:rPr>
          <w:rFonts w:ascii="Arial" w:hAnsi="Arial" w:cs="Arial"/>
          <w:b/>
          <w:i/>
        </w:rPr>
      </w:pPr>
      <w:r w:rsidRPr="007979F0">
        <w:rPr>
          <w:rFonts w:ascii="Arial" w:hAnsi="Arial" w:cs="Arial"/>
          <w:b/>
          <w:i/>
        </w:rPr>
        <w:t xml:space="preserve">A gazdálkodási tervet, beszámolót, szakmai beszámolót, közhasznúsági mellékletet a felnőttképzés, illetőleg a duális képzés vonatkozásában elkülönített módon valamint a társaságra nézve összesített adatokkal is el kell elkészíteni. A felnőttképzés, illetőleg a duális képzés gazdálkodásának elhatárolására a társaság a DFKKK részére önálló </w:t>
      </w:r>
      <w:r w:rsidR="007979F0" w:rsidRPr="007979F0">
        <w:rPr>
          <w:rFonts w:ascii="Arial" w:hAnsi="Arial" w:cs="Arial"/>
          <w:b/>
          <w:i/>
        </w:rPr>
        <w:t>bank</w:t>
      </w:r>
      <w:r w:rsidRPr="007979F0">
        <w:rPr>
          <w:rFonts w:ascii="Arial" w:hAnsi="Arial" w:cs="Arial"/>
          <w:b/>
          <w:i/>
        </w:rPr>
        <w:t xml:space="preserve">számlát tart fent. </w:t>
      </w:r>
    </w:p>
    <w:p w:rsidR="00FB4675" w:rsidRPr="0018020C" w:rsidRDefault="00FB4675" w:rsidP="00FB4675">
      <w:pPr>
        <w:pStyle w:val="Listaszerbekezds"/>
        <w:rPr>
          <w:rFonts w:ascii="Arial" w:hAnsi="Arial" w:cs="Arial"/>
          <w:b/>
        </w:rPr>
      </w:pPr>
    </w:p>
    <w:p w:rsidR="00FB4675" w:rsidRPr="0018020C" w:rsidRDefault="00FB4675" w:rsidP="00FB4675">
      <w:pPr>
        <w:pStyle w:val="Listaszerbekezds"/>
        <w:ind w:left="570"/>
        <w:jc w:val="both"/>
        <w:rPr>
          <w:rFonts w:ascii="Arial" w:hAnsi="Arial" w:cs="Arial"/>
          <w:b/>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SZERVEZETE</w:t>
      </w:r>
    </w:p>
    <w:p w:rsidR="00FB4675" w:rsidRPr="000B4E90" w:rsidRDefault="00FB4675" w:rsidP="00FB4675">
      <w:pPr>
        <w:ind w:left="570"/>
        <w:jc w:val="both"/>
        <w:rPr>
          <w:rFonts w:ascii="Arial" w:hAnsi="Arial" w:cs="Arial"/>
          <w:b/>
          <w:i/>
        </w:rPr>
      </w:pPr>
    </w:p>
    <w:p w:rsidR="00FB4675" w:rsidRPr="00663B98" w:rsidRDefault="00FB4675" w:rsidP="00FB4675">
      <w:pPr>
        <w:pStyle w:val="Listaszerbekezds"/>
        <w:widowControl w:val="0"/>
        <w:numPr>
          <w:ilvl w:val="1"/>
          <w:numId w:val="11"/>
        </w:numPr>
        <w:jc w:val="both"/>
        <w:rPr>
          <w:rFonts w:ascii="Arial" w:hAnsi="Arial" w:cs="Arial"/>
          <w:b/>
          <w:i/>
        </w:rPr>
      </w:pPr>
      <w:r w:rsidRPr="000B4E90">
        <w:rPr>
          <w:rFonts w:ascii="Arial" w:hAnsi="Arial" w:cs="Arial"/>
        </w:rPr>
        <w:t>A társaságnál taggyűlés nem működik. A legfőbb szerv jogait az alapító, Szombathely Me</w:t>
      </w:r>
      <w:r>
        <w:rPr>
          <w:rFonts w:ascii="Arial" w:hAnsi="Arial" w:cs="Arial"/>
        </w:rPr>
        <w:t>gyei Jogú Város Önkormányzata</w:t>
      </w:r>
      <w:r w:rsidRPr="000B4E90">
        <w:rPr>
          <w:rFonts w:ascii="Arial" w:hAnsi="Arial" w:cs="Arial"/>
        </w:rPr>
        <w:t xml:space="preserve"> döntéshozó szerve</w:t>
      </w:r>
      <w:r>
        <w:rPr>
          <w:rFonts w:ascii="Arial" w:hAnsi="Arial" w:cs="Arial"/>
        </w:rPr>
        <w:t>i útján</w:t>
      </w:r>
      <w:r w:rsidRPr="000B4E90">
        <w:rPr>
          <w:rFonts w:ascii="Arial" w:hAnsi="Arial" w:cs="Arial"/>
        </w:rPr>
        <w:t xml:space="preserve"> gyakorolja</w:t>
      </w:r>
      <w:r>
        <w:rPr>
          <w:rFonts w:ascii="Arial" w:hAnsi="Arial" w:cs="Arial"/>
        </w:rPr>
        <w:t>.</w:t>
      </w:r>
      <w:r w:rsidRPr="0039128F">
        <w:rPr>
          <w:rFonts w:ascii="Arial" w:hAnsi="Arial" w:cs="Arial"/>
        </w:rPr>
        <w:t xml:space="preserve"> </w:t>
      </w:r>
      <w:r w:rsidRPr="00663B98">
        <w:rPr>
          <w:rFonts w:ascii="Arial" w:hAnsi="Arial" w:cs="Arial"/>
        </w:rPr>
        <w:t>Az alapító a hatáskörébe tartozó kérdésekben hozott döntésekről az ügyvezetőt írásban köteles értesíteni.</w:t>
      </w:r>
    </w:p>
    <w:p w:rsidR="00FB4675" w:rsidRDefault="00FB4675" w:rsidP="00FB4675">
      <w:pPr>
        <w:pStyle w:val="Listaszerbekezds"/>
        <w:widowControl w:val="0"/>
        <w:ind w:left="570"/>
        <w:jc w:val="both"/>
        <w:rPr>
          <w:rFonts w:ascii="Arial" w:hAnsi="Arial" w:cs="Arial"/>
        </w:rPr>
      </w:pPr>
    </w:p>
    <w:p w:rsidR="00FB4675" w:rsidRDefault="00FB4675" w:rsidP="00FB4675">
      <w:pPr>
        <w:pStyle w:val="Listaszerbekezds"/>
        <w:widowControl w:val="0"/>
        <w:ind w:left="570"/>
        <w:jc w:val="both"/>
        <w:rPr>
          <w:rFonts w:ascii="Arial" w:hAnsi="Arial" w:cs="Arial"/>
        </w:rPr>
      </w:pPr>
      <w:r>
        <w:rPr>
          <w:rFonts w:ascii="Arial" w:hAnsi="Arial" w:cs="Arial"/>
        </w:rPr>
        <w:t>Az alapító kizárólagos hatáskörébe tartozó kérdéskörök:</w:t>
      </w:r>
    </w:p>
    <w:p w:rsidR="00FB4675" w:rsidRDefault="00FB4675" w:rsidP="00FB4675">
      <w:pPr>
        <w:pStyle w:val="Listaszerbekezds"/>
        <w:widowControl w:val="0"/>
        <w:ind w:left="570"/>
        <w:jc w:val="both"/>
        <w:rPr>
          <w:rFonts w:ascii="Arial" w:hAnsi="Arial" w:cs="Arial"/>
        </w:rPr>
      </w:pP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pótbefizetés elrendelése és visszafizetése, a törzstőke felemelése és leszállítása,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osztalékelőleg fizetésének elhatározása,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üzletrész felosztásához való hozzájárulás és az üzletrész bevonásának elrendelése,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tag kizárásának kezdeményezéséről való határozat,</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 magához vont üzletrész tagok általi megvásárlásának elhatározása, </w:t>
      </w:r>
    </w:p>
    <w:p w:rsidR="00FB4675" w:rsidRPr="00C40A22" w:rsidRDefault="00FB4675" w:rsidP="00FB4675">
      <w:pPr>
        <w:pStyle w:val="Listaszerbekezds"/>
        <w:numPr>
          <w:ilvl w:val="0"/>
          <w:numId w:val="17"/>
        </w:numPr>
        <w:autoSpaceDE w:val="0"/>
        <w:autoSpaceDN w:val="0"/>
        <w:adjustRightInd w:val="0"/>
        <w:jc w:val="both"/>
        <w:rPr>
          <w:rFonts w:ascii="Arial" w:hAnsi="Arial" w:cs="Arial"/>
          <w:b/>
          <w:i/>
        </w:rPr>
      </w:pPr>
      <w:r w:rsidRPr="00C40A22">
        <w:rPr>
          <w:rFonts w:ascii="Arial" w:hAnsi="Arial" w:cs="Arial"/>
          <w:b/>
          <w:i/>
        </w:rPr>
        <w:t>az ügyvezető, megválasztása, visszahívása és díjazásának megállapítása</w:t>
      </w:r>
      <w:r w:rsidR="00756972">
        <w:rPr>
          <w:rFonts w:ascii="Arial" w:hAnsi="Arial" w:cs="Arial"/>
          <w:b/>
          <w:i/>
        </w:rPr>
        <w:t>,</w:t>
      </w:r>
      <w:r w:rsidRPr="00C40A22">
        <w:rPr>
          <w:rFonts w:ascii="Arial" w:hAnsi="Arial" w:cs="Arial"/>
          <w:b/>
          <w:i/>
        </w:rPr>
        <w:t xml:space="preserve"> cégvezető vonatozásában kinevezés, felmondás, munkabérének megállapítása, </w:t>
      </w:r>
    </w:p>
    <w:p w:rsidR="00FB4675" w:rsidRPr="00C40A22" w:rsidRDefault="00FB4675" w:rsidP="00FB4675">
      <w:pPr>
        <w:pStyle w:val="Listaszerbekezds"/>
        <w:numPr>
          <w:ilvl w:val="0"/>
          <w:numId w:val="17"/>
        </w:numPr>
        <w:autoSpaceDE w:val="0"/>
        <w:autoSpaceDN w:val="0"/>
        <w:adjustRightInd w:val="0"/>
        <w:jc w:val="both"/>
        <w:rPr>
          <w:rFonts w:ascii="Arial" w:hAnsi="Arial" w:cs="Arial"/>
          <w:b/>
          <w:i/>
        </w:rPr>
      </w:pPr>
      <w:r w:rsidRPr="00C40A22">
        <w:rPr>
          <w:rFonts w:ascii="Arial" w:hAnsi="Arial" w:cs="Arial"/>
          <w:b/>
          <w:i/>
        </w:rPr>
        <w:t>a felügyelő bizottsági tagok megválasztása, visszahívása, a felügyelő bizottság díjazásának megállapítása</w:t>
      </w:r>
      <w:r w:rsidR="00C40A22" w:rsidRPr="00C40A22">
        <w:rPr>
          <w:rFonts w:ascii="Arial" w:hAnsi="Arial" w:cs="Arial"/>
          <w:b/>
          <w:i/>
        </w:rPr>
        <w:t>,</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olyan szerződés megkötésének jóváhagyása, melyet a társaság saját tagjával, ügyvezetőjével vagy azok közeli hozzátartozójával köt, kivéve, ha az utóbbi szerződés megkötése a társaság szokásos tevékenységéhez tartozik,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az alapításért felelős tagok, az ügyvezetők és a felügyelő bizottsági tagok ellen kártérítési igények érvényesítése,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a társaság jogutód nélküli megszűnésének, átalakulásának elhatározása,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 xml:space="preserve">más gazdasági társaság alapításáról, illetve működő társaságba tagként való belépésről történő döntés, </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társasági szerződés módosítása,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számviteli törvény szerinti beszámoló</w:t>
      </w:r>
      <w:r w:rsidRPr="007979F0">
        <w:rPr>
          <w:rFonts w:ascii="Arial" w:hAnsi="Arial" w:cs="Arial"/>
        </w:rPr>
        <w:t>, féléves</w:t>
      </w:r>
      <w:r w:rsidRPr="002C5C89">
        <w:rPr>
          <w:rFonts w:ascii="Arial" w:hAnsi="Arial" w:cs="Arial"/>
        </w:rPr>
        <w:t xml:space="preserve"> elfogadása, ideértve az adózott eredmény felhasználására vonatkozó döntést, közhasznúsági melléklet elfogadása</w:t>
      </w:r>
    </w:p>
    <w:p w:rsidR="00FB4675" w:rsidRPr="002C5C89" w:rsidRDefault="00FB4675" w:rsidP="00FB4675">
      <w:pPr>
        <w:pStyle w:val="Listaszerbekezds"/>
        <w:numPr>
          <w:ilvl w:val="0"/>
          <w:numId w:val="17"/>
        </w:numPr>
        <w:autoSpaceDE w:val="0"/>
        <w:autoSpaceDN w:val="0"/>
        <w:adjustRightInd w:val="0"/>
        <w:jc w:val="both"/>
        <w:rPr>
          <w:rFonts w:ascii="Arial" w:hAnsi="Arial" w:cs="Arial"/>
        </w:rPr>
      </w:pPr>
      <w:r w:rsidRPr="002C5C89">
        <w:rPr>
          <w:rFonts w:ascii="Arial" w:hAnsi="Arial" w:cs="Arial"/>
        </w:rPr>
        <w:t>a szervezeti és működési szabályzat elfogadása</w:t>
      </w:r>
    </w:p>
    <w:p w:rsidR="00FB4675" w:rsidRPr="00C40A22" w:rsidRDefault="00C40A22" w:rsidP="00FB4675">
      <w:pPr>
        <w:pStyle w:val="Listaszerbekezds"/>
        <w:numPr>
          <w:ilvl w:val="0"/>
          <w:numId w:val="17"/>
        </w:numPr>
        <w:autoSpaceDE w:val="0"/>
        <w:autoSpaceDN w:val="0"/>
        <w:adjustRightInd w:val="0"/>
        <w:jc w:val="both"/>
        <w:rPr>
          <w:rFonts w:ascii="Arial" w:hAnsi="Arial" w:cs="Arial"/>
          <w:b/>
          <w:i/>
        </w:rPr>
      </w:pPr>
      <w:r>
        <w:rPr>
          <w:rFonts w:ascii="Arial" w:hAnsi="Arial" w:cs="Arial"/>
          <w:b/>
          <w:i/>
        </w:rPr>
        <w:t>a</w:t>
      </w:r>
      <w:r w:rsidR="00FB4675" w:rsidRPr="00C40A22">
        <w:rPr>
          <w:rFonts w:ascii="Arial" w:hAnsi="Arial" w:cs="Arial"/>
          <w:b/>
          <w:i/>
        </w:rPr>
        <w:t xml:space="preserve">z alapító vagyonrendeletében rögzített értékhatárokat elérő, a társaság tulajdonában lévő ingatlan és portfólió vagyon elidegenítése, megterhelése, beruházása. </w:t>
      </w:r>
    </w:p>
    <w:p w:rsidR="00FB4675" w:rsidRPr="00830EAB" w:rsidRDefault="00FB4675" w:rsidP="00FB4675">
      <w:pPr>
        <w:pStyle w:val="Listaszerbekezds"/>
        <w:autoSpaceDE w:val="0"/>
        <w:autoSpaceDN w:val="0"/>
        <w:adjustRightInd w:val="0"/>
        <w:jc w:val="both"/>
        <w:rPr>
          <w:rFonts w:ascii="Arial" w:hAnsi="Arial" w:cs="Arial"/>
          <w:strike/>
        </w:rPr>
      </w:pPr>
    </w:p>
    <w:p w:rsidR="00FB4675" w:rsidRPr="003357EC" w:rsidRDefault="00FB4675" w:rsidP="00FB4675">
      <w:pPr>
        <w:pStyle w:val="Listaszerbekezds"/>
        <w:widowControl w:val="0"/>
        <w:numPr>
          <w:ilvl w:val="1"/>
          <w:numId w:val="11"/>
        </w:numPr>
        <w:jc w:val="both"/>
        <w:rPr>
          <w:rFonts w:ascii="Arial" w:hAnsi="Arial" w:cs="Arial"/>
          <w:b/>
          <w:i/>
        </w:rPr>
      </w:pPr>
      <w:r>
        <w:rPr>
          <w:rFonts w:ascii="Arial" w:hAnsi="Arial" w:cs="Arial"/>
        </w:rPr>
        <w:t>A közhasznúsági mellékletet a társaság a 350/2011. (XII. 30.) Kormányrendelet 12. § (1) bekezdésében foglaltak alapján a kormányrendelet mellékletét képező, erre a célra rendszeresített formanyomtatványon készíti el. A közhasznúsági melléklet tartalmazza:</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szervezet azonosító adatait,</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közhasznú tevékenységek bemutatását tevékenységenként,</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cél szerinti juttatások kimutatását, </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vezető tisztségviselőknek nyújtott juttatást, </w:t>
      </w:r>
    </w:p>
    <w:p w:rsidR="00FB4675" w:rsidRPr="003357EC" w:rsidRDefault="00FB4675" w:rsidP="00FB4675">
      <w:pPr>
        <w:pStyle w:val="Listaszerbekezds"/>
        <w:widowControl w:val="0"/>
        <w:numPr>
          <w:ilvl w:val="0"/>
          <w:numId w:val="16"/>
        </w:numPr>
        <w:jc w:val="both"/>
        <w:rPr>
          <w:rFonts w:ascii="Arial" w:hAnsi="Arial" w:cs="Arial"/>
          <w:b/>
          <w:i/>
        </w:rPr>
      </w:pPr>
      <w:r>
        <w:rPr>
          <w:rFonts w:ascii="Arial" w:hAnsi="Arial" w:cs="Arial"/>
        </w:rPr>
        <w:t xml:space="preserve">közhasznú jogállás megállapításához szükséges mutatókat. </w:t>
      </w:r>
    </w:p>
    <w:p w:rsidR="00FB4675" w:rsidRPr="003357EC" w:rsidRDefault="00FB4675" w:rsidP="00FB4675">
      <w:pPr>
        <w:pStyle w:val="Listaszerbekezds"/>
        <w:widowControl w:val="0"/>
        <w:ind w:left="570"/>
        <w:jc w:val="both"/>
        <w:rPr>
          <w:rFonts w:ascii="Arial" w:hAnsi="Arial" w:cs="Arial"/>
        </w:rPr>
      </w:pPr>
      <w:r>
        <w:rPr>
          <w:rFonts w:ascii="Arial" w:hAnsi="Arial" w:cs="Arial"/>
        </w:rPr>
        <w:t xml:space="preserve">A közhasznúsági mellékletnek összhangban kell állnia a beszámoló adataival. </w:t>
      </w:r>
    </w:p>
    <w:p w:rsidR="00FB4675" w:rsidRPr="007B7F16" w:rsidRDefault="00FB4675" w:rsidP="00FB4675">
      <w:pPr>
        <w:widowControl w:val="0"/>
        <w:jc w:val="both"/>
        <w:rPr>
          <w:rFonts w:ascii="Arial" w:hAnsi="Arial" w:cs="Arial"/>
          <w:b/>
          <w:i/>
        </w:rPr>
      </w:pPr>
    </w:p>
    <w:p w:rsidR="00FB4675" w:rsidRPr="000B4E90" w:rsidRDefault="00FB4675" w:rsidP="00FB4675">
      <w:pPr>
        <w:pStyle w:val="Listaszerbekezds"/>
        <w:widowControl w:val="0"/>
        <w:numPr>
          <w:ilvl w:val="1"/>
          <w:numId w:val="11"/>
        </w:numPr>
        <w:jc w:val="both"/>
        <w:rPr>
          <w:rFonts w:ascii="Arial" w:hAnsi="Arial" w:cs="Arial"/>
          <w:b/>
          <w:i/>
        </w:rPr>
      </w:pPr>
      <w:r w:rsidRPr="000B4E90">
        <w:rPr>
          <w:rFonts w:ascii="Arial" w:hAnsi="Arial" w:cs="Arial"/>
        </w:rPr>
        <w:t xml:space="preserve">A Ptk. 3:27. § (1) bekezdésében foglaltakra tekintettel az alapító köteles a döntéshozó szerve elé kerülő előterjesztéseket érintően – a megválasztással, illetve kinevezéssel kapcsolatos ügyek kivételével – a felügyelő bizottság álláspontját kikérni. A felügyelő bizottság a kialakított álláspontját vagy írásban küldi meg alapító döntéshozó szervének üléséig, vagy az ülésen ismerteti. </w:t>
      </w:r>
    </w:p>
    <w:p w:rsidR="00FB4675" w:rsidRPr="000B4E90" w:rsidRDefault="00FB4675" w:rsidP="00FB4675">
      <w:pPr>
        <w:widowControl w:val="0"/>
        <w:jc w:val="both"/>
        <w:rPr>
          <w:rFonts w:ascii="Arial" w:hAnsi="Arial" w:cs="Arial"/>
        </w:rPr>
      </w:pPr>
    </w:p>
    <w:p w:rsidR="00FB4675" w:rsidRPr="000B4E90" w:rsidRDefault="00FB4675" w:rsidP="00FB4675">
      <w:pPr>
        <w:ind w:left="426" w:hanging="426"/>
        <w:jc w:val="both"/>
        <w:rPr>
          <w:rFonts w:ascii="Arial" w:hAnsi="Arial" w:cs="Arial"/>
        </w:rPr>
      </w:pPr>
      <w:r>
        <w:rPr>
          <w:rFonts w:ascii="Arial" w:hAnsi="Arial" w:cs="Arial"/>
        </w:rPr>
        <w:t>5.3. A</w:t>
      </w:r>
      <w:r w:rsidRPr="000B4E90">
        <w:rPr>
          <w:rFonts w:ascii="Arial" w:hAnsi="Arial" w:cs="Arial"/>
        </w:rPr>
        <w:t xml:space="preserve"> társaság működésével és gazdálkodásával összefüggő kérdésekben tartott </w:t>
      </w:r>
      <w:r>
        <w:rPr>
          <w:rFonts w:ascii="Arial" w:hAnsi="Arial" w:cs="Arial"/>
        </w:rPr>
        <w:t>alapítói ülésen a felügyelő bizottság tagjai</w:t>
      </w:r>
      <w:r w:rsidRPr="000B4E90">
        <w:rPr>
          <w:rFonts w:ascii="Arial" w:hAnsi="Arial" w:cs="Arial"/>
        </w:rPr>
        <w:t>, illetve</w:t>
      </w:r>
      <w:r>
        <w:rPr>
          <w:rFonts w:ascii="Arial" w:hAnsi="Arial" w:cs="Arial"/>
        </w:rPr>
        <w:t xml:space="preserve"> az ügyvezető</w:t>
      </w:r>
      <w:r w:rsidRPr="000B4E90">
        <w:rPr>
          <w:rFonts w:ascii="Arial" w:hAnsi="Arial" w:cs="Arial"/>
        </w:rPr>
        <w:t xml:space="preserve"> véleményezés</w:t>
      </w:r>
      <w:r>
        <w:rPr>
          <w:rFonts w:ascii="Arial" w:hAnsi="Arial" w:cs="Arial"/>
        </w:rPr>
        <w:t>i és tanácskozási joggal részt vehetnek</w:t>
      </w:r>
      <w:r w:rsidRPr="000B4E90">
        <w:rPr>
          <w:rFonts w:ascii="Arial" w:hAnsi="Arial" w:cs="Arial"/>
        </w:rPr>
        <w:t>.</w:t>
      </w:r>
    </w:p>
    <w:p w:rsidR="00FB4675" w:rsidRPr="000B4E90" w:rsidRDefault="00FB4675" w:rsidP="00FB4675">
      <w:pPr>
        <w:ind w:left="426" w:hanging="426"/>
        <w:jc w:val="both"/>
        <w:rPr>
          <w:rFonts w:ascii="Arial" w:hAnsi="Arial" w:cs="Arial"/>
        </w:rPr>
      </w:pPr>
    </w:p>
    <w:p w:rsidR="00FB4675" w:rsidRPr="000B4E90" w:rsidRDefault="00FB4675" w:rsidP="00FB4675">
      <w:pPr>
        <w:ind w:left="426" w:hanging="426"/>
        <w:jc w:val="both"/>
        <w:rPr>
          <w:rFonts w:ascii="Arial" w:hAnsi="Arial" w:cs="Arial"/>
        </w:rPr>
      </w:pPr>
      <w:r w:rsidRPr="000B4E90">
        <w:rPr>
          <w:rFonts w:ascii="Arial" w:hAnsi="Arial" w:cs="Arial"/>
        </w:rPr>
        <w:t>5.4. Az alapító a társasággal kapcsolatos kérdésekben történő döntés érdekében szükség szerint, de évente legalább egy alkalommal ülést tart. Az ülést az alapító</w:t>
      </w:r>
      <w:r>
        <w:rPr>
          <w:rFonts w:ascii="Arial" w:hAnsi="Arial" w:cs="Arial"/>
        </w:rPr>
        <w:t>, SZMJV Önkormányzata</w:t>
      </w:r>
      <w:r w:rsidRPr="000B4E90">
        <w:rPr>
          <w:rFonts w:ascii="Arial" w:hAnsi="Arial" w:cs="Arial"/>
        </w:rPr>
        <w:t xml:space="preserve"> szervezeti és működési szabályzatában foglaltak szerint kell összehívni. Az ülést akkor is össze kell hívni, ha a társaság érdekében egyébként szükséges. Az ülést haladéktalanul össze kell hívni, ha a társaság mérlegéből kitűnik, hogy a törzstőke veszteség folytán 3.000.000. Ft alá csökken.</w:t>
      </w:r>
      <w:r>
        <w:rPr>
          <w:rFonts w:ascii="Arial" w:hAnsi="Arial" w:cs="Arial"/>
        </w:rPr>
        <w:t xml:space="preserve"> Az ülések összehívási rendjére, a napirend közlésének módjára, az ülések nyilvánosságára, határozatképességére, a határozathozatal módjára az alapító Szervezeti és Működési Szabályzata vonatkozik. </w:t>
      </w:r>
    </w:p>
    <w:p w:rsidR="00FB4675" w:rsidRPr="000B4E90" w:rsidRDefault="00FB4675" w:rsidP="00FB4675">
      <w:pPr>
        <w:jc w:val="both"/>
        <w:rPr>
          <w:rFonts w:ascii="Arial" w:hAnsi="Arial" w:cs="Arial"/>
        </w:rPr>
      </w:pPr>
    </w:p>
    <w:p w:rsidR="00FB4675" w:rsidRDefault="00FB4675" w:rsidP="00FB4675">
      <w:pPr>
        <w:ind w:left="426" w:hanging="426"/>
        <w:jc w:val="both"/>
        <w:rPr>
          <w:rFonts w:ascii="Arial" w:hAnsi="Arial" w:cs="Arial"/>
        </w:rPr>
      </w:pPr>
      <w:r w:rsidRPr="000B4E90">
        <w:rPr>
          <w:rFonts w:ascii="Arial" w:hAnsi="Arial" w:cs="Arial"/>
        </w:rPr>
        <w:t>5.5. A könyvvi</w:t>
      </w:r>
      <w:r>
        <w:rPr>
          <w:rFonts w:ascii="Arial" w:hAnsi="Arial" w:cs="Arial"/>
        </w:rPr>
        <w:t>zsgáló az alapítónak a</w:t>
      </w:r>
      <w:r w:rsidRPr="000B4E90">
        <w:rPr>
          <w:rFonts w:ascii="Arial" w:hAnsi="Arial" w:cs="Arial"/>
        </w:rPr>
        <w:t xml:space="preserve"> társaság </w:t>
      </w:r>
      <w:r>
        <w:rPr>
          <w:rFonts w:ascii="Arial" w:hAnsi="Arial" w:cs="Arial"/>
        </w:rPr>
        <w:t xml:space="preserve">beszámolóját tárgyaló ülésén köteles részt venni, azonban távolmaradása az ülés megtartását nem akadályozza. </w:t>
      </w:r>
    </w:p>
    <w:p w:rsidR="00FB4675" w:rsidRPr="000B4E90" w:rsidRDefault="00FB4675" w:rsidP="00FB4675">
      <w:pPr>
        <w:ind w:left="426" w:hanging="426"/>
        <w:jc w:val="both"/>
        <w:rPr>
          <w:rFonts w:ascii="Arial" w:hAnsi="Arial" w:cs="Arial"/>
          <w:b/>
          <w:i/>
        </w:rPr>
      </w:pPr>
    </w:p>
    <w:p w:rsidR="00FB4675" w:rsidRPr="000B4E90" w:rsidRDefault="00FB4675" w:rsidP="00FB4675">
      <w:pPr>
        <w:ind w:left="426" w:hanging="426"/>
        <w:jc w:val="both"/>
        <w:rPr>
          <w:rFonts w:ascii="Arial" w:hAnsi="Arial" w:cs="Arial"/>
        </w:rPr>
      </w:pPr>
      <w:r w:rsidRPr="000B4E90">
        <w:rPr>
          <w:rFonts w:ascii="Arial" w:hAnsi="Arial" w:cs="Arial"/>
        </w:rPr>
        <w:t>5.6. Az alapító a véleményezési jog gyakorlásának módjáról (ülés keretében vagy írásban) dönt.</w:t>
      </w:r>
    </w:p>
    <w:p w:rsidR="00FB4675" w:rsidRPr="000B4E90" w:rsidRDefault="00FB4675" w:rsidP="00FB4675">
      <w:pPr>
        <w:jc w:val="both"/>
        <w:rPr>
          <w:rFonts w:ascii="Arial" w:hAnsi="Arial" w:cs="Arial"/>
          <w:b/>
          <w:i/>
        </w:rPr>
      </w:pPr>
    </w:p>
    <w:p w:rsidR="00FB4675" w:rsidRPr="000B4E90" w:rsidRDefault="00FB4675" w:rsidP="00FB4675">
      <w:pPr>
        <w:tabs>
          <w:tab w:val="left" w:pos="567"/>
        </w:tabs>
        <w:jc w:val="both"/>
        <w:rPr>
          <w:rFonts w:ascii="Arial" w:hAnsi="Arial" w:cs="Arial"/>
          <w:strike/>
        </w:rPr>
      </w:pPr>
      <w:r w:rsidRPr="000B4E90">
        <w:rPr>
          <w:rFonts w:ascii="Arial" w:hAnsi="Arial" w:cs="Arial"/>
        </w:rPr>
        <w:t>5.7. Véleményezési jog gyakorlása</w:t>
      </w:r>
    </w:p>
    <w:p w:rsidR="00FB4675" w:rsidRPr="000B4E90" w:rsidRDefault="00FB4675" w:rsidP="00FB4675">
      <w:pPr>
        <w:autoSpaceDE w:val="0"/>
        <w:autoSpaceDN w:val="0"/>
        <w:spacing w:before="240" w:after="240"/>
        <w:ind w:left="1134" w:hanging="567"/>
        <w:jc w:val="both"/>
        <w:rPr>
          <w:rFonts w:ascii="Arial" w:hAnsi="Arial" w:cs="Arial"/>
          <w:iCs/>
        </w:rPr>
      </w:pPr>
      <w:r w:rsidRPr="000B4E90">
        <w:rPr>
          <w:rFonts w:ascii="Arial" w:hAnsi="Arial" w:cs="Arial"/>
          <w:iCs/>
        </w:rPr>
        <w:t xml:space="preserve">5.7.1 Az egyesülési jogról, a közhasznú jogállásról, valamint a civil szervezetek működéséről és támogatásáról 2011. évi CLXXV. törvény 37. § (4)-(5) bekezdésében rögzített véleményezési jog gyakorlásának módját az alábbiak szerint határozza meg az alapító: </w:t>
      </w:r>
    </w:p>
    <w:p w:rsidR="00FB4675" w:rsidRPr="000B4E90" w:rsidRDefault="00FB4675" w:rsidP="00FB4675">
      <w:pPr>
        <w:autoSpaceDE w:val="0"/>
        <w:autoSpaceDN w:val="0"/>
        <w:spacing w:before="240" w:after="240"/>
        <w:ind w:left="1134" w:hanging="567"/>
        <w:jc w:val="both"/>
        <w:rPr>
          <w:rFonts w:ascii="Arial" w:hAnsi="Arial" w:cs="Arial"/>
          <w:iCs/>
        </w:rPr>
      </w:pPr>
      <w:r w:rsidRPr="000B4E90">
        <w:rPr>
          <w:rFonts w:ascii="Arial" w:hAnsi="Arial" w:cs="Arial"/>
          <w:iCs/>
        </w:rPr>
        <w:t>5.7.2. A legfőbb szerv határkörébe tartozó döntések előterjesztése az ügyvezető feladata. Az ügyvezető valamennyi legfőbb szerv elé kerülő döntés-tervezethez legkésőbb a legfőbb szerv ülésének kezdetére kötel</w:t>
      </w:r>
      <w:r>
        <w:rPr>
          <w:rFonts w:ascii="Arial" w:hAnsi="Arial" w:cs="Arial"/>
          <w:iCs/>
        </w:rPr>
        <w:t>es benyújtani</w:t>
      </w:r>
      <w:r w:rsidRPr="000B4E90">
        <w:rPr>
          <w:rFonts w:ascii="Arial" w:hAnsi="Arial" w:cs="Arial"/>
          <w:iCs/>
        </w:rPr>
        <w:t xml:space="preserve"> a felügyelő bizottság írásos véleményét. </w:t>
      </w:r>
    </w:p>
    <w:p w:rsidR="00FB4675" w:rsidRPr="000B4E90" w:rsidRDefault="00FB4675" w:rsidP="00FB4675">
      <w:pPr>
        <w:autoSpaceDE w:val="0"/>
        <w:autoSpaceDN w:val="0"/>
        <w:spacing w:before="240" w:after="240"/>
        <w:ind w:left="1134" w:hanging="567"/>
        <w:jc w:val="both"/>
        <w:rPr>
          <w:rFonts w:ascii="Arial" w:hAnsi="Arial" w:cs="Arial"/>
          <w:iCs/>
          <w:lang w:eastAsia="zh-CN"/>
        </w:rPr>
      </w:pPr>
      <w:r w:rsidRPr="000B4E90">
        <w:rPr>
          <w:rFonts w:ascii="Arial" w:hAnsi="Arial" w:cs="Arial"/>
          <w:iCs/>
        </w:rPr>
        <w:t>5.7.3. Az alapítói döntés csak abban az esetben érvényes, ha azt a véleményezési jog jogosultjai véleményezték. Ha valamelyik jogosult külön véleménnyel rendelkezik, akkor azt is meg kell küldeni az alapítónak.</w:t>
      </w:r>
    </w:p>
    <w:p w:rsidR="00FB4675" w:rsidRPr="000E48E4" w:rsidRDefault="00FB4675" w:rsidP="00FB4675">
      <w:pPr>
        <w:autoSpaceDE w:val="0"/>
        <w:autoSpaceDN w:val="0"/>
        <w:spacing w:before="240" w:after="240"/>
        <w:ind w:left="1134" w:hanging="567"/>
        <w:jc w:val="both"/>
        <w:rPr>
          <w:rFonts w:ascii="Arial" w:hAnsi="Arial" w:cs="Arial"/>
          <w:iCs/>
          <w:lang w:eastAsia="zh-CN"/>
        </w:rPr>
      </w:pPr>
      <w:r w:rsidRPr="000B4E90">
        <w:rPr>
          <w:rFonts w:ascii="Arial" w:hAnsi="Arial" w:cs="Arial"/>
          <w:iCs/>
        </w:rPr>
        <w:t>5.7.4. Az ügyvezető köteles olyan nyilvántartást vezetni, amely tartalmazza az alapítói döntés tervezetét, az arra beadott írásos véleményeket és az alapítói döntést.</w:t>
      </w: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5.8. A határozatokról az alapító írásbeli értesítése alapján az ügyvezető folyamatos nyilvántartást vezet, amelyet a meghozatal után a határozatok könyvébe bevezet. A nyilvántartásból megállapíthatónak kell lenni a döntés tartalmának, időpontjának, hatályának, illetve a véleményezési jogot gyakorló támogatók és ellenzők arányának.</w:t>
      </w:r>
    </w:p>
    <w:p w:rsidR="00FB4675" w:rsidRPr="000B4E90" w:rsidRDefault="00FB4675" w:rsidP="00FB4675">
      <w:pPr>
        <w:widowControl w:val="0"/>
        <w:shd w:val="clear" w:color="auto" w:fill="FFFFFF"/>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5.9. A társaság működésének részletes szabályait az ügyvezető által készített - a</w:t>
      </w:r>
      <w:r w:rsidRPr="000B4E90">
        <w:rPr>
          <w:rFonts w:ascii="Arial" w:hAnsi="Arial" w:cs="Arial"/>
          <w:color w:val="000000"/>
          <w:spacing w:val="2"/>
        </w:rPr>
        <w:br/>
        <w:t>véleményezési jog gyakorlóinak véleményét kikérve - az alapító által elfogadott</w:t>
      </w:r>
      <w:r w:rsidRPr="000B4E90">
        <w:rPr>
          <w:rFonts w:ascii="Arial" w:hAnsi="Arial" w:cs="Arial"/>
          <w:color w:val="000000"/>
          <w:spacing w:val="2"/>
        </w:rPr>
        <w:br/>
        <w:t>szervezeti és működési szabályzat és ügyrend tartalmazza. Szabályzatban rögzíteni kell a nyilvántartások vezetésének rendjé</w:t>
      </w:r>
      <w:r>
        <w:rPr>
          <w:rFonts w:ascii="Arial" w:hAnsi="Arial" w:cs="Arial"/>
          <w:color w:val="000000"/>
          <w:spacing w:val="2"/>
        </w:rPr>
        <w:t xml:space="preserve">t, a döntés közlésének, illetve nyilvánosságra </w:t>
      </w:r>
      <w:r w:rsidRPr="000B4E90">
        <w:rPr>
          <w:rFonts w:ascii="Arial" w:hAnsi="Arial" w:cs="Arial"/>
          <w:color w:val="000000"/>
          <w:spacing w:val="2"/>
        </w:rPr>
        <w:t>hozatalának módját, a sze</w:t>
      </w:r>
      <w:r>
        <w:rPr>
          <w:rFonts w:ascii="Arial" w:hAnsi="Arial" w:cs="Arial"/>
          <w:color w:val="000000"/>
          <w:spacing w:val="2"/>
        </w:rPr>
        <w:t>rvezet működésével kapcsolatban keletkezett iratokba való b</w:t>
      </w:r>
      <w:r w:rsidRPr="000B4E90">
        <w:rPr>
          <w:rFonts w:ascii="Arial" w:hAnsi="Arial" w:cs="Arial"/>
          <w:color w:val="000000"/>
          <w:spacing w:val="2"/>
        </w:rPr>
        <w:t>etekintés rendjét, a társaság működésének, szolgáltatásai igénybevétele módjának</w:t>
      </w:r>
      <w:proofErr w:type="gramStart"/>
      <w:r w:rsidRPr="000B4E90">
        <w:rPr>
          <w:rFonts w:ascii="Arial" w:hAnsi="Arial" w:cs="Arial"/>
          <w:color w:val="000000"/>
          <w:spacing w:val="2"/>
        </w:rPr>
        <w:t>,beszámolói</w:t>
      </w:r>
      <w:proofErr w:type="gramEnd"/>
      <w:r w:rsidRPr="000B4E90">
        <w:rPr>
          <w:rFonts w:ascii="Arial" w:hAnsi="Arial" w:cs="Arial"/>
          <w:color w:val="000000"/>
          <w:spacing w:val="2"/>
        </w:rPr>
        <w:t xml:space="preserve"> közlésének nyilvánosságát.</w:t>
      </w:r>
    </w:p>
    <w:p w:rsidR="00FB4675" w:rsidRPr="000B4E90" w:rsidRDefault="00FB4675" w:rsidP="00FB4675">
      <w:pPr>
        <w:widowControl w:val="0"/>
        <w:shd w:val="clear" w:color="auto" w:fill="FFFFFF"/>
        <w:ind w:left="426" w:hanging="426"/>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5.10. Az alapító határozathozatalában nem vehet részt az a személy, aki, vagy akinek közeli hozzátartozója, élettársa a határozat alapján kötelezettség vagy felelősség alól mentesül, vagy bármilyen más előnyben részesül, illetve a megkötendő jogügyletben egyébként érdekelt. Nem minősül előnynek a közhasznú szervezet cél szerinti juttatásai keretében a bárki által megkötés nélkül igénybe vehető, nem pénzbeli szolgáltatás, illetve a társadalmi szervezet által tagjainak a tagsági jogviszony alapján nyújtott, a létesítő okiratnak megfelelő cél szerinti juttatás.</w:t>
      </w:r>
    </w:p>
    <w:p w:rsidR="00FB4675" w:rsidRPr="000B4E90" w:rsidRDefault="00FB4675" w:rsidP="00FB4675">
      <w:pPr>
        <w:widowControl w:val="0"/>
        <w:shd w:val="clear" w:color="auto" w:fill="FFFFFF"/>
        <w:jc w:val="both"/>
        <w:rPr>
          <w:rFonts w:ascii="Arial" w:hAnsi="Arial" w:cs="Arial"/>
          <w:b/>
          <w:i/>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5.11. A közhasznú szervezet éves beszámolóját a véleményezési jogot gyakorlók véleményének kikérése után az alapító hagyja jóvá.</w:t>
      </w:r>
    </w:p>
    <w:p w:rsidR="00FB4675" w:rsidRPr="000B4E90" w:rsidRDefault="00FB4675" w:rsidP="00FB4675">
      <w:pPr>
        <w:widowControl w:val="0"/>
        <w:shd w:val="clear" w:color="auto" w:fill="FFFFFF"/>
        <w:jc w:val="both"/>
        <w:rPr>
          <w:rFonts w:ascii="Arial" w:hAnsi="Arial" w:cs="Arial"/>
          <w:color w:val="000000"/>
          <w:spacing w:val="2"/>
        </w:rPr>
      </w:pPr>
    </w:p>
    <w:p w:rsidR="00FB4675" w:rsidRPr="000B4E90" w:rsidRDefault="00FB4675" w:rsidP="00FB4675">
      <w:pPr>
        <w:widowControl w:val="0"/>
        <w:shd w:val="clear" w:color="auto" w:fill="FFFFFF"/>
        <w:ind w:left="426" w:hanging="426"/>
        <w:jc w:val="both"/>
        <w:rPr>
          <w:rFonts w:ascii="Arial" w:hAnsi="Arial" w:cs="Arial"/>
          <w:color w:val="000000"/>
          <w:spacing w:val="2"/>
        </w:rPr>
      </w:pPr>
      <w:r w:rsidRPr="000B4E90">
        <w:rPr>
          <w:rFonts w:ascii="Arial" w:hAnsi="Arial" w:cs="Arial"/>
          <w:color w:val="000000"/>
          <w:spacing w:val="2"/>
        </w:rPr>
        <w:t>5.12. Nem kell a véleményezési jog jogosultjának a vélemé</w:t>
      </w:r>
      <w:r>
        <w:rPr>
          <w:rFonts w:ascii="Arial" w:hAnsi="Arial" w:cs="Arial"/>
          <w:color w:val="000000"/>
          <w:spacing w:val="2"/>
        </w:rPr>
        <w:t xml:space="preserve">nyét beszerezni, ha az alapítói </w:t>
      </w:r>
      <w:r w:rsidRPr="000B4E90">
        <w:rPr>
          <w:rFonts w:ascii="Arial" w:hAnsi="Arial" w:cs="Arial"/>
          <w:color w:val="000000"/>
          <w:spacing w:val="2"/>
        </w:rPr>
        <w:t>döntés tervezet a véleményezési jog jogosultját köt</w:t>
      </w:r>
      <w:r>
        <w:rPr>
          <w:rFonts w:ascii="Arial" w:hAnsi="Arial" w:cs="Arial"/>
          <w:color w:val="000000"/>
          <w:spacing w:val="2"/>
        </w:rPr>
        <w:t xml:space="preserve">elezettség vagy felelősség alól </w:t>
      </w:r>
      <w:r w:rsidRPr="000B4E90">
        <w:rPr>
          <w:rFonts w:ascii="Arial" w:hAnsi="Arial" w:cs="Arial"/>
          <w:color w:val="000000"/>
          <w:spacing w:val="2"/>
        </w:rPr>
        <w:t>mentesíti, vagy bármilyen más előnyben részesíti, ille</w:t>
      </w:r>
      <w:r>
        <w:rPr>
          <w:rFonts w:ascii="Arial" w:hAnsi="Arial" w:cs="Arial"/>
          <w:color w:val="000000"/>
          <w:spacing w:val="2"/>
        </w:rPr>
        <w:t xml:space="preserve">tve aki a jogügyletben </w:t>
      </w:r>
      <w:r w:rsidR="007979F0">
        <w:rPr>
          <w:rFonts w:ascii="Arial" w:hAnsi="Arial" w:cs="Arial"/>
          <w:color w:val="000000"/>
          <w:spacing w:val="2"/>
        </w:rPr>
        <w:t>érdekelt,</w:t>
      </w:r>
      <w:r>
        <w:rPr>
          <w:rFonts w:ascii="Arial" w:hAnsi="Arial" w:cs="Arial"/>
          <w:color w:val="000000"/>
          <w:spacing w:val="2"/>
        </w:rPr>
        <w:t xml:space="preserve"> </w:t>
      </w:r>
      <w:r w:rsidRPr="000B4E90">
        <w:rPr>
          <w:rFonts w:ascii="Arial" w:hAnsi="Arial" w:cs="Arial"/>
          <w:color w:val="000000"/>
          <w:spacing w:val="2"/>
        </w:rPr>
        <w:t>vagy aki ellen pert kell indítani.</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TÁRSASÁG NYILVÁNOSSÁGA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társaság működésével kapcsolatosan keletkezett iratokba a társaság ügyvezetőjével történt előzetes egyeztetés alapján munkaidőben bárki betekinthet, saját költségére másolat készítését kérheti. A keletkezett iratokba történt betekintés iránti kérelem benyújtása történhet rövid úton, telefonon, írásban, telefaxon, e-mail-en. </w:t>
      </w:r>
      <w:r w:rsidRPr="000E48E4">
        <w:rPr>
          <w:rFonts w:ascii="Arial" w:hAnsi="Arial" w:cs="Arial"/>
        </w:rPr>
        <w:t>Az alapító</w:t>
      </w:r>
      <w:r w:rsidRPr="000B4E90">
        <w:rPr>
          <w:rFonts w:ascii="Arial" w:hAnsi="Arial" w:cs="Arial"/>
        </w:rPr>
        <w:t xml:space="preserve"> a betekintést kérő kérelmét a kérelem tudomására jutásától számított 3 munkanapon belül kötelesek teljesíteni. Az ügyvezető akadályoztatása esetén köteles helyettesről gondoskodni az iratbetekintés ellenőrzéséhez.</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éves beszámolója, a közhasznúsági melléklet és a társadalmi közös szükséglet kielégítéséért felelős szervvel kötött megállapodás megtekinthető. A társaság éves beszámolója megtekinthető a társaság székhelye szerint illetékes cégbíróságon is.</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AZ ÜGYVEZETŐ</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tevékenységét a jogszabályok és az alapító döntése, határozatai alapján az ügyvezető irányítja és szervezi.</w:t>
      </w:r>
    </w:p>
    <w:p w:rsidR="00FB4675" w:rsidRPr="000B4E90" w:rsidRDefault="00FB4675" w:rsidP="00FB4675">
      <w:pPr>
        <w:ind w:left="570"/>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tevékenységét az ilyen tisztséget betöltő személytől elvárható fokozott gondossággal, a Kft. érdekeinek elsődlegessége alapján köteles ellátni.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a jogszabályok, az alapító okirat, illetve az ügyvezetési kötelezettségei vétkes megszegésével a Kft-nek okozott károkért a polgári jog szabályai szerint felel a társasággal szemben.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feladatai:</w:t>
      </w:r>
    </w:p>
    <w:p w:rsidR="00FB4675" w:rsidRPr="000B4E90" w:rsidRDefault="00FB4675" w:rsidP="00FB4675">
      <w:pPr>
        <w:ind w:left="570"/>
        <w:jc w:val="both"/>
        <w:rPr>
          <w:rFonts w:ascii="Arial" w:hAnsi="Arial" w:cs="Arial"/>
        </w:rPr>
      </w:pPr>
    </w:p>
    <w:p w:rsidR="00FB4675" w:rsidRPr="000B4E90" w:rsidRDefault="00FB4675" w:rsidP="00FB4675">
      <w:pPr>
        <w:numPr>
          <w:ilvl w:val="0"/>
          <w:numId w:val="3"/>
        </w:numPr>
        <w:jc w:val="both"/>
        <w:rPr>
          <w:rFonts w:ascii="Arial" w:hAnsi="Arial" w:cs="Arial"/>
        </w:rPr>
      </w:pPr>
      <w:r w:rsidRPr="000B4E90">
        <w:rPr>
          <w:rFonts w:ascii="Arial" w:hAnsi="Arial" w:cs="Arial"/>
        </w:rPr>
        <w:t>A társaság képviselete a bíróság, a hatóságok előtt, valamint harmadik személlyel szemben.</w:t>
      </w:r>
    </w:p>
    <w:p w:rsidR="00FB4675" w:rsidRPr="000B4E90" w:rsidRDefault="00FB4675" w:rsidP="00FB4675">
      <w:pPr>
        <w:numPr>
          <w:ilvl w:val="0"/>
          <w:numId w:val="3"/>
        </w:numPr>
        <w:jc w:val="both"/>
        <w:rPr>
          <w:rFonts w:ascii="Arial" w:hAnsi="Arial" w:cs="Arial"/>
        </w:rPr>
      </w:pPr>
      <w:r w:rsidRPr="000B4E90">
        <w:rPr>
          <w:rFonts w:ascii="Arial" w:hAnsi="Arial" w:cs="Arial"/>
        </w:rPr>
        <w:t>Szerződések, megállapodások megkötése, kivéve az alapítói hatáskörébe tartozó megállapodásokat.</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munkaszervezetének irányítása, a társaság alkalmazottai tekintetében a munkáltatói jogok gyakorlása.</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tevékenységével kapcsolatos nyilvántartások, könyvek vezetése, az éves gazdálkodási terv (üzleti terv), mérleg- és eredmény-kimutatás elkészítése.</w:t>
      </w:r>
    </w:p>
    <w:p w:rsidR="00FB4675" w:rsidRPr="000B4E90" w:rsidRDefault="00FB4675" w:rsidP="00FB4675">
      <w:pPr>
        <w:numPr>
          <w:ilvl w:val="0"/>
          <w:numId w:val="3"/>
        </w:numPr>
        <w:jc w:val="both"/>
        <w:rPr>
          <w:rFonts w:ascii="Arial" w:hAnsi="Arial" w:cs="Arial"/>
        </w:rPr>
      </w:pPr>
      <w:r w:rsidRPr="000B4E90">
        <w:rPr>
          <w:rFonts w:ascii="Arial" w:hAnsi="Arial" w:cs="Arial"/>
        </w:rPr>
        <w:t>Intézkedés minden olyan ügyben, ami nem tartozik a társaság legfelsőbb szervének hatáskörébe.</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szervezeti és működési szabályzatának elkészítése, cégbejegyeztetés, és változások cégbírósági bejegyeztetése.</w:t>
      </w:r>
    </w:p>
    <w:p w:rsidR="00FB4675" w:rsidRPr="000B4E90" w:rsidRDefault="00FB4675" w:rsidP="00FB4675">
      <w:pPr>
        <w:numPr>
          <w:ilvl w:val="0"/>
          <w:numId w:val="3"/>
        </w:numPr>
        <w:jc w:val="both"/>
        <w:rPr>
          <w:rFonts w:ascii="Arial" w:hAnsi="Arial" w:cs="Arial"/>
        </w:rPr>
      </w:pPr>
      <w:r w:rsidRPr="000B4E90">
        <w:rPr>
          <w:rFonts w:ascii="Arial" w:hAnsi="Arial" w:cs="Arial"/>
        </w:rPr>
        <w:t>A cégjegyzés.</w:t>
      </w:r>
    </w:p>
    <w:p w:rsidR="00FB4675" w:rsidRPr="000B4E90" w:rsidRDefault="00FB4675" w:rsidP="00FB4675">
      <w:pPr>
        <w:numPr>
          <w:ilvl w:val="0"/>
          <w:numId w:val="3"/>
        </w:numPr>
        <w:jc w:val="both"/>
        <w:rPr>
          <w:rFonts w:ascii="Arial" w:hAnsi="Arial" w:cs="Arial"/>
        </w:rPr>
      </w:pPr>
      <w:r w:rsidRPr="000B4E90">
        <w:rPr>
          <w:rFonts w:ascii="Arial" w:hAnsi="Arial" w:cs="Arial"/>
        </w:rPr>
        <w:t>A társaság működésével kapcsolatos, így különösen a hatáskörére, illetékességére, szervezeti felépítésére, szakmai tevékenységére, valamint gazdálkodására vonatkozó adatok közzététele, nyilvánosságra hozatala.</w:t>
      </w:r>
    </w:p>
    <w:p w:rsidR="00FB4675" w:rsidRPr="000B4E90" w:rsidRDefault="00FB4675" w:rsidP="00FB4675">
      <w:pPr>
        <w:jc w:val="both"/>
        <w:rPr>
          <w:rFonts w:ascii="Arial" w:hAnsi="Arial" w:cs="Arial"/>
        </w:rPr>
      </w:pPr>
    </w:p>
    <w:p w:rsidR="00FB4675" w:rsidRPr="007979F0" w:rsidRDefault="00FB4675" w:rsidP="00FB4675">
      <w:pPr>
        <w:numPr>
          <w:ilvl w:val="1"/>
          <w:numId w:val="11"/>
        </w:numPr>
        <w:jc w:val="both"/>
        <w:rPr>
          <w:rFonts w:ascii="Arial" w:hAnsi="Arial" w:cs="Arial"/>
          <w:b/>
          <w:i/>
        </w:rPr>
      </w:pPr>
      <w:r w:rsidRPr="000B4E90">
        <w:rPr>
          <w:rFonts w:ascii="Arial" w:hAnsi="Arial" w:cs="Arial"/>
        </w:rPr>
        <w:t>Az ügyvezető feladatai ellátása során a társaság nevében jár el. Képviseleti jogát az ügyek meghatározott csoportjára nézve a társaság SZMSZ-ében kijelölt vezető beosztású dolgozóira ruházhatja át.</w:t>
      </w:r>
      <w:r>
        <w:rPr>
          <w:rFonts w:ascii="Arial" w:hAnsi="Arial" w:cs="Arial"/>
        </w:rPr>
        <w:t xml:space="preserve"> </w:t>
      </w:r>
      <w:r w:rsidRPr="007979F0">
        <w:rPr>
          <w:rFonts w:ascii="Arial" w:hAnsi="Arial" w:cs="Arial"/>
          <w:b/>
          <w:i/>
        </w:rPr>
        <w:t>A 7.4 pontban rögzített feladatokat a DFKKK vonatkozásában a cégvezető látja el.</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visszahívásához az alapító döntése szükséges.</w:t>
      </w:r>
    </w:p>
    <w:p w:rsidR="00FB4675" w:rsidRPr="000B4E90" w:rsidRDefault="00FB4675" w:rsidP="00FB4675">
      <w:pPr>
        <w:jc w:val="both"/>
        <w:rPr>
          <w:rFonts w:ascii="Arial" w:hAnsi="Arial" w:cs="Arial"/>
          <w:b/>
          <w:i/>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ügyvezetője: Bálint András, (anyja neve: Tóth Piroska, szem. ig. sz.: 882993JA, adóazonosító jele: 8386672803, lakcíme: 9721 Gencsapáti, Vízköz u. 12. szám alatti lakos).</w:t>
      </w:r>
    </w:p>
    <w:p w:rsidR="00FB4675" w:rsidRPr="000B4E90" w:rsidRDefault="00FB4675" w:rsidP="00FB4675">
      <w:pPr>
        <w:jc w:val="both"/>
        <w:rPr>
          <w:rFonts w:ascii="Arial" w:hAnsi="Arial" w:cs="Arial"/>
        </w:rPr>
      </w:pPr>
    </w:p>
    <w:p w:rsidR="00FB4675" w:rsidRPr="000B4E90" w:rsidRDefault="00FB4675" w:rsidP="00FB4675">
      <w:pPr>
        <w:ind w:left="570"/>
        <w:jc w:val="both"/>
        <w:rPr>
          <w:rFonts w:ascii="Arial" w:hAnsi="Arial" w:cs="Arial"/>
        </w:rPr>
      </w:pPr>
      <w:r w:rsidRPr="000B4E90">
        <w:rPr>
          <w:rFonts w:ascii="Arial" w:hAnsi="Arial" w:cs="Arial"/>
          <w:bCs/>
          <w:iCs/>
        </w:rPr>
        <w:t>Az ügyvezető megbízatása 2011. február 28. napjától 2 év határozott időtartamra, illetőleg, ezt követő 5 évi időtartamra, azaz 2018. március 1. napjáig terjedő határozott időtartamra szól. Az ügyvezető</w:t>
      </w:r>
      <w:r w:rsidRPr="000B4E90">
        <w:rPr>
          <w:rFonts w:ascii="Arial" w:hAnsi="Arial" w:cs="Arial"/>
        </w:rPr>
        <w:t xml:space="preserve"> tevékenységét megválasztásával azonos időtartamú határozott idejű főállású munkaviszony keretében látja el.</w:t>
      </w:r>
    </w:p>
    <w:p w:rsidR="00FB4675" w:rsidRPr="000B4E90" w:rsidRDefault="00FB4675" w:rsidP="00FB4675">
      <w:pPr>
        <w:ind w:left="570"/>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tisztségéről bármikor lemondhat, ha azonban a társaság működőképessége ezt megkívánja, a lemondás csak annak bejelentésétől számított 60. napon válik hatályossá. A lemondás hatályossá válásig az ügyvezető a halaszthatatlan döntések meghozatalában, illetve az ilyen intézkedések megtételében köteles részt venni.</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 cégjegyzésének módja:</w:t>
      </w:r>
    </w:p>
    <w:p w:rsidR="00FB4675" w:rsidRDefault="00FB4675" w:rsidP="00FB4675">
      <w:pPr>
        <w:pStyle w:val="Listaszerbekezds"/>
        <w:ind w:left="0"/>
        <w:jc w:val="both"/>
        <w:rPr>
          <w:rFonts w:ascii="Arial" w:hAnsi="Arial" w:cs="Arial"/>
        </w:rPr>
      </w:pPr>
      <w:r w:rsidRPr="000B4E90">
        <w:rPr>
          <w:rFonts w:ascii="Arial" w:hAnsi="Arial" w:cs="Arial"/>
        </w:rPr>
        <w:t>Géppel vagy kézzel előírt, illetve előnyomott vagy nyomtatott cégnév alá az ügyvezető önállóan írja alá a teljes nevét, a hiteles cégaláí</w:t>
      </w:r>
      <w:r>
        <w:rPr>
          <w:rFonts w:ascii="Arial" w:hAnsi="Arial" w:cs="Arial"/>
        </w:rPr>
        <w:t>rási nyilatkozatnak megfelelően.</w:t>
      </w:r>
    </w:p>
    <w:p w:rsidR="00FB4675" w:rsidRPr="00501458" w:rsidRDefault="00FB4675" w:rsidP="00FB4675">
      <w:pPr>
        <w:pStyle w:val="Listaszerbekezds"/>
        <w:ind w:left="0"/>
        <w:jc w:val="both"/>
        <w:rPr>
          <w:rFonts w:ascii="Arial" w:hAnsi="Arial" w:cs="Arial"/>
          <w:b/>
          <w:i/>
        </w:rPr>
      </w:pPr>
    </w:p>
    <w:p w:rsidR="00FB4675" w:rsidRPr="00501458" w:rsidRDefault="00FB4675" w:rsidP="00FB4675">
      <w:pPr>
        <w:numPr>
          <w:ilvl w:val="0"/>
          <w:numId w:val="11"/>
        </w:numPr>
        <w:jc w:val="both"/>
        <w:rPr>
          <w:rFonts w:ascii="Arial" w:hAnsi="Arial" w:cs="Arial"/>
          <w:b/>
          <w:i/>
          <w:sz w:val="28"/>
          <w:szCs w:val="28"/>
        </w:rPr>
      </w:pPr>
      <w:r w:rsidRPr="00501458">
        <w:rPr>
          <w:rFonts w:ascii="Arial" w:hAnsi="Arial" w:cs="Arial"/>
          <w:b/>
          <w:i/>
          <w:sz w:val="28"/>
          <w:szCs w:val="28"/>
        </w:rPr>
        <w:t>A CÉGVEZETŐ:</w:t>
      </w:r>
    </w:p>
    <w:p w:rsidR="00FB4675" w:rsidRPr="00501458" w:rsidRDefault="00FB4675" w:rsidP="00FB4675">
      <w:pPr>
        <w:ind w:left="570"/>
        <w:jc w:val="both"/>
        <w:rPr>
          <w:rFonts w:ascii="Arial" w:hAnsi="Arial" w:cs="Arial"/>
          <w:b/>
          <w:i/>
          <w:sz w:val="28"/>
          <w:szCs w:val="28"/>
        </w:rPr>
      </w:pPr>
    </w:p>
    <w:p w:rsidR="00FB4675" w:rsidRPr="00501458" w:rsidRDefault="00FB4675" w:rsidP="00FB4675">
      <w:pPr>
        <w:numPr>
          <w:ilvl w:val="1"/>
          <w:numId w:val="11"/>
        </w:numPr>
        <w:jc w:val="both"/>
        <w:rPr>
          <w:rFonts w:ascii="Arial" w:hAnsi="Arial" w:cs="Arial"/>
          <w:b/>
          <w:i/>
          <w:sz w:val="28"/>
          <w:szCs w:val="28"/>
        </w:rPr>
      </w:pPr>
      <w:r w:rsidRPr="00501458">
        <w:rPr>
          <w:rFonts w:ascii="Arial" w:hAnsi="Arial" w:cs="Arial"/>
          <w:b/>
          <w:i/>
        </w:rPr>
        <w:t>A jelen társasági szerződés 1.5. pontjában írt Duális Felsőoktatási Képző és Kutató Központ (DFKKK) vezetésére, a társaság legfőbb szerve, a Ptk. 3:113. § alapján cégvezetőt nevez ki.</w:t>
      </w:r>
    </w:p>
    <w:p w:rsidR="00FB4675" w:rsidRPr="00501458" w:rsidRDefault="00FB4675" w:rsidP="00FB4675">
      <w:pPr>
        <w:ind w:left="570"/>
        <w:jc w:val="both"/>
        <w:rPr>
          <w:rFonts w:ascii="Arial" w:hAnsi="Arial" w:cs="Arial"/>
          <w:b/>
          <w:i/>
          <w:sz w:val="28"/>
          <w:szCs w:val="28"/>
        </w:rPr>
      </w:pPr>
    </w:p>
    <w:p w:rsidR="00FB4675" w:rsidRPr="00501458" w:rsidRDefault="00FB4675" w:rsidP="00FB4675">
      <w:pPr>
        <w:numPr>
          <w:ilvl w:val="1"/>
          <w:numId w:val="11"/>
        </w:numPr>
        <w:jc w:val="both"/>
        <w:rPr>
          <w:rFonts w:ascii="Arial" w:hAnsi="Arial" w:cs="Arial"/>
          <w:b/>
          <w:i/>
          <w:sz w:val="28"/>
          <w:szCs w:val="28"/>
        </w:rPr>
      </w:pPr>
      <w:r w:rsidRPr="00501458">
        <w:rPr>
          <w:rFonts w:ascii="Arial" w:hAnsi="Arial" w:cs="Arial"/>
          <w:b/>
          <w:i/>
        </w:rPr>
        <w:t xml:space="preserve">A társaság cégvezetője: </w:t>
      </w:r>
      <w:r w:rsidR="00C40A22">
        <w:rPr>
          <w:rFonts w:ascii="Arial" w:hAnsi="Arial" w:cs="Arial"/>
          <w:b/>
          <w:i/>
        </w:rPr>
        <w:t>dr. Németh István</w:t>
      </w:r>
      <w:r w:rsidRPr="00501458">
        <w:rPr>
          <w:rFonts w:ascii="Arial" w:hAnsi="Arial" w:cs="Arial"/>
          <w:b/>
          <w:i/>
        </w:rPr>
        <w:t xml:space="preserve"> (anyja neve: </w:t>
      </w:r>
      <w:r w:rsidR="00C40A22">
        <w:rPr>
          <w:rFonts w:ascii="Arial" w:hAnsi="Arial" w:cs="Arial"/>
          <w:b/>
          <w:i/>
        </w:rPr>
        <w:t>Horváth Marianna</w:t>
      </w:r>
      <w:r w:rsidRPr="00501458">
        <w:rPr>
          <w:rFonts w:ascii="Arial" w:hAnsi="Arial" w:cs="Arial"/>
          <w:b/>
          <w:i/>
        </w:rPr>
        <w:t xml:space="preserve">, adóazonosító jele: </w:t>
      </w:r>
      <w:r w:rsidR="00C40A22">
        <w:rPr>
          <w:rFonts w:ascii="Arial" w:hAnsi="Arial" w:cs="Arial"/>
          <w:b/>
          <w:i/>
        </w:rPr>
        <w:t>8382191150</w:t>
      </w:r>
      <w:r w:rsidRPr="00501458">
        <w:rPr>
          <w:rFonts w:ascii="Arial" w:hAnsi="Arial" w:cs="Arial"/>
          <w:b/>
          <w:i/>
        </w:rPr>
        <w:t>)</w:t>
      </w:r>
      <w:r w:rsidR="00C40A22">
        <w:rPr>
          <w:rFonts w:ascii="Arial" w:hAnsi="Arial" w:cs="Arial"/>
          <w:b/>
          <w:i/>
        </w:rPr>
        <w:t xml:space="preserve"> 9700 Szombathely, Felsőőr u. 24. 2/10. </w:t>
      </w:r>
      <w:r w:rsidRPr="00501458">
        <w:rPr>
          <w:rFonts w:ascii="Arial" w:hAnsi="Arial" w:cs="Arial"/>
          <w:b/>
          <w:i/>
        </w:rPr>
        <w:t xml:space="preserve">szám alatti lakos. </w:t>
      </w:r>
    </w:p>
    <w:p w:rsidR="00FB4675" w:rsidRPr="00501458" w:rsidRDefault="00FB4675" w:rsidP="00FB4675">
      <w:pPr>
        <w:ind w:left="570"/>
        <w:jc w:val="both"/>
        <w:rPr>
          <w:rFonts w:ascii="Arial" w:hAnsi="Arial" w:cs="Arial"/>
          <w:b/>
          <w:i/>
          <w:sz w:val="28"/>
          <w:szCs w:val="28"/>
        </w:rPr>
      </w:pPr>
    </w:p>
    <w:p w:rsidR="00FB4675" w:rsidRPr="00D3556C" w:rsidRDefault="00FB4675" w:rsidP="00FB4675">
      <w:pPr>
        <w:numPr>
          <w:ilvl w:val="1"/>
          <w:numId w:val="11"/>
        </w:numPr>
        <w:jc w:val="both"/>
        <w:rPr>
          <w:rFonts w:ascii="Arial" w:hAnsi="Arial" w:cs="Arial"/>
          <w:b/>
          <w:i/>
          <w:sz w:val="28"/>
          <w:szCs w:val="28"/>
        </w:rPr>
      </w:pPr>
      <w:r w:rsidRPr="00D3556C">
        <w:rPr>
          <w:rFonts w:ascii="Arial" w:hAnsi="Arial" w:cs="Arial"/>
          <w:b/>
          <w:bCs/>
          <w:i/>
          <w:iCs/>
        </w:rPr>
        <w:t>A cégvezető megbízatása</w:t>
      </w:r>
      <w:r w:rsidR="00C40A22" w:rsidRPr="00D3556C">
        <w:rPr>
          <w:rFonts w:ascii="Arial" w:hAnsi="Arial" w:cs="Arial"/>
          <w:b/>
          <w:bCs/>
          <w:i/>
          <w:iCs/>
        </w:rPr>
        <w:t>:</w:t>
      </w:r>
      <w:r w:rsidRPr="00D3556C">
        <w:rPr>
          <w:rFonts w:ascii="Arial" w:hAnsi="Arial" w:cs="Arial"/>
          <w:b/>
          <w:bCs/>
          <w:i/>
          <w:iCs/>
        </w:rPr>
        <w:t xml:space="preserve"> </w:t>
      </w:r>
      <w:r w:rsidR="00C40A22" w:rsidRPr="00D3556C">
        <w:rPr>
          <w:rFonts w:ascii="Arial" w:hAnsi="Arial" w:cs="Arial"/>
          <w:b/>
          <w:bCs/>
          <w:i/>
          <w:iCs/>
        </w:rPr>
        <w:t>2015. február 1</w:t>
      </w:r>
      <w:r w:rsidRPr="00D3556C">
        <w:rPr>
          <w:rFonts w:ascii="Arial" w:hAnsi="Arial" w:cs="Arial"/>
          <w:b/>
          <w:bCs/>
          <w:i/>
          <w:iCs/>
        </w:rPr>
        <w:t xml:space="preserve">. </w:t>
      </w:r>
      <w:r w:rsidR="00C40A22" w:rsidRPr="00D3556C">
        <w:rPr>
          <w:rFonts w:ascii="Arial" w:hAnsi="Arial" w:cs="Arial"/>
          <w:b/>
          <w:bCs/>
          <w:i/>
          <w:iCs/>
        </w:rPr>
        <w:t>napjától határozatlan</w:t>
      </w:r>
      <w:r w:rsidRPr="00D3556C">
        <w:rPr>
          <w:rFonts w:ascii="Arial" w:hAnsi="Arial" w:cs="Arial"/>
          <w:b/>
          <w:bCs/>
          <w:i/>
          <w:iCs/>
        </w:rPr>
        <w:t xml:space="preserve"> időtartamra szól. A cégvezető</w:t>
      </w:r>
      <w:r w:rsidRPr="00D3556C">
        <w:rPr>
          <w:rFonts w:ascii="Arial" w:hAnsi="Arial" w:cs="Arial"/>
          <w:b/>
          <w:i/>
        </w:rPr>
        <w:t xml:space="preserve"> tevékenységét határozatlan idejű munkaviszony keretében látja el. A cégvezető</w:t>
      </w:r>
      <w:r w:rsidR="00C40A22" w:rsidRPr="00D3556C">
        <w:rPr>
          <w:rFonts w:ascii="Arial" w:hAnsi="Arial" w:cs="Arial"/>
          <w:b/>
          <w:i/>
        </w:rPr>
        <w:t xml:space="preserve"> kinevezésére és felmondására, munkabérének megállapítására Szombathely</w:t>
      </w:r>
      <w:r w:rsidRPr="00D3556C">
        <w:rPr>
          <w:rFonts w:ascii="Arial" w:hAnsi="Arial" w:cs="Arial"/>
          <w:b/>
          <w:i/>
        </w:rPr>
        <w:t xml:space="preserve"> MJV Közgyűlése</w:t>
      </w:r>
      <w:r w:rsidR="00C40A22" w:rsidRPr="00D3556C">
        <w:rPr>
          <w:rFonts w:ascii="Arial" w:hAnsi="Arial" w:cs="Arial"/>
          <w:b/>
          <w:i/>
        </w:rPr>
        <w:t xml:space="preserve"> jogosult, az egyéb munkáltatói jogokat az ügyvezető</w:t>
      </w:r>
      <w:r w:rsidRPr="00D3556C">
        <w:rPr>
          <w:rFonts w:ascii="Arial" w:hAnsi="Arial" w:cs="Arial"/>
          <w:b/>
          <w:i/>
        </w:rPr>
        <w:t xml:space="preserve"> gyakorolja.</w:t>
      </w:r>
    </w:p>
    <w:p w:rsidR="00FB4675" w:rsidRPr="00501458" w:rsidRDefault="00FB4675" w:rsidP="00FB4675">
      <w:pPr>
        <w:ind w:left="570"/>
        <w:jc w:val="both"/>
        <w:rPr>
          <w:rFonts w:ascii="Arial" w:hAnsi="Arial" w:cs="Arial"/>
          <w:b/>
          <w:i/>
          <w:sz w:val="28"/>
          <w:szCs w:val="28"/>
        </w:rPr>
      </w:pPr>
    </w:p>
    <w:p w:rsidR="00FB4675" w:rsidRPr="00501458" w:rsidRDefault="00FB4675" w:rsidP="00FB4675">
      <w:pPr>
        <w:numPr>
          <w:ilvl w:val="1"/>
          <w:numId w:val="11"/>
        </w:numPr>
        <w:jc w:val="both"/>
        <w:rPr>
          <w:rFonts w:ascii="Arial" w:hAnsi="Arial" w:cs="Arial"/>
          <w:b/>
          <w:i/>
          <w:sz w:val="28"/>
          <w:szCs w:val="28"/>
        </w:rPr>
      </w:pPr>
      <w:r w:rsidRPr="00501458">
        <w:rPr>
          <w:rFonts w:ascii="Arial" w:hAnsi="Arial" w:cs="Arial"/>
          <w:b/>
          <w:i/>
        </w:rPr>
        <w:t>A cégvezető cégjegyzésének módja:</w:t>
      </w:r>
    </w:p>
    <w:p w:rsidR="00FB4675" w:rsidRPr="00501458" w:rsidRDefault="00FB4675" w:rsidP="00FB4675">
      <w:pPr>
        <w:ind w:left="570"/>
        <w:jc w:val="both"/>
        <w:rPr>
          <w:rFonts w:ascii="Arial" w:hAnsi="Arial" w:cs="Arial"/>
          <w:b/>
          <w:i/>
        </w:rPr>
      </w:pPr>
      <w:r w:rsidRPr="00501458">
        <w:rPr>
          <w:rFonts w:ascii="Arial" w:hAnsi="Arial" w:cs="Arial"/>
          <w:b/>
          <w:i/>
        </w:rPr>
        <w:t xml:space="preserve">A cégvezető, </w:t>
      </w:r>
      <w:r w:rsidRPr="00413D91">
        <w:rPr>
          <w:rFonts w:ascii="Arial" w:hAnsi="Arial" w:cs="Arial"/>
          <w:b/>
          <w:i/>
        </w:rPr>
        <w:t>mint a társaság önálló jogi személyiséggel nem rendelkező szervezeti egységének</w:t>
      </w:r>
      <w:r w:rsidRPr="00501458">
        <w:rPr>
          <w:rFonts w:ascii="Arial" w:hAnsi="Arial" w:cs="Arial"/>
          <w:b/>
          <w:i/>
        </w:rPr>
        <w:t xml:space="preserve"> (DFKKK)</w:t>
      </w:r>
      <w:r w:rsidRPr="00413D91">
        <w:rPr>
          <w:rFonts w:ascii="Arial" w:hAnsi="Arial" w:cs="Arial"/>
          <w:b/>
          <w:i/>
        </w:rPr>
        <w:t xml:space="preserve"> vezetője, a DFKKK rendeltetésszerű működéséhez szükséges körben a társaság önálló képviselője. (Ptk. 3:30.§)</w:t>
      </w:r>
      <w:r w:rsidRPr="00501458">
        <w:rPr>
          <w:rFonts w:ascii="Arial" w:hAnsi="Arial" w:cs="Arial"/>
          <w:b/>
          <w:i/>
        </w:rPr>
        <w:t xml:space="preserve"> Géppel vagy kézzel előírt, illetve előnyomott vagy nyomtatott cégnév alá a cégvezető önállóan írja alá a teljes nevét, a hiteles cégaláírási nyilatkozatnak megfelelően.</w:t>
      </w:r>
    </w:p>
    <w:p w:rsidR="00FB4675" w:rsidRDefault="00FB4675" w:rsidP="00FB4675">
      <w:pPr>
        <w:jc w:val="both"/>
        <w:rPr>
          <w:rFonts w:ascii="Arial" w:hAnsi="Arial" w:cs="Arial"/>
          <w:b/>
          <w:sz w:val="28"/>
          <w:szCs w:val="28"/>
        </w:rPr>
      </w:pPr>
    </w:p>
    <w:p w:rsidR="00FB4675" w:rsidRDefault="00FB4675" w:rsidP="00FB4675">
      <w:pPr>
        <w:ind w:left="570"/>
        <w:jc w:val="both"/>
        <w:rPr>
          <w:rFonts w:ascii="Arial" w:hAnsi="Arial" w:cs="Arial"/>
          <w:b/>
          <w:sz w:val="28"/>
          <w:szCs w:val="28"/>
        </w:rPr>
      </w:pPr>
    </w:p>
    <w:p w:rsidR="00FB4675" w:rsidRPr="00902CD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FELÜGYELŐ BIZOTTSÁG</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társaságnál felügyelő bizottság létrehozása kötelező. A társaságnál háromtagú felügyelő bizottság működik. Tagjai:</w:t>
      </w:r>
    </w:p>
    <w:tbl>
      <w:tblPr>
        <w:tblW w:w="0" w:type="auto"/>
        <w:tblInd w:w="610" w:type="dxa"/>
        <w:tblLayout w:type="fixed"/>
        <w:tblCellMar>
          <w:left w:w="70" w:type="dxa"/>
          <w:right w:w="70" w:type="dxa"/>
        </w:tblCellMar>
        <w:tblLook w:val="0000" w:firstRow="0" w:lastRow="0" w:firstColumn="0" w:lastColumn="0" w:noHBand="0" w:noVBand="0"/>
      </w:tblPr>
      <w:tblGrid>
        <w:gridCol w:w="8460"/>
      </w:tblGrid>
      <w:tr w:rsidR="00FB4675" w:rsidRPr="000B4E90" w:rsidTr="007979F0">
        <w:tc>
          <w:tcPr>
            <w:tcW w:w="8460" w:type="dxa"/>
          </w:tcPr>
          <w:p w:rsidR="00FB4675" w:rsidRPr="000B4E90" w:rsidRDefault="00FB4675" w:rsidP="007979F0">
            <w:pPr>
              <w:jc w:val="both"/>
              <w:rPr>
                <w:rFonts w:ascii="Arial" w:hAnsi="Arial" w:cs="Arial"/>
              </w:rPr>
            </w:pPr>
          </w:p>
        </w:tc>
      </w:tr>
      <w:tr w:rsidR="00FB4675" w:rsidRPr="00501458" w:rsidTr="007979F0">
        <w:tc>
          <w:tcPr>
            <w:tcW w:w="8460" w:type="dxa"/>
          </w:tcPr>
          <w:p w:rsidR="00FB4675" w:rsidRPr="00501458" w:rsidRDefault="00FB4675" w:rsidP="007979F0">
            <w:pPr>
              <w:snapToGrid w:val="0"/>
              <w:jc w:val="both"/>
              <w:rPr>
                <w:rFonts w:ascii="Arial" w:hAnsi="Arial" w:cs="Arial"/>
              </w:rPr>
            </w:pPr>
            <w:proofErr w:type="spellStart"/>
            <w:r w:rsidRPr="00501458">
              <w:rPr>
                <w:rFonts w:ascii="Arial" w:hAnsi="Arial" w:cs="Arial"/>
              </w:rPr>
              <w:t>Sátory</w:t>
            </w:r>
            <w:proofErr w:type="spellEnd"/>
            <w:r w:rsidRPr="00501458">
              <w:rPr>
                <w:rFonts w:ascii="Arial" w:hAnsi="Arial" w:cs="Arial"/>
              </w:rPr>
              <w:t xml:space="preserve"> Károly</w:t>
            </w:r>
          </w:p>
        </w:tc>
      </w:tr>
      <w:tr w:rsidR="00FB4675" w:rsidRPr="00501458" w:rsidTr="007979F0">
        <w:tc>
          <w:tcPr>
            <w:tcW w:w="8460" w:type="dxa"/>
          </w:tcPr>
          <w:p w:rsidR="00FB4675" w:rsidRPr="00501458" w:rsidRDefault="00FB4675" w:rsidP="007979F0">
            <w:pPr>
              <w:snapToGrid w:val="0"/>
              <w:jc w:val="both"/>
              <w:rPr>
                <w:rFonts w:ascii="Arial" w:hAnsi="Arial" w:cs="Arial"/>
              </w:rPr>
            </w:pPr>
            <w:proofErr w:type="spellStart"/>
            <w:r w:rsidRPr="00501458">
              <w:rPr>
                <w:rFonts w:ascii="Arial" w:hAnsi="Arial" w:cs="Arial"/>
              </w:rPr>
              <w:t>Ágh</w:t>
            </w:r>
            <w:proofErr w:type="spellEnd"/>
            <w:r w:rsidRPr="00501458">
              <w:rPr>
                <w:rFonts w:ascii="Arial" w:hAnsi="Arial" w:cs="Arial"/>
              </w:rPr>
              <w:t xml:space="preserve"> Ernő</w:t>
            </w:r>
          </w:p>
        </w:tc>
      </w:tr>
      <w:tr w:rsidR="00FB4675" w:rsidRPr="00501458" w:rsidTr="007979F0">
        <w:tc>
          <w:tcPr>
            <w:tcW w:w="8460" w:type="dxa"/>
          </w:tcPr>
          <w:p w:rsidR="00FB4675" w:rsidRPr="00501458" w:rsidRDefault="00FB4675" w:rsidP="007979F0">
            <w:pPr>
              <w:snapToGrid w:val="0"/>
              <w:jc w:val="both"/>
              <w:rPr>
                <w:rFonts w:ascii="Arial" w:hAnsi="Arial" w:cs="Arial"/>
                <w:iCs/>
              </w:rPr>
            </w:pPr>
            <w:r w:rsidRPr="00501458">
              <w:rPr>
                <w:rFonts w:ascii="Arial" w:hAnsi="Arial" w:cs="Arial"/>
                <w:iCs/>
              </w:rPr>
              <w:t>Magyar Szabolcs</w:t>
            </w:r>
          </w:p>
        </w:tc>
      </w:tr>
    </w:tbl>
    <w:p w:rsidR="00FB4675" w:rsidRPr="00501458" w:rsidRDefault="00FB4675" w:rsidP="00FB4675">
      <w:pPr>
        <w:ind w:left="570"/>
        <w:jc w:val="both"/>
        <w:rPr>
          <w:rFonts w:ascii="Arial" w:hAnsi="Arial" w:cs="Arial"/>
        </w:rPr>
      </w:pPr>
    </w:p>
    <w:p w:rsidR="00FB4675" w:rsidRPr="00501458" w:rsidRDefault="00FB4675" w:rsidP="00FB4675">
      <w:pPr>
        <w:ind w:left="570"/>
        <w:jc w:val="both"/>
        <w:rPr>
          <w:rFonts w:ascii="Arial" w:hAnsi="Arial" w:cs="Arial"/>
          <w:iCs/>
        </w:rPr>
      </w:pPr>
      <w:r w:rsidRPr="00501458">
        <w:rPr>
          <w:rFonts w:ascii="Arial" w:hAnsi="Arial" w:cs="Arial"/>
          <w:iCs/>
        </w:rPr>
        <w:t xml:space="preserve">A felügyelőbizottsági tagok megbízatása 2014. december 1. napjától kezdődően 2019. november 30. napjáig tart. (472/2014. (XI. 24.) Kgy. </w:t>
      </w:r>
      <w:proofErr w:type="gramStart"/>
      <w:r w:rsidRPr="00501458">
        <w:rPr>
          <w:rFonts w:ascii="Arial" w:hAnsi="Arial" w:cs="Arial"/>
          <w:iCs/>
        </w:rPr>
        <w:t>határozat</w:t>
      </w:r>
      <w:proofErr w:type="gramEnd"/>
      <w:r w:rsidRPr="00501458">
        <w:rPr>
          <w:rFonts w:ascii="Arial" w:hAnsi="Arial" w:cs="Arial"/>
          <w:iCs/>
        </w:rPr>
        <w:t>)</w:t>
      </w:r>
    </w:p>
    <w:p w:rsidR="00FB4675" w:rsidRPr="000B4E90" w:rsidRDefault="00FB4675" w:rsidP="00FB4675">
      <w:pPr>
        <w:ind w:left="570"/>
        <w:jc w:val="both"/>
        <w:rPr>
          <w:rFonts w:ascii="Arial" w:hAnsi="Arial" w:cs="Arial"/>
          <w:iCs/>
        </w:rPr>
      </w:pPr>
    </w:p>
    <w:p w:rsidR="00FB4675" w:rsidRPr="000B4E90" w:rsidRDefault="00FB4675" w:rsidP="00FB4675">
      <w:pPr>
        <w:numPr>
          <w:ilvl w:val="1"/>
          <w:numId w:val="11"/>
        </w:numPr>
        <w:jc w:val="both"/>
        <w:rPr>
          <w:rFonts w:ascii="Arial" w:hAnsi="Arial" w:cs="Arial"/>
        </w:rPr>
      </w:pPr>
      <w:r>
        <w:rPr>
          <w:rFonts w:ascii="Arial" w:hAnsi="Arial" w:cs="Arial"/>
        </w:rPr>
        <w:t>A felügyelőb</w:t>
      </w:r>
      <w:r w:rsidRPr="000B4E90">
        <w:rPr>
          <w:rFonts w:ascii="Arial" w:hAnsi="Arial" w:cs="Arial"/>
        </w:rPr>
        <w:t>izottság testületként ellenőrzi a társaság működését és gazdálkodását. Ennek során a vezető tisztségviselőtől jelentést, a társaság munkavállalóitól pedig tájékoztatást vagy felvilágosítást kérhet, továbbá betekinthet a társaság könyveibe, irataiba, azokat – ha szükséges, szakértők bevonásával – megvizsgálhatja.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köteles megvizsgálni a társaság legfőbb szerve elé vitt valamennyi lényeges üzletpolitikai jelentést, értesítést. A számvitelről szóló 2000. évi C. tv. szerinti beszámolóról és az adózott eredmény felhasználásáról a társaság legfőbb szerve csak a felügyelő bizottság írásbeli jelentésének birtokában határozhat.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köteles az alapítót tájékoztatni és figyelmét felhívni, ha arról szerez tudomást, hogy</w:t>
      </w:r>
    </w:p>
    <w:p w:rsidR="00FB4675" w:rsidRPr="000B4E90" w:rsidRDefault="00FB4675" w:rsidP="00FB4675">
      <w:pPr>
        <w:numPr>
          <w:ilvl w:val="0"/>
          <w:numId w:val="13"/>
        </w:numPr>
        <w:jc w:val="both"/>
        <w:rPr>
          <w:rFonts w:ascii="Arial" w:hAnsi="Arial" w:cs="Arial"/>
        </w:rPr>
      </w:pPr>
      <w:r w:rsidRPr="000B4E90">
        <w:rPr>
          <w:rFonts w:ascii="Arial" w:hAnsi="Arial" w:cs="Arial"/>
        </w:rPr>
        <w:t>a szervezet működése során jogszabálysértés vagy mulasztás történt, amely miatt az intézkedésre jogosult szerv döntése szükséges,</w:t>
      </w:r>
    </w:p>
    <w:p w:rsidR="00FB4675" w:rsidRPr="000B4E90" w:rsidRDefault="00FB4675" w:rsidP="00FB4675">
      <w:pPr>
        <w:numPr>
          <w:ilvl w:val="0"/>
          <w:numId w:val="13"/>
        </w:numPr>
        <w:jc w:val="both"/>
        <w:rPr>
          <w:rFonts w:ascii="Arial" w:hAnsi="Arial" w:cs="Arial"/>
        </w:rPr>
      </w:pPr>
      <w:r w:rsidRPr="000B4E90">
        <w:rPr>
          <w:rFonts w:ascii="Arial" w:hAnsi="Arial" w:cs="Arial"/>
        </w:rPr>
        <w:t>vezető tisztségviselő felelősségét megalapozó tény merül fel.</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indítványára – annak megtételétől számított 30 napon belül – az alapítót értesíteni kell. E határidő eredménytelen eltelte esetén az alapító értesítésére a felügyelő bizottság jogosult. Amennyiben az arra jogosult a törvényes működés helyreállítása érdekében szükséges intézkedéseket nem teszi meg, a felügyelő bizottság köteles haladéktalanul értesíteni a hatóságot, vagy az illetékes szervezetet.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 xml:space="preserve">A felügyelő bizottság tagjai sorából elnököt választ. A felügyelő bizottság üléseit az elnök hívja össze és vezeti. Az ülés összehívását az időpont és cél megjelölésével a felügyelő bizottság bármely tagja írásban kérheti az elnöktől, aki a kérelem kézhezvételétől számított 8 napon belül köteles intézkedni a felügyelő bizottság ülésének összehívásáról. Ha az elnök a kérelemnek nem tesz eleget, a tag maga jogosult az ülés összehívására. </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szükség szerint, de negyedévente legalább egy ülést tart, munkatervének megfelelően.</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iCs/>
        </w:rPr>
      </w:pPr>
      <w:r w:rsidRPr="000B4E90">
        <w:rPr>
          <w:rFonts w:ascii="Arial" w:hAnsi="Arial" w:cs="Arial"/>
        </w:rPr>
        <w:t xml:space="preserve">A felügyelő bizottság határozatát egyszerű szótöbbséggel hozza. A bizottság határozatképes, ha minden tagja jelen van. A határozatképtelenség miatt elmaradt felügyelő bizottsági ülést az eredeti napirend szerint 1 órát követő időpontra újra össze lehet hívni azzal, hogy a megismételt felügyelő bizottsági ülés akkor határozatképes, ha azon legalább 3 tag jelen van. </w:t>
      </w:r>
      <w:r w:rsidRPr="000B4E90">
        <w:rPr>
          <w:rFonts w:ascii="Arial" w:hAnsi="Arial" w:cs="Arial"/>
          <w:iCs/>
        </w:rPr>
        <w:t xml:space="preserve">A megismételt </w:t>
      </w:r>
      <w:r w:rsidRPr="000B4E90">
        <w:rPr>
          <w:rFonts w:ascii="Arial" w:hAnsi="Arial" w:cs="Arial"/>
        </w:rPr>
        <w:t>felügyelő bizottsági</w:t>
      </w:r>
      <w:r w:rsidRPr="000B4E90">
        <w:rPr>
          <w:rFonts w:ascii="Arial" w:hAnsi="Arial" w:cs="Arial"/>
          <w:iCs/>
        </w:rPr>
        <w:t xml:space="preserve"> ülésre vonatkozó fenti rendelkezésre a meghívóban a tagok figyelmét fel kell hívni.</w:t>
      </w:r>
    </w:p>
    <w:p w:rsidR="00FB4675" w:rsidRPr="000B4E90" w:rsidRDefault="00FB4675" w:rsidP="00FB4675">
      <w:pPr>
        <w:jc w:val="both"/>
        <w:rPr>
          <w:rFonts w:ascii="Arial" w:hAnsi="Arial" w:cs="Arial"/>
          <w:i/>
          <w:u w:val="single"/>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 ügyrendjét egyebekben maga állapítja meg, melyet az alapító</w:t>
      </w:r>
      <w:r w:rsidRPr="000B4E90">
        <w:rPr>
          <w:rFonts w:ascii="Arial" w:hAnsi="Arial" w:cs="Arial"/>
          <w:b/>
          <w:i/>
        </w:rPr>
        <w:t xml:space="preserve"> </w:t>
      </w:r>
      <w:r w:rsidRPr="000B4E90">
        <w:rPr>
          <w:rFonts w:ascii="Arial" w:hAnsi="Arial" w:cs="Arial"/>
        </w:rPr>
        <w:t>hagy jóvá.</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felügyelő bizottsági tagok korlátlanul és egyetemlegesen felelnek a gazdasági társaságnak az ellenőrzési kötelezettségük megszegésével okozott kárért.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numPr>
          <w:ilvl w:val="0"/>
          <w:numId w:val="11"/>
        </w:numPr>
        <w:jc w:val="both"/>
        <w:rPr>
          <w:rFonts w:ascii="Arial" w:hAnsi="Arial" w:cs="Arial"/>
          <w:b/>
          <w:sz w:val="28"/>
          <w:szCs w:val="28"/>
        </w:rPr>
      </w:pPr>
      <w:r w:rsidRPr="000E48E4">
        <w:rPr>
          <w:rFonts w:ascii="Arial" w:hAnsi="Arial" w:cs="Arial"/>
          <w:b/>
          <w:sz w:val="28"/>
          <w:szCs w:val="28"/>
        </w:rPr>
        <w:t>A KÖNYVVIZSGÁLATRA VONATKOZÓ SZABÁLYOK</w:t>
      </w:r>
    </w:p>
    <w:p w:rsidR="00FB4675" w:rsidRPr="000B4E90" w:rsidRDefault="00FB4675" w:rsidP="00FB4675">
      <w:pPr>
        <w:jc w:val="both"/>
        <w:rPr>
          <w:rFonts w:ascii="Arial" w:hAnsi="Arial" w:cs="Arial"/>
          <w:b/>
        </w:rPr>
      </w:pP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szervezetre, illetve a könyvvizsgáló személyére az ügyvezetés a felügyelő bizottság egyetértésével tesz javaslatot az alapítónak.</w:t>
      </w: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köteles a gazdasági társaság ügyeivel kapcsolatos üzleti titkot megőrizni.</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bCs/>
          <w:iCs/>
        </w:rPr>
      </w:pPr>
      <w:r w:rsidRPr="000B4E90">
        <w:rPr>
          <w:rFonts w:ascii="Arial" w:hAnsi="Arial" w:cs="Arial"/>
          <w:bCs/>
          <w:iCs/>
        </w:rPr>
        <w:t>A társaság könyvvizsgálója: KÖSZ Kft. (9700 Szombathely, Somogyi B.</w:t>
      </w:r>
      <w:r>
        <w:rPr>
          <w:rFonts w:ascii="Arial" w:hAnsi="Arial" w:cs="Arial"/>
          <w:bCs/>
          <w:iCs/>
        </w:rPr>
        <w:t xml:space="preserve"> </w:t>
      </w:r>
      <w:r w:rsidRPr="000B4E90">
        <w:rPr>
          <w:rFonts w:ascii="Arial" w:hAnsi="Arial" w:cs="Arial"/>
          <w:bCs/>
          <w:iCs/>
        </w:rPr>
        <w:t>u. 33</w:t>
      </w:r>
      <w:proofErr w:type="gramStart"/>
      <w:r w:rsidRPr="000B4E90">
        <w:rPr>
          <w:rFonts w:ascii="Arial" w:hAnsi="Arial" w:cs="Arial"/>
          <w:bCs/>
          <w:iCs/>
        </w:rPr>
        <w:t>.,</w:t>
      </w:r>
      <w:proofErr w:type="gramEnd"/>
      <w:r w:rsidRPr="000B4E90">
        <w:rPr>
          <w:rFonts w:ascii="Arial" w:hAnsi="Arial" w:cs="Arial"/>
          <w:bCs/>
          <w:iCs/>
        </w:rPr>
        <w:t xml:space="preserve"> adószáma: 11317135-3-18, MKVK 000969)</w:t>
      </w:r>
    </w:p>
    <w:p w:rsidR="00FB4675" w:rsidRPr="000B4E90" w:rsidRDefault="00FB4675" w:rsidP="00FB4675">
      <w:pPr>
        <w:ind w:left="570"/>
        <w:jc w:val="both"/>
        <w:rPr>
          <w:rFonts w:ascii="Arial" w:hAnsi="Arial" w:cs="Arial"/>
          <w:bCs/>
          <w:iCs/>
        </w:rPr>
      </w:pPr>
      <w:r w:rsidRPr="000B4E90">
        <w:rPr>
          <w:rFonts w:ascii="Arial" w:hAnsi="Arial" w:cs="Arial"/>
          <w:bCs/>
          <w:iCs/>
        </w:rPr>
        <w:t>(kijelölt könyvvizsgáló: Kövesdi Anita Erzsébet, anyja neve: Horváth Erzsébet, 9700 Szombathely, Somogyi B.u.33.)</w:t>
      </w:r>
    </w:p>
    <w:p w:rsidR="00FB4675" w:rsidRPr="000B4E90" w:rsidRDefault="00FB4675" w:rsidP="00FB4675">
      <w:pPr>
        <w:ind w:left="570"/>
        <w:jc w:val="both"/>
        <w:rPr>
          <w:rFonts w:ascii="Arial" w:hAnsi="Arial" w:cs="Arial"/>
          <w:bCs/>
          <w:iCs/>
        </w:rPr>
      </w:pPr>
      <w:r w:rsidRPr="000B4E90">
        <w:rPr>
          <w:rFonts w:ascii="Arial" w:hAnsi="Arial" w:cs="Arial"/>
          <w:bCs/>
          <w:iCs/>
        </w:rPr>
        <w:t>Megbízatása 2012. június 1. napjától 2017. május 31. napjáig szól.</w:t>
      </w:r>
    </w:p>
    <w:p w:rsidR="00FB4675" w:rsidRPr="000B4E90" w:rsidRDefault="00FB4675" w:rsidP="00FB4675">
      <w:pPr>
        <w:ind w:left="570"/>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feladata:</w:t>
      </w:r>
    </w:p>
    <w:p w:rsidR="00FB4675" w:rsidRPr="000B4E90" w:rsidRDefault="00FB4675" w:rsidP="00FB4675">
      <w:pPr>
        <w:numPr>
          <w:ilvl w:val="0"/>
          <w:numId w:val="15"/>
        </w:numPr>
        <w:jc w:val="both"/>
        <w:rPr>
          <w:rFonts w:ascii="Arial" w:hAnsi="Arial" w:cs="Arial"/>
        </w:rPr>
      </w:pPr>
      <w:r w:rsidRPr="000B4E90">
        <w:rPr>
          <w:rFonts w:ascii="Arial" w:hAnsi="Arial" w:cs="Arial"/>
        </w:rPr>
        <w:t>ellenőrizni a gazdasági társaság számviteli törvény szerinti beszámolójának valódiságát, jogszerűségét,</w:t>
      </w:r>
    </w:p>
    <w:p w:rsidR="00FB4675" w:rsidRPr="000B4E90" w:rsidRDefault="00FB4675" w:rsidP="00FB4675">
      <w:pPr>
        <w:numPr>
          <w:ilvl w:val="0"/>
          <w:numId w:val="15"/>
        </w:numPr>
        <w:jc w:val="both"/>
        <w:rPr>
          <w:rFonts w:ascii="Arial" w:hAnsi="Arial" w:cs="Arial"/>
        </w:rPr>
      </w:pPr>
      <w:r w:rsidRPr="000B4E90">
        <w:rPr>
          <w:rFonts w:ascii="Arial" w:hAnsi="Arial" w:cs="Arial"/>
        </w:rPr>
        <w:t>véleményezni a beszámolót,</w:t>
      </w:r>
    </w:p>
    <w:p w:rsidR="00FB4675" w:rsidRPr="007B7F16" w:rsidRDefault="00FB4675" w:rsidP="00FB4675">
      <w:pPr>
        <w:numPr>
          <w:ilvl w:val="0"/>
          <w:numId w:val="15"/>
        </w:numPr>
        <w:jc w:val="both"/>
        <w:rPr>
          <w:rFonts w:ascii="Arial" w:hAnsi="Arial" w:cs="Arial"/>
        </w:rPr>
      </w:pPr>
      <w:r w:rsidRPr="000B4E90">
        <w:rPr>
          <w:rFonts w:ascii="Arial" w:hAnsi="Arial" w:cs="Arial"/>
        </w:rPr>
        <w:t>véleményezni közhasznúsági mellékletet.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a gazdasági társaság alapítója elé terjesztett minden lényeges üzleti jelentést köteles megvizsgálni, abból a szempontból, hogy az valós adatokat tartalmaz-e, illetve megfelel-e a jogszabályi rendelkezéseknek.</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könyvvizsgáló betekinthet a gazdasági társaság könyveibe, az ügyvezetőtől, a felügyelő bizottság tagjaitól, illetve a társaság munkavállalóitól felvilágosítást kérhet. A társaság bankszámláit, ügyfélszámláit, könyvvezetését, szerződéseit megvizsgálhatja. Ha a könyvvizsgáló megállapítja, hogy a Kft. vagyonának jelentős mértékű csökkenése várható, illetve olyan tényt észlel, amely a vezető tisztségviselő, vagy a felügyelő bizottság tagjainak felelősségét vonja maga után, köteles a Kft. alapítóját értesíteni. Ha az alapító a jogszabályok által megkívánt döntéseket nem hozza meg, a könyvvizsgáló erről a társaság törvényességi felügyeletét ellátó szervet értesíti.</w:t>
      </w:r>
    </w:p>
    <w:p w:rsidR="00FB4675" w:rsidRPr="000B4E90" w:rsidRDefault="00FB4675" w:rsidP="00FB4675">
      <w:pPr>
        <w:jc w:val="both"/>
        <w:rPr>
          <w:rFonts w:ascii="Arial" w:hAnsi="Arial" w:cs="Arial"/>
        </w:rPr>
      </w:pPr>
    </w:p>
    <w:p w:rsidR="00FB4675" w:rsidRPr="000E48E4" w:rsidRDefault="00FB4675" w:rsidP="00FB4675">
      <w:pPr>
        <w:numPr>
          <w:ilvl w:val="1"/>
          <w:numId w:val="11"/>
        </w:numPr>
        <w:jc w:val="both"/>
        <w:rPr>
          <w:rFonts w:ascii="Arial" w:hAnsi="Arial" w:cs="Arial"/>
        </w:rPr>
      </w:pPr>
      <w:r w:rsidRPr="000B4E90">
        <w:rPr>
          <w:rFonts w:ascii="Arial" w:hAnsi="Arial" w:cs="Arial"/>
        </w:rPr>
        <w:t>A társaság könyvvizsgálóját a társaság alapítójának a számviteli törvény szerinti beszámolóját tárgyaló ülésére meg kell hívni. A könyvvizsgáló az ülésen köteles megjelenni. Szükség esetén a felügyelő bizottság üléseire is meg kell hívni. Az üléseken való részvételét maga a könyvvizsgáló is kezdeményezheti.</w:t>
      </w:r>
    </w:p>
    <w:p w:rsidR="00FB4675" w:rsidRDefault="00FB4675" w:rsidP="00FB4675">
      <w:pPr>
        <w:jc w:val="both"/>
        <w:rPr>
          <w:rFonts w:ascii="Arial" w:hAnsi="Arial" w:cs="Arial"/>
          <w:sz w:val="28"/>
          <w:szCs w:val="28"/>
        </w:rPr>
      </w:pPr>
    </w:p>
    <w:p w:rsidR="00FB4675" w:rsidRPr="000E48E4" w:rsidRDefault="00FB4675" w:rsidP="00FB4675">
      <w:pPr>
        <w:jc w:val="both"/>
        <w:rPr>
          <w:rFonts w:ascii="Arial" w:hAnsi="Arial" w:cs="Arial"/>
          <w:sz w:val="28"/>
          <w:szCs w:val="28"/>
        </w:rPr>
      </w:pPr>
    </w:p>
    <w:p w:rsidR="00FB4675" w:rsidRPr="000E48E4" w:rsidRDefault="00FB4675" w:rsidP="00FB4675">
      <w:pPr>
        <w:numPr>
          <w:ilvl w:val="0"/>
          <w:numId w:val="11"/>
        </w:numPr>
        <w:ind w:left="567" w:hanging="567"/>
        <w:jc w:val="both"/>
        <w:rPr>
          <w:rFonts w:ascii="Arial" w:hAnsi="Arial" w:cs="Arial"/>
          <w:b/>
          <w:sz w:val="28"/>
          <w:szCs w:val="28"/>
        </w:rPr>
      </w:pPr>
      <w:r w:rsidRPr="000E48E4">
        <w:rPr>
          <w:rFonts w:ascii="Arial" w:hAnsi="Arial" w:cs="Arial"/>
          <w:b/>
          <w:sz w:val="28"/>
          <w:szCs w:val="28"/>
        </w:rPr>
        <w:t>ÖSSZEFÉRHETETLENSÉGI SZABÁLYOK</w:t>
      </w:r>
    </w:p>
    <w:p w:rsidR="00FB4675" w:rsidRDefault="00FB4675" w:rsidP="00FB4675">
      <w:pPr>
        <w:jc w:val="both"/>
        <w:rPr>
          <w:rFonts w:ascii="Arial" w:hAnsi="Arial" w:cs="Arial"/>
          <w:b/>
        </w:rPr>
      </w:pPr>
    </w:p>
    <w:p w:rsidR="00756972" w:rsidRPr="000B4E90" w:rsidRDefault="00756972" w:rsidP="00FB4675">
      <w:pPr>
        <w:jc w:val="both"/>
        <w:rPr>
          <w:rFonts w:ascii="Arial" w:hAnsi="Arial" w:cs="Arial"/>
          <w:b/>
        </w:rPr>
      </w:pPr>
    </w:p>
    <w:p w:rsidR="00FB4675" w:rsidRPr="000B4E90" w:rsidRDefault="00FB4675" w:rsidP="00FB4675">
      <w:pPr>
        <w:pStyle w:val="Listaszerbekezds"/>
        <w:numPr>
          <w:ilvl w:val="1"/>
          <w:numId w:val="11"/>
        </w:numPr>
        <w:jc w:val="both"/>
        <w:rPr>
          <w:rFonts w:ascii="Arial" w:hAnsi="Arial" w:cs="Arial"/>
        </w:rPr>
      </w:pPr>
      <w:r w:rsidRPr="000B4E90">
        <w:rPr>
          <w:rFonts w:ascii="Arial" w:hAnsi="Arial" w:cs="Arial"/>
        </w:rPr>
        <w:t>Nem lehet a felügyelő bizottság elnöke vagy tagja, sem könyvvizsgáló az a személy, aki</w:t>
      </w:r>
    </w:p>
    <w:p w:rsidR="00FB4675" w:rsidRPr="000B4E90" w:rsidRDefault="00FB4675" w:rsidP="00FB4675">
      <w:pPr>
        <w:numPr>
          <w:ilvl w:val="0"/>
          <w:numId w:val="6"/>
        </w:numPr>
        <w:jc w:val="both"/>
        <w:rPr>
          <w:rFonts w:ascii="Arial" w:hAnsi="Arial" w:cs="Arial"/>
        </w:rPr>
      </w:pPr>
      <w:r w:rsidRPr="000B4E90">
        <w:rPr>
          <w:rFonts w:ascii="Arial" w:hAnsi="Arial" w:cs="Arial"/>
        </w:rPr>
        <w:t>az ügyvezető,</w:t>
      </w:r>
    </w:p>
    <w:p w:rsidR="00FB4675" w:rsidRPr="000B4E90" w:rsidRDefault="00FB4675" w:rsidP="00FB4675">
      <w:pPr>
        <w:numPr>
          <w:ilvl w:val="0"/>
          <w:numId w:val="6"/>
        </w:numPr>
        <w:jc w:val="both"/>
        <w:rPr>
          <w:rFonts w:ascii="Arial" w:hAnsi="Arial" w:cs="Arial"/>
        </w:rPr>
      </w:pPr>
      <w:r w:rsidRPr="000B4E90">
        <w:rPr>
          <w:rFonts w:ascii="Arial" w:hAnsi="Arial" w:cs="Arial"/>
        </w:rPr>
        <w:t>a társasággal megbízásán kívül más tevékenység kifejtésére irányuló munkaviszonyban, vagy munkavégzésre irányuló egyéb jogviszonyban áll,</w:t>
      </w:r>
    </w:p>
    <w:p w:rsidR="00FB4675" w:rsidRPr="000B4E90" w:rsidRDefault="00FB4675" w:rsidP="00FB4675">
      <w:pPr>
        <w:numPr>
          <w:ilvl w:val="0"/>
          <w:numId w:val="6"/>
        </w:numPr>
        <w:jc w:val="both"/>
        <w:rPr>
          <w:rFonts w:ascii="Arial" w:hAnsi="Arial" w:cs="Arial"/>
        </w:rPr>
      </w:pPr>
      <w:r w:rsidRPr="000B4E90">
        <w:rPr>
          <w:rFonts w:ascii="Arial" w:hAnsi="Arial" w:cs="Arial"/>
        </w:rPr>
        <w:t>a társaság cél szerinti juttatásaiból részesül, kivéve a bárki által megkötés nélkül igénybe vehető nem pénzbeli szolgáltatásokat, illetőleg</w:t>
      </w:r>
    </w:p>
    <w:p w:rsidR="00FB4675" w:rsidRPr="000B4E90" w:rsidRDefault="00FB4675" w:rsidP="00FB4675">
      <w:pPr>
        <w:numPr>
          <w:ilvl w:val="0"/>
          <w:numId w:val="6"/>
        </w:numPr>
        <w:jc w:val="both"/>
        <w:rPr>
          <w:rFonts w:ascii="Arial" w:hAnsi="Arial" w:cs="Arial"/>
        </w:rPr>
      </w:pPr>
      <w:r w:rsidRPr="000B4E90">
        <w:rPr>
          <w:rFonts w:ascii="Arial" w:hAnsi="Arial" w:cs="Arial"/>
        </w:rPr>
        <w:t>a fenti pontokban meghatározott személyek hozzátartozója.</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Felügyelő bizottsági taggá megválasztott személy az új tisztsége elfogadásától számított 15 napon belül írásban köteles tájékoztatni azokat a gazdasági társaságokat, ahol már felügyelő bizottsági tag.</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illetve ennek jelölt személy köteles tájékoztatást adni arról, ha ilyen tisztséget egyidejűleg más közhasznú szervezetnél is betölt.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Az ügyvezető az alapító hozzájárulása nélkül:</w:t>
      </w:r>
    </w:p>
    <w:p w:rsidR="00FB4675" w:rsidRPr="000B4E90" w:rsidRDefault="00FB4675" w:rsidP="00FB4675">
      <w:pPr>
        <w:numPr>
          <w:ilvl w:val="0"/>
          <w:numId w:val="14"/>
        </w:numPr>
        <w:jc w:val="both"/>
        <w:rPr>
          <w:rFonts w:ascii="Arial" w:hAnsi="Arial" w:cs="Arial"/>
          <w:iCs/>
        </w:rPr>
      </w:pPr>
      <w:r w:rsidRPr="000B4E90">
        <w:rPr>
          <w:rFonts w:ascii="Arial" w:hAnsi="Arial" w:cs="Arial"/>
          <w:iCs/>
        </w:rPr>
        <w:t xml:space="preserve">a társaság tevékenységi körébe eső üzletszerű gazdasági tevékenységet saját nevében nem folytathat, illetőleg hozzátartozója sem, </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lehet korlátlanul felelős tagja a társasághoz hasonló tevékenységet végző más gazdasági társaságnak,</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lehet vezető tisztségviselő a társasághoz hasonló tevékenységet végző más gazdasági társaságban,</w:t>
      </w:r>
    </w:p>
    <w:p w:rsidR="00FB4675" w:rsidRPr="000B4E90" w:rsidRDefault="00FB4675" w:rsidP="00FB4675">
      <w:pPr>
        <w:numPr>
          <w:ilvl w:val="0"/>
          <w:numId w:val="14"/>
        </w:numPr>
        <w:jc w:val="both"/>
        <w:rPr>
          <w:rFonts w:ascii="Arial" w:hAnsi="Arial" w:cs="Arial"/>
          <w:iCs/>
        </w:rPr>
      </w:pPr>
      <w:r w:rsidRPr="000B4E90">
        <w:rPr>
          <w:rFonts w:ascii="Arial" w:hAnsi="Arial" w:cs="Arial"/>
          <w:iCs/>
        </w:rPr>
        <w:t>nem szerezhet társasági részesedést a társasághoz hasonló tevékenységet végző más gazdasági társaságban.</w:t>
      </w:r>
    </w:p>
    <w:p w:rsidR="00FB4675" w:rsidRPr="000B4E90" w:rsidRDefault="00FB4675" w:rsidP="00FB4675">
      <w:pPr>
        <w:numPr>
          <w:ilvl w:val="0"/>
          <w:numId w:val="14"/>
        </w:numPr>
        <w:jc w:val="both"/>
        <w:rPr>
          <w:rFonts w:ascii="Arial" w:hAnsi="Arial" w:cs="Arial"/>
        </w:rPr>
      </w:pPr>
      <w:r w:rsidRPr="000B4E90">
        <w:rPr>
          <w:rFonts w:ascii="Arial" w:hAnsi="Arial" w:cs="Arial"/>
        </w:rPr>
        <w:t>az ügyvezető, és közeli hozzátartozója valamint élettársa nem köthet a saját nevében vagy javára a társaság főtevékenysége körébe tartozó ügyleteket.</w:t>
      </w:r>
    </w:p>
    <w:p w:rsidR="00FB4675" w:rsidRPr="000B4E90" w:rsidRDefault="00FB4675" w:rsidP="00FB4675">
      <w:pPr>
        <w:jc w:val="both"/>
        <w:rPr>
          <w:rFonts w:ascii="Arial" w:hAnsi="Arial" w:cs="Arial"/>
        </w:rPr>
      </w:pPr>
    </w:p>
    <w:p w:rsidR="00FB4675" w:rsidRPr="000B4E90" w:rsidRDefault="00FB4675" w:rsidP="00FB4675">
      <w:pPr>
        <w:numPr>
          <w:ilvl w:val="1"/>
          <w:numId w:val="11"/>
        </w:numPr>
        <w:jc w:val="both"/>
        <w:rPr>
          <w:rFonts w:ascii="Arial" w:hAnsi="Arial" w:cs="Arial"/>
        </w:rPr>
      </w:pPr>
      <w:r w:rsidRPr="000B4E90">
        <w:rPr>
          <w:rFonts w:ascii="Arial" w:hAnsi="Arial" w:cs="Arial"/>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0" w:name="pr276"/>
      <w:bookmarkEnd w:id="0"/>
      <w:proofErr w:type="gramStart"/>
      <w:r w:rsidRPr="000B4E90">
        <w:rPr>
          <w:rFonts w:ascii="Arial" w:hAnsi="Arial" w:cs="Arial"/>
          <w:iCs/>
        </w:rPr>
        <w:t>a</w:t>
      </w:r>
      <w:proofErr w:type="gramEnd"/>
      <w:r w:rsidRPr="000B4E90">
        <w:rPr>
          <w:rFonts w:ascii="Arial" w:hAnsi="Arial" w:cs="Arial"/>
          <w:iCs/>
        </w:rPr>
        <w:t>)</w:t>
      </w:r>
      <w:r w:rsidRPr="000B4E90">
        <w:rPr>
          <w:rStyle w:val="apple-converted-space"/>
          <w:rFonts w:ascii="Arial" w:hAnsi="Arial" w:cs="Arial"/>
          <w:iCs/>
        </w:rPr>
        <w:t> </w:t>
      </w:r>
      <w:r w:rsidRPr="000B4E90">
        <w:rPr>
          <w:rFonts w:ascii="Arial" w:hAnsi="Arial" w:cs="Arial"/>
        </w:rPr>
        <w:t>amely jogutód nélkül szűnt meg úgy, hogy az állami adó- és vámhatóságnál nyilvántartott adó- és vámtartozását nem egyenlítette ki,</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1" w:name="pr277"/>
      <w:bookmarkEnd w:id="1"/>
      <w:r w:rsidRPr="000B4E90">
        <w:rPr>
          <w:rFonts w:ascii="Arial" w:hAnsi="Arial" w:cs="Arial"/>
          <w:iCs/>
        </w:rPr>
        <w:t>b)</w:t>
      </w:r>
      <w:r w:rsidRPr="000B4E90">
        <w:rPr>
          <w:rStyle w:val="apple-converted-space"/>
          <w:rFonts w:ascii="Arial" w:hAnsi="Arial" w:cs="Arial"/>
          <w:iCs/>
        </w:rPr>
        <w:t> </w:t>
      </w:r>
      <w:r w:rsidRPr="000B4E90">
        <w:rPr>
          <w:rFonts w:ascii="Arial" w:hAnsi="Arial" w:cs="Arial"/>
        </w:rPr>
        <w:t>amellyel szemben az állami adó- és vámhatóság jelentős összegű adóhiányt tárt fel,</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2" w:name="pr278"/>
      <w:bookmarkEnd w:id="2"/>
      <w:r w:rsidRPr="000B4E90">
        <w:rPr>
          <w:rFonts w:ascii="Arial" w:hAnsi="Arial" w:cs="Arial"/>
          <w:iCs/>
        </w:rPr>
        <w:t>c)</w:t>
      </w:r>
      <w:r w:rsidRPr="000B4E90">
        <w:rPr>
          <w:rStyle w:val="apple-converted-space"/>
          <w:rFonts w:ascii="Arial" w:hAnsi="Arial" w:cs="Arial"/>
          <w:iCs/>
        </w:rPr>
        <w:t> </w:t>
      </w:r>
      <w:r w:rsidRPr="000B4E90">
        <w:rPr>
          <w:rFonts w:ascii="Arial" w:hAnsi="Arial" w:cs="Arial"/>
        </w:rPr>
        <w:t>amellyel szemben az állami adó- és vámhatóság üzletlezárás intézkedést alkalmazott, vagy üzletlezárást helyettesítő bírságot szabott ki,</w:t>
      </w:r>
    </w:p>
    <w:p w:rsidR="00FB4675" w:rsidRPr="000B4E90" w:rsidRDefault="00FB4675" w:rsidP="00FB4675">
      <w:pPr>
        <w:pStyle w:val="NormlWeb"/>
        <w:shd w:val="clear" w:color="auto" w:fill="FFFFFF"/>
        <w:spacing w:before="0" w:beforeAutospacing="0" w:after="0" w:afterAutospacing="0"/>
        <w:ind w:left="567" w:right="150" w:firstLine="141"/>
        <w:jc w:val="both"/>
        <w:rPr>
          <w:rFonts w:ascii="Arial" w:hAnsi="Arial" w:cs="Arial"/>
        </w:rPr>
      </w:pPr>
      <w:bookmarkStart w:id="3" w:name="pr279"/>
      <w:bookmarkEnd w:id="3"/>
      <w:r w:rsidRPr="000B4E90">
        <w:rPr>
          <w:rFonts w:ascii="Arial" w:hAnsi="Arial" w:cs="Arial"/>
          <w:iCs/>
        </w:rPr>
        <w:t>d)</w:t>
      </w:r>
      <w:r w:rsidRPr="000B4E90">
        <w:rPr>
          <w:rStyle w:val="apple-converted-space"/>
          <w:rFonts w:ascii="Arial" w:hAnsi="Arial" w:cs="Arial"/>
          <w:iCs/>
        </w:rPr>
        <w:t> </w:t>
      </w:r>
      <w:r w:rsidRPr="000B4E90">
        <w:rPr>
          <w:rFonts w:ascii="Arial" w:hAnsi="Arial" w:cs="Arial"/>
        </w:rPr>
        <w:t>amelynek adószámát az állami adó- és vámhatóság az adózás rendjéről szóló törvény szerint felfüggesztette vagy törölte.</w:t>
      </w:r>
    </w:p>
    <w:p w:rsidR="00FB4675" w:rsidRDefault="00FB4675" w:rsidP="00FB4675">
      <w:pPr>
        <w:jc w:val="both"/>
        <w:rPr>
          <w:rFonts w:ascii="Arial" w:hAnsi="Arial" w:cs="Arial"/>
        </w:rPr>
      </w:pPr>
    </w:p>
    <w:p w:rsidR="00756972" w:rsidRPr="000B4E90" w:rsidRDefault="00756972" w:rsidP="00FB4675">
      <w:pPr>
        <w:jc w:val="both"/>
        <w:rPr>
          <w:rFonts w:ascii="Arial" w:hAnsi="Arial" w:cs="Arial"/>
        </w:rPr>
      </w:pPr>
    </w:p>
    <w:p w:rsidR="00FB4675" w:rsidRPr="000E48E4" w:rsidRDefault="00FB4675" w:rsidP="00FB4675">
      <w:pPr>
        <w:pStyle w:val="Listaszerbekezds"/>
        <w:numPr>
          <w:ilvl w:val="0"/>
          <w:numId w:val="10"/>
        </w:numPr>
        <w:jc w:val="both"/>
        <w:rPr>
          <w:rFonts w:ascii="Arial" w:hAnsi="Arial" w:cs="Arial"/>
          <w:b/>
          <w:sz w:val="28"/>
          <w:szCs w:val="28"/>
        </w:rPr>
      </w:pPr>
      <w:r w:rsidRPr="000E48E4">
        <w:rPr>
          <w:rFonts w:ascii="Arial" w:hAnsi="Arial" w:cs="Arial"/>
          <w:b/>
          <w:sz w:val="28"/>
          <w:szCs w:val="28"/>
        </w:rPr>
        <w:t xml:space="preserve">A TÁRSASÁG ÉS AZ </w:t>
      </w:r>
      <w:r w:rsidRPr="000E48E4">
        <w:rPr>
          <w:rFonts w:ascii="Arial" w:hAnsi="Arial" w:cs="Arial"/>
          <w:b/>
          <w:i/>
          <w:sz w:val="28"/>
          <w:szCs w:val="28"/>
        </w:rPr>
        <w:t>ALAPÍTÓ</w:t>
      </w:r>
      <w:r w:rsidRPr="000E48E4">
        <w:rPr>
          <w:rFonts w:ascii="Arial" w:hAnsi="Arial" w:cs="Arial"/>
          <w:b/>
          <w:sz w:val="28"/>
          <w:szCs w:val="28"/>
        </w:rPr>
        <w:t xml:space="preserve"> KÖZÖTTI JOGVISZONY</w:t>
      </w:r>
    </w:p>
    <w:p w:rsidR="00756972" w:rsidRPr="000B4E90" w:rsidRDefault="00756972" w:rsidP="00FB4675">
      <w:pPr>
        <w:jc w:val="both"/>
        <w:rPr>
          <w:rFonts w:ascii="Arial" w:hAnsi="Arial" w:cs="Arial"/>
          <w:b/>
        </w:rPr>
      </w:pPr>
    </w:p>
    <w:p w:rsidR="00FB4675" w:rsidRPr="001575C9" w:rsidRDefault="00FB4675" w:rsidP="00FB4675">
      <w:pPr>
        <w:numPr>
          <w:ilvl w:val="1"/>
          <w:numId w:val="10"/>
        </w:numPr>
        <w:tabs>
          <w:tab w:val="left" w:pos="540"/>
        </w:tabs>
        <w:ind w:left="540" w:hanging="540"/>
        <w:jc w:val="both"/>
        <w:rPr>
          <w:rFonts w:ascii="Arial" w:hAnsi="Arial" w:cs="Arial"/>
        </w:rPr>
      </w:pPr>
      <w:r w:rsidRPr="000B4E90">
        <w:rPr>
          <w:rFonts w:ascii="Arial" w:hAnsi="Arial" w:cs="Arial"/>
        </w:rPr>
        <w:t>A társaság alapítója a pénzbeli betétet teljes egészében befizette.</w:t>
      </w:r>
    </w:p>
    <w:p w:rsidR="00FB4675" w:rsidRPr="000B4E90" w:rsidRDefault="00FB4675" w:rsidP="00FB4675">
      <w:pPr>
        <w:jc w:val="both"/>
        <w:rPr>
          <w:rFonts w:ascii="Arial" w:hAnsi="Arial" w:cs="Arial"/>
        </w:rPr>
      </w:pPr>
    </w:p>
    <w:p w:rsidR="00FB4675" w:rsidRPr="000B4E90" w:rsidRDefault="00FB4675" w:rsidP="00FB4675">
      <w:pPr>
        <w:numPr>
          <w:ilvl w:val="1"/>
          <w:numId w:val="10"/>
        </w:numPr>
        <w:tabs>
          <w:tab w:val="left" w:pos="540"/>
        </w:tabs>
        <w:ind w:left="540" w:hanging="540"/>
        <w:jc w:val="both"/>
        <w:rPr>
          <w:rFonts w:ascii="Arial" w:hAnsi="Arial" w:cs="Arial"/>
        </w:rPr>
      </w:pPr>
      <w:r w:rsidRPr="000B4E90">
        <w:rPr>
          <w:rFonts w:ascii="Arial" w:hAnsi="Arial" w:cs="Arial"/>
        </w:rPr>
        <w:t>A társaság alapítója pótbefizetést teljesíthet. A pótbefizetés mértéke üzleti évenként az alaptó 12.3. pontban írt mértékű üzletrészéhez igazodó összeg, de összesen évente nem haladhatja meg a törzstőke összegét. Pótbefizetést legfeljebb évente egy alkalommal, a számviteli törvény szerinti beszámoló elfogadásától számított 90 napon belül - a társaság első üzleti évében a szükségesség felmerülésétől számított 90 napon belül - lehet teljesíteni. A pótbefizetést egy összegben, az erről hozott alapítói határozat elfogadásától számított 90 napon belül kell a társaság részére teljesíteni.</w:t>
      </w:r>
    </w:p>
    <w:p w:rsidR="00FB4675" w:rsidRPr="000B4E90" w:rsidRDefault="00FB4675" w:rsidP="00FB4675">
      <w:pPr>
        <w:tabs>
          <w:tab w:val="center" w:pos="1417"/>
          <w:tab w:val="center" w:pos="3203"/>
          <w:tab w:val="center" w:pos="4989"/>
        </w:tabs>
        <w:ind w:left="540" w:hanging="540"/>
        <w:jc w:val="both"/>
        <w:rPr>
          <w:rFonts w:ascii="Arial" w:hAnsi="Arial" w:cs="Arial"/>
        </w:rPr>
      </w:pPr>
    </w:p>
    <w:p w:rsidR="00FB4675" w:rsidRPr="000B4E90" w:rsidRDefault="00FB4675" w:rsidP="00FB4675">
      <w:pPr>
        <w:numPr>
          <w:ilvl w:val="1"/>
          <w:numId w:val="10"/>
        </w:numPr>
        <w:tabs>
          <w:tab w:val="left" w:pos="540"/>
        </w:tabs>
        <w:ind w:left="540" w:hanging="540"/>
        <w:jc w:val="both"/>
        <w:rPr>
          <w:rFonts w:ascii="Arial" w:hAnsi="Arial" w:cs="Arial"/>
        </w:rPr>
      </w:pPr>
      <w:r w:rsidRPr="000B4E90">
        <w:rPr>
          <w:rFonts w:ascii="Arial" w:hAnsi="Arial" w:cs="Arial"/>
        </w:rPr>
        <w:t>A társaság bejegyzését követően az alapító jogait és a társaság vagyonából őt megillető hányadot az üzletrész testesíti meg.</w:t>
      </w:r>
    </w:p>
    <w:p w:rsidR="00FB4675" w:rsidRPr="000B4E90" w:rsidRDefault="00FB4675" w:rsidP="00FB4675">
      <w:pPr>
        <w:jc w:val="both"/>
        <w:rPr>
          <w:rFonts w:ascii="Arial" w:hAnsi="Arial" w:cs="Arial"/>
        </w:rPr>
      </w:pPr>
    </w:p>
    <w:p w:rsidR="00FB4675" w:rsidRPr="000B4E90" w:rsidRDefault="00FB4675" w:rsidP="00FB4675">
      <w:pPr>
        <w:numPr>
          <w:ilvl w:val="1"/>
          <w:numId w:val="10"/>
        </w:numPr>
        <w:tabs>
          <w:tab w:val="left" w:pos="540"/>
        </w:tabs>
        <w:ind w:left="540" w:hanging="540"/>
        <w:jc w:val="both"/>
        <w:rPr>
          <w:rFonts w:ascii="Arial" w:hAnsi="Arial" w:cs="Arial"/>
        </w:rPr>
      </w:pPr>
      <w:r w:rsidRPr="000B4E90">
        <w:rPr>
          <w:rFonts w:ascii="Arial" w:hAnsi="Arial" w:cs="Arial"/>
        </w:rPr>
        <w:t>Az üzletrész felosztható, kívülálló személyre átruházható.</w:t>
      </w:r>
    </w:p>
    <w:p w:rsidR="00FB4675" w:rsidRPr="000B4E90" w:rsidRDefault="00FB4675" w:rsidP="00FB4675">
      <w:pPr>
        <w:tabs>
          <w:tab w:val="left" w:pos="540"/>
        </w:tabs>
        <w:ind w:left="540"/>
        <w:jc w:val="both"/>
        <w:rPr>
          <w:rFonts w:ascii="Arial" w:hAnsi="Arial" w:cs="Arial"/>
        </w:rPr>
      </w:pPr>
    </w:p>
    <w:p w:rsidR="00FB4675" w:rsidRPr="000B4E90" w:rsidRDefault="00FB4675" w:rsidP="00FB4675">
      <w:pPr>
        <w:numPr>
          <w:ilvl w:val="1"/>
          <w:numId w:val="10"/>
        </w:numPr>
        <w:tabs>
          <w:tab w:val="left" w:pos="540"/>
        </w:tabs>
        <w:ind w:left="540" w:hanging="540"/>
        <w:jc w:val="both"/>
        <w:rPr>
          <w:rFonts w:ascii="Arial" w:hAnsi="Arial" w:cs="Arial"/>
        </w:rPr>
      </w:pPr>
      <w:r w:rsidRPr="000B4E90">
        <w:rPr>
          <w:rFonts w:ascii="Arial" w:hAnsi="Arial" w:cs="Arial"/>
        </w:rPr>
        <w:t>Az alapító az üzletrészét kizárólag adásvételi szerződéssel ruházhatja át.</w:t>
      </w:r>
    </w:p>
    <w:p w:rsidR="00FB4675" w:rsidRDefault="00FB4675" w:rsidP="00FB4675">
      <w:pPr>
        <w:jc w:val="both"/>
        <w:rPr>
          <w:rFonts w:ascii="Arial" w:hAnsi="Arial" w:cs="Arial"/>
        </w:rPr>
      </w:pPr>
    </w:p>
    <w:p w:rsidR="00FB4675" w:rsidRPr="000B4E90" w:rsidRDefault="00FB4675" w:rsidP="00FB4675">
      <w:pPr>
        <w:jc w:val="both"/>
        <w:rPr>
          <w:rFonts w:ascii="Arial" w:hAnsi="Arial" w:cs="Arial"/>
        </w:rPr>
      </w:pPr>
    </w:p>
    <w:p w:rsidR="00FB4675" w:rsidRPr="000E48E4" w:rsidRDefault="00FB4675" w:rsidP="00FB4675">
      <w:pPr>
        <w:pStyle w:val="Listaszerbekezds"/>
        <w:numPr>
          <w:ilvl w:val="0"/>
          <w:numId w:val="4"/>
        </w:numPr>
        <w:jc w:val="both"/>
        <w:rPr>
          <w:rFonts w:ascii="Arial" w:hAnsi="Arial" w:cs="Arial"/>
          <w:b/>
          <w:sz w:val="28"/>
          <w:szCs w:val="28"/>
        </w:rPr>
      </w:pPr>
      <w:r w:rsidRPr="000E48E4">
        <w:rPr>
          <w:rFonts w:ascii="Arial" w:hAnsi="Arial" w:cs="Arial"/>
          <w:b/>
          <w:sz w:val="28"/>
          <w:szCs w:val="28"/>
        </w:rPr>
        <w:t>A TÁRSASÁG MEGSZŰNÉSE</w:t>
      </w:r>
    </w:p>
    <w:p w:rsidR="00FB4675" w:rsidRPr="000B4E90" w:rsidRDefault="00FB4675" w:rsidP="00FB4675">
      <w:pPr>
        <w:jc w:val="both"/>
        <w:rPr>
          <w:rFonts w:ascii="Arial" w:hAnsi="Arial" w:cs="Arial"/>
          <w:b/>
        </w:rPr>
      </w:pPr>
    </w:p>
    <w:p w:rsidR="00FB4675" w:rsidRPr="000B4E90" w:rsidRDefault="00FB4675" w:rsidP="00FB4675">
      <w:pPr>
        <w:numPr>
          <w:ilvl w:val="1"/>
          <w:numId w:val="4"/>
        </w:numPr>
        <w:tabs>
          <w:tab w:val="left" w:pos="540"/>
        </w:tabs>
        <w:ind w:hanging="792"/>
        <w:jc w:val="both"/>
        <w:rPr>
          <w:rFonts w:ascii="Arial" w:hAnsi="Arial" w:cs="Arial"/>
        </w:rPr>
      </w:pPr>
      <w:r w:rsidRPr="000B4E90">
        <w:rPr>
          <w:rFonts w:ascii="Arial" w:hAnsi="Arial" w:cs="Arial"/>
        </w:rPr>
        <w:t>A megszűnés esetei:</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az alapító határozata alapján;</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 xml:space="preserve">ha a cégbíróság a </w:t>
      </w:r>
      <w:proofErr w:type="spellStart"/>
      <w:r w:rsidRPr="000B4E90">
        <w:rPr>
          <w:rFonts w:ascii="Arial" w:hAnsi="Arial" w:cs="Arial"/>
        </w:rPr>
        <w:t>Ctv-ben</w:t>
      </w:r>
      <w:proofErr w:type="spellEnd"/>
      <w:r w:rsidRPr="000B4E90">
        <w:rPr>
          <w:rFonts w:ascii="Arial" w:hAnsi="Arial" w:cs="Arial"/>
        </w:rPr>
        <w:t xml:space="preserve"> meghatározott okok miatt megszünteti</w:t>
      </w:r>
    </w:p>
    <w:p w:rsidR="00FB4675" w:rsidRPr="000B4E90" w:rsidRDefault="00FB4675" w:rsidP="00FB4675">
      <w:pPr>
        <w:numPr>
          <w:ilvl w:val="0"/>
          <w:numId w:val="14"/>
        </w:numPr>
        <w:ind w:hanging="540"/>
        <w:jc w:val="both"/>
        <w:rPr>
          <w:rFonts w:ascii="Arial" w:hAnsi="Arial" w:cs="Arial"/>
        </w:rPr>
      </w:pPr>
      <w:r w:rsidRPr="000B4E90">
        <w:rPr>
          <w:rFonts w:ascii="Arial" w:hAnsi="Arial" w:cs="Arial"/>
        </w:rPr>
        <w:t>jogszabályban meghatározott egyéb ok következtében.</w:t>
      </w:r>
    </w:p>
    <w:p w:rsidR="00FB4675" w:rsidRPr="000B4E90" w:rsidRDefault="00FB4675" w:rsidP="00FB4675">
      <w:pPr>
        <w:ind w:hanging="540"/>
        <w:jc w:val="both"/>
        <w:rPr>
          <w:rFonts w:ascii="Arial" w:hAnsi="Arial" w:cs="Arial"/>
        </w:rPr>
      </w:pPr>
    </w:p>
    <w:p w:rsidR="00FB4675" w:rsidRPr="000B4E90" w:rsidRDefault="00FB4675" w:rsidP="00FB4675">
      <w:pPr>
        <w:numPr>
          <w:ilvl w:val="1"/>
          <w:numId w:val="4"/>
        </w:numPr>
        <w:tabs>
          <w:tab w:val="left" w:pos="540"/>
        </w:tabs>
        <w:ind w:hanging="792"/>
        <w:jc w:val="both"/>
        <w:rPr>
          <w:rFonts w:ascii="Arial" w:hAnsi="Arial" w:cs="Arial"/>
        </w:rPr>
      </w:pPr>
      <w:r w:rsidRPr="000B4E90">
        <w:rPr>
          <w:rFonts w:ascii="Arial" w:hAnsi="Arial" w:cs="Arial"/>
        </w:rPr>
        <w:t>A társaság a cégjegyzékből való törléssel szűnik meg.</w:t>
      </w:r>
    </w:p>
    <w:p w:rsidR="00FB4675" w:rsidRPr="000B4E90" w:rsidRDefault="00FB4675" w:rsidP="00FB4675">
      <w:pPr>
        <w:autoSpaceDE w:val="0"/>
        <w:rPr>
          <w:rFonts w:ascii="Arial" w:hAnsi="Arial" w:cs="Arial"/>
        </w:rPr>
      </w:pPr>
    </w:p>
    <w:p w:rsidR="00FB4675" w:rsidRDefault="00FB4675" w:rsidP="00FB4675">
      <w:pPr>
        <w:numPr>
          <w:ilvl w:val="1"/>
          <w:numId w:val="4"/>
        </w:numPr>
        <w:tabs>
          <w:tab w:val="left" w:pos="540"/>
        </w:tabs>
        <w:ind w:left="540" w:hanging="540"/>
        <w:jc w:val="both"/>
        <w:rPr>
          <w:rFonts w:ascii="Arial" w:hAnsi="Arial" w:cs="Arial"/>
        </w:rPr>
      </w:pPr>
      <w:r w:rsidRPr="000B4E90">
        <w:rPr>
          <w:rFonts w:ascii="Arial" w:hAnsi="Arial" w:cs="Arial"/>
        </w:rPr>
        <w:t xml:space="preserve"> </w:t>
      </w:r>
      <w:r w:rsidRPr="000B4E90">
        <w:rPr>
          <w:rFonts w:ascii="Arial" w:hAnsi="Arial" w:cs="Arial"/>
          <w:bCs/>
        </w:rPr>
        <w:t>Amennyiben a társaság jogutód nélkül megszűnik, úgy a tartozások kiegyenlítése után a társaság alapítója részére csak a megszűnéskori saját tőke összege adható ki, legfeljebb az alapító vagyoni hányadának teljesítéskori értéke erejéig. Az ezt meghaladó vagyont a cégbíróság a társasági szerződés rendelkezései szerint fordítja közcélokra. Ilyen rendelkezés hiányában a cégbíróság a megmaradt vagyont a megszűnő nonprofit gazdasági társaság közhasznú tevékenységével azonos vagy ahhoz hasonló közérdekű célra fordítja.</w:t>
      </w:r>
    </w:p>
    <w:p w:rsidR="00FB4675" w:rsidRDefault="00FB4675" w:rsidP="00FB4675">
      <w:pPr>
        <w:jc w:val="both"/>
        <w:rPr>
          <w:rFonts w:ascii="Arial" w:hAnsi="Arial" w:cs="Arial"/>
        </w:rPr>
      </w:pPr>
    </w:p>
    <w:p w:rsidR="00756972" w:rsidRPr="000B4E90" w:rsidRDefault="00756972" w:rsidP="00FB4675">
      <w:pPr>
        <w:jc w:val="both"/>
        <w:rPr>
          <w:rFonts w:ascii="Arial" w:hAnsi="Arial" w:cs="Arial"/>
        </w:rPr>
      </w:pPr>
    </w:p>
    <w:p w:rsidR="00FB4675" w:rsidRPr="000E48E4" w:rsidRDefault="00FB4675" w:rsidP="00FB4675">
      <w:pPr>
        <w:pStyle w:val="Listaszerbekezds"/>
        <w:numPr>
          <w:ilvl w:val="0"/>
          <w:numId w:val="8"/>
        </w:numPr>
        <w:jc w:val="both"/>
        <w:rPr>
          <w:rFonts w:ascii="Arial" w:hAnsi="Arial" w:cs="Arial"/>
          <w:b/>
          <w:sz w:val="28"/>
          <w:szCs w:val="28"/>
        </w:rPr>
      </w:pPr>
      <w:r w:rsidRPr="000E48E4">
        <w:rPr>
          <w:rFonts w:ascii="Arial" w:hAnsi="Arial" w:cs="Arial"/>
          <w:b/>
          <w:sz w:val="28"/>
          <w:szCs w:val="28"/>
        </w:rPr>
        <w:t>VEGYES RENDELKEZÉSEK</w:t>
      </w:r>
    </w:p>
    <w:p w:rsidR="00FB4675" w:rsidRPr="000B4E90" w:rsidRDefault="00FB4675" w:rsidP="00FB4675">
      <w:pPr>
        <w:jc w:val="both"/>
        <w:rPr>
          <w:rFonts w:ascii="Arial" w:hAnsi="Arial" w:cs="Arial"/>
        </w:rPr>
      </w:pPr>
    </w:p>
    <w:p w:rsidR="00FB4675" w:rsidRPr="000B4E90" w:rsidRDefault="00FB4675" w:rsidP="00FB4675">
      <w:pPr>
        <w:numPr>
          <w:ilvl w:val="1"/>
          <w:numId w:val="8"/>
        </w:numPr>
        <w:tabs>
          <w:tab w:val="left" w:pos="540"/>
        </w:tabs>
        <w:ind w:left="540" w:hanging="540"/>
        <w:jc w:val="both"/>
        <w:rPr>
          <w:rFonts w:ascii="Arial" w:hAnsi="Arial" w:cs="Arial"/>
        </w:rPr>
      </w:pPr>
      <w:r w:rsidRPr="000B4E90">
        <w:rPr>
          <w:rFonts w:ascii="Arial" w:hAnsi="Arial" w:cs="Arial"/>
        </w:rPr>
        <w:t>A társaság a cégjegyzékbe való bejegyzéssel, a bejegyzés napjával jött létre.</w:t>
      </w:r>
    </w:p>
    <w:p w:rsidR="00FB4675" w:rsidRDefault="00FB4675" w:rsidP="00FB4675">
      <w:pPr>
        <w:tabs>
          <w:tab w:val="left" w:pos="540"/>
        </w:tabs>
        <w:ind w:left="540"/>
        <w:jc w:val="both"/>
        <w:rPr>
          <w:rFonts w:ascii="Arial" w:hAnsi="Arial" w:cs="Arial"/>
        </w:rPr>
      </w:pPr>
    </w:p>
    <w:p w:rsidR="00756972" w:rsidRDefault="00756972" w:rsidP="00FB4675">
      <w:pPr>
        <w:tabs>
          <w:tab w:val="left" w:pos="540"/>
        </w:tabs>
        <w:ind w:left="540"/>
        <w:jc w:val="both"/>
        <w:rPr>
          <w:rFonts w:ascii="Arial" w:hAnsi="Arial" w:cs="Arial"/>
        </w:rPr>
      </w:pPr>
    </w:p>
    <w:p w:rsidR="00FB4675" w:rsidRPr="000E48E4" w:rsidRDefault="00FB4675" w:rsidP="00FB4675">
      <w:pPr>
        <w:numPr>
          <w:ilvl w:val="0"/>
          <w:numId w:val="9"/>
        </w:numPr>
        <w:ind w:left="567" w:hanging="567"/>
        <w:jc w:val="both"/>
        <w:rPr>
          <w:rFonts w:ascii="Arial" w:hAnsi="Arial" w:cs="Arial"/>
          <w:b/>
          <w:sz w:val="28"/>
          <w:szCs w:val="28"/>
        </w:rPr>
      </w:pPr>
      <w:r w:rsidRPr="000E48E4">
        <w:rPr>
          <w:rFonts w:ascii="Arial" w:hAnsi="Arial" w:cs="Arial"/>
          <w:b/>
          <w:sz w:val="28"/>
          <w:szCs w:val="28"/>
        </w:rPr>
        <w:t>ZÁRÓ RENDELKEZÉSEK</w:t>
      </w:r>
    </w:p>
    <w:p w:rsidR="00FB4675" w:rsidRPr="000B4E90" w:rsidRDefault="00FB4675" w:rsidP="00FB4675">
      <w:pPr>
        <w:jc w:val="both"/>
        <w:rPr>
          <w:rFonts w:ascii="Arial" w:hAnsi="Arial" w:cs="Arial"/>
        </w:rPr>
      </w:pPr>
    </w:p>
    <w:p w:rsidR="00FB4675" w:rsidRPr="000B4E90" w:rsidRDefault="00FB4675" w:rsidP="00FB4675">
      <w:pPr>
        <w:pStyle w:val="Listaszerbekezds"/>
        <w:numPr>
          <w:ilvl w:val="1"/>
          <w:numId w:val="9"/>
        </w:numPr>
        <w:tabs>
          <w:tab w:val="left" w:pos="540"/>
        </w:tabs>
        <w:jc w:val="both"/>
        <w:rPr>
          <w:rFonts w:ascii="Arial" w:hAnsi="Arial" w:cs="Arial"/>
        </w:rPr>
      </w:pPr>
      <w:r w:rsidRPr="000B4E90">
        <w:rPr>
          <w:rFonts w:ascii="Arial" w:hAnsi="Arial" w:cs="Arial"/>
        </w:rPr>
        <w:t>A jelen alapító okiratban nem szabályozott kérdésekben a 2013. évi V. törvény (Ptk.), az egyesülési jogról, a közhasznú jogállásról, valamint a civil szervezetek működéséről és támogatásáról szóló 2011. évi CLXXV. törvény, valamint a mindenkor hatályos jogszabályok rendelkezéseit kell alkalmazni.</w:t>
      </w:r>
    </w:p>
    <w:p w:rsidR="00FB4675" w:rsidRPr="000B4E90" w:rsidRDefault="00FB4675" w:rsidP="00FB4675">
      <w:pPr>
        <w:ind w:left="851" w:hanging="851"/>
        <w:jc w:val="both"/>
        <w:rPr>
          <w:rFonts w:ascii="Arial" w:hAnsi="Arial" w:cs="Arial"/>
        </w:rPr>
      </w:pPr>
    </w:p>
    <w:p w:rsidR="00FB4675" w:rsidRPr="000B4E90" w:rsidRDefault="00FB4675" w:rsidP="00FB4675">
      <w:pPr>
        <w:ind w:left="851" w:hanging="851"/>
        <w:jc w:val="both"/>
        <w:rPr>
          <w:rFonts w:ascii="Arial" w:hAnsi="Arial" w:cs="Arial"/>
        </w:rPr>
      </w:pPr>
    </w:p>
    <w:p w:rsidR="00FB4675" w:rsidRPr="000B4E90" w:rsidRDefault="00FB4675" w:rsidP="00FB4675">
      <w:pPr>
        <w:ind w:left="851" w:hanging="851"/>
        <w:jc w:val="both"/>
        <w:rPr>
          <w:rFonts w:ascii="Arial" w:hAnsi="Arial" w:cs="Arial"/>
        </w:rPr>
      </w:pPr>
      <w:r>
        <w:rPr>
          <w:rFonts w:ascii="Arial" w:hAnsi="Arial" w:cs="Arial"/>
        </w:rPr>
        <w:t>Kelt: Szombathely, 2015</w:t>
      </w:r>
      <w:r w:rsidRPr="000B4E90">
        <w:rPr>
          <w:rFonts w:ascii="Arial" w:hAnsi="Arial" w:cs="Arial"/>
        </w:rPr>
        <w:t>.</w:t>
      </w:r>
    </w:p>
    <w:p w:rsidR="00FB4675" w:rsidRPr="000B4E90" w:rsidRDefault="00FB4675" w:rsidP="00FB4675">
      <w:pPr>
        <w:ind w:left="851" w:hanging="851"/>
        <w:jc w:val="both"/>
        <w:rPr>
          <w:rFonts w:ascii="Arial" w:hAnsi="Arial" w:cs="Arial"/>
        </w:rPr>
      </w:pPr>
    </w:p>
    <w:tbl>
      <w:tblPr>
        <w:tblW w:w="0" w:type="auto"/>
        <w:tblInd w:w="108" w:type="dxa"/>
        <w:tblLayout w:type="fixed"/>
        <w:tblLook w:val="0000" w:firstRow="0" w:lastRow="0" w:firstColumn="0" w:lastColumn="0" w:noHBand="0" w:noVBand="0"/>
      </w:tblPr>
      <w:tblGrid>
        <w:gridCol w:w="4320"/>
        <w:gridCol w:w="4320"/>
      </w:tblGrid>
      <w:tr w:rsidR="00FB4675" w:rsidRPr="000B4E90" w:rsidTr="007979F0">
        <w:tc>
          <w:tcPr>
            <w:tcW w:w="4320" w:type="dxa"/>
          </w:tcPr>
          <w:p w:rsidR="00FB4675" w:rsidRPr="000B4E90" w:rsidRDefault="00FB4675" w:rsidP="007979F0">
            <w:pPr>
              <w:snapToGrid w:val="0"/>
              <w:rPr>
                <w:rFonts w:ascii="Arial" w:hAnsi="Arial" w:cs="Arial"/>
              </w:rPr>
            </w:pPr>
          </w:p>
        </w:tc>
        <w:tc>
          <w:tcPr>
            <w:tcW w:w="4320" w:type="dxa"/>
          </w:tcPr>
          <w:p w:rsidR="00FB4675" w:rsidRPr="000B4E90" w:rsidRDefault="00FB4675" w:rsidP="007979F0">
            <w:pPr>
              <w:snapToGrid w:val="0"/>
              <w:jc w:val="center"/>
              <w:rPr>
                <w:rFonts w:ascii="Arial" w:hAnsi="Arial" w:cs="Arial"/>
              </w:rPr>
            </w:pPr>
          </w:p>
          <w:p w:rsidR="00FB4675" w:rsidRPr="000B4E90" w:rsidRDefault="00FB4675" w:rsidP="007979F0">
            <w:pPr>
              <w:snapToGrid w:val="0"/>
              <w:jc w:val="center"/>
              <w:rPr>
                <w:rFonts w:ascii="Arial" w:hAnsi="Arial" w:cs="Arial"/>
              </w:rPr>
            </w:pPr>
          </w:p>
          <w:p w:rsidR="00FB4675" w:rsidRPr="000B4E90" w:rsidRDefault="00FB4675" w:rsidP="007979F0">
            <w:pPr>
              <w:snapToGrid w:val="0"/>
              <w:jc w:val="center"/>
              <w:rPr>
                <w:rFonts w:ascii="Arial" w:hAnsi="Arial" w:cs="Arial"/>
              </w:rPr>
            </w:pPr>
          </w:p>
          <w:p w:rsidR="00FB4675" w:rsidRPr="000B4E90" w:rsidRDefault="00FB4675" w:rsidP="007979F0">
            <w:pPr>
              <w:snapToGrid w:val="0"/>
              <w:jc w:val="center"/>
              <w:rPr>
                <w:rFonts w:ascii="Arial" w:hAnsi="Arial" w:cs="Arial"/>
              </w:rPr>
            </w:pPr>
          </w:p>
          <w:p w:rsidR="00FB4675" w:rsidRDefault="00FB4675" w:rsidP="007979F0">
            <w:pPr>
              <w:snapToGrid w:val="0"/>
              <w:jc w:val="center"/>
              <w:rPr>
                <w:rFonts w:ascii="Arial" w:hAnsi="Arial" w:cs="Arial"/>
              </w:rPr>
            </w:pPr>
          </w:p>
          <w:p w:rsidR="00FB4675" w:rsidRPr="000B4E90" w:rsidRDefault="00FB4675" w:rsidP="007979F0">
            <w:pPr>
              <w:snapToGrid w:val="0"/>
              <w:jc w:val="center"/>
              <w:rPr>
                <w:rFonts w:ascii="Arial" w:hAnsi="Arial" w:cs="Arial"/>
              </w:rPr>
            </w:pPr>
          </w:p>
        </w:tc>
      </w:tr>
      <w:tr w:rsidR="00FB4675" w:rsidRPr="000B4E90" w:rsidTr="007979F0">
        <w:tc>
          <w:tcPr>
            <w:tcW w:w="4320" w:type="dxa"/>
          </w:tcPr>
          <w:p w:rsidR="00FB4675" w:rsidRPr="000B4E90" w:rsidRDefault="00FB4675" w:rsidP="007979F0">
            <w:pPr>
              <w:rPr>
                <w:rFonts w:ascii="Arial" w:hAnsi="Arial" w:cs="Arial"/>
                <w:i/>
                <w:iCs/>
              </w:rPr>
            </w:pPr>
          </w:p>
        </w:tc>
        <w:tc>
          <w:tcPr>
            <w:tcW w:w="4320" w:type="dxa"/>
          </w:tcPr>
          <w:p w:rsidR="00FB4675" w:rsidRPr="000B4E90" w:rsidRDefault="00FB4675" w:rsidP="007979F0">
            <w:pPr>
              <w:snapToGrid w:val="0"/>
              <w:jc w:val="center"/>
              <w:rPr>
                <w:rFonts w:ascii="Arial" w:hAnsi="Arial" w:cs="Arial"/>
                <w:b/>
                <w:i/>
                <w:iCs/>
              </w:rPr>
            </w:pPr>
            <w:r w:rsidRPr="000B4E90">
              <w:rPr>
                <w:rFonts w:ascii="Arial" w:hAnsi="Arial" w:cs="Arial"/>
                <w:b/>
                <w:i/>
                <w:iCs/>
              </w:rPr>
              <w:t xml:space="preserve">Szombathely MJV Önkormányzata </w:t>
            </w:r>
          </w:p>
          <w:p w:rsidR="00FB4675" w:rsidRPr="000B4E90" w:rsidRDefault="00FB4675" w:rsidP="007979F0">
            <w:pPr>
              <w:snapToGrid w:val="0"/>
              <w:jc w:val="center"/>
              <w:rPr>
                <w:rFonts w:ascii="Arial" w:hAnsi="Arial" w:cs="Arial"/>
                <w:b/>
                <w:i/>
                <w:iCs/>
              </w:rPr>
            </w:pPr>
            <w:r w:rsidRPr="000B4E90">
              <w:rPr>
                <w:rFonts w:ascii="Arial" w:hAnsi="Arial" w:cs="Arial"/>
                <w:b/>
                <w:i/>
                <w:iCs/>
              </w:rPr>
              <w:t xml:space="preserve">alapító </w:t>
            </w:r>
          </w:p>
          <w:p w:rsidR="00FB4675" w:rsidRPr="000B4E90" w:rsidRDefault="00FB4675" w:rsidP="007979F0">
            <w:pPr>
              <w:jc w:val="center"/>
              <w:rPr>
                <w:rFonts w:ascii="Arial" w:hAnsi="Arial" w:cs="Arial"/>
                <w:bCs/>
                <w:i/>
                <w:iCs/>
              </w:rPr>
            </w:pPr>
            <w:r w:rsidRPr="000B4E90">
              <w:rPr>
                <w:rFonts w:ascii="Arial" w:hAnsi="Arial" w:cs="Arial"/>
                <w:i/>
                <w:iCs/>
              </w:rPr>
              <w:t>képviseletében</w:t>
            </w:r>
            <w:r w:rsidRPr="000B4E90">
              <w:rPr>
                <w:rFonts w:ascii="Arial" w:hAnsi="Arial" w:cs="Arial"/>
                <w:b/>
                <w:i/>
                <w:iCs/>
              </w:rPr>
              <w:t xml:space="preserve"> Dr. Puskás </w:t>
            </w:r>
            <w:proofErr w:type="gramStart"/>
            <w:r w:rsidRPr="000B4E90">
              <w:rPr>
                <w:rFonts w:ascii="Arial" w:hAnsi="Arial" w:cs="Arial"/>
                <w:b/>
                <w:i/>
                <w:iCs/>
              </w:rPr>
              <w:t xml:space="preserve">Tivadar  </w:t>
            </w:r>
            <w:r w:rsidRPr="000B4E90">
              <w:rPr>
                <w:rFonts w:ascii="Arial" w:hAnsi="Arial" w:cs="Arial"/>
                <w:bCs/>
                <w:i/>
                <w:iCs/>
              </w:rPr>
              <w:t>polgármester</w:t>
            </w:r>
            <w:proofErr w:type="gramEnd"/>
          </w:p>
        </w:tc>
      </w:tr>
    </w:tbl>
    <w:p w:rsidR="00FB4675" w:rsidRPr="000B4E90" w:rsidRDefault="00FB4675" w:rsidP="00FB4675">
      <w:pPr>
        <w:ind w:left="851" w:hanging="851"/>
        <w:jc w:val="both"/>
        <w:rPr>
          <w:rFonts w:ascii="Arial" w:hAnsi="Arial" w:cs="Arial"/>
        </w:rPr>
      </w:pPr>
    </w:p>
    <w:p w:rsidR="00FB4675" w:rsidRDefault="00FB4675" w:rsidP="00FB4675">
      <w:pPr>
        <w:ind w:left="851" w:hanging="851"/>
        <w:jc w:val="both"/>
        <w:rPr>
          <w:rFonts w:ascii="Arial" w:hAnsi="Arial" w:cs="Arial"/>
        </w:rPr>
      </w:pPr>
    </w:p>
    <w:p w:rsidR="00FB4675" w:rsidRPr="000B4E90" w:rsidRDefault="00FB4675" w:rsidP="00FB4675">
      <w:pPr>
        <w:ind w:left="851" w:hanging="851"/>
        <w:jc w:val="both"/>
        <w:rPr>
          <w:rFonts w:ascii="Arial" w:hAnsi="Arial" w:cs="Arial"/>
        </w:rPr>
      </w:pPr>
    </w:p>
    <w:p w:rsidR="00FB4675" w:rsidRPr="000B4E90" w:rsidRDefault="00FB4675" w:rsidP="00FB4675">
      <w:pPr>
        <w:jc w:val="both"/>
        <w:rPr>
          <w:rFonts w:ascii="Arial" w:hAnsi="Arial" w:cs="Arial"/>
          <w:b/>
          <w:bCs/>
          <w:i/>
        </w:rPr>
      </w:pPr>
    </w:p>
    <w:p w:rsidR="00FB4675" w:rsidRPr="000B4E90" w:rsidRDefault="00FB4675" w:rsidP="00FB4675">
      <w:pPr>
        <w:pStyle w:val="Cmsor4"/>
        <w:rPr>
          <w:rFonts w:ascii="Arial" w:hAnsi="Arial"/>
        </w:rPr>
      </w:pPr>
      <w:r w:rsidRPr="000B4E90">
        <w:rPr>
          <w:rFonts w:ascii="Arial" w:hAnsi="Arial"/>
        </w:rPr>
        <w:t>Ügyvédi ellenjegyzés</w:t>
      </w:r>
    </w:p>
    <w:p w:rsidR="00FB4675" w:rsidRPr="000B4E90" w:rsidRDefault="00FB4675" w:rsidP="00FB4675">
      <w:pPr>
        <w:tabs>
          <w:tab w:val="left" w:pos="1095"/>
          <w:tab w:val="left" w:pos="1110"/>
        </w:tabs>
        <w:jc w:val="both"/>
        <w:rPr>
          <w:rFonts w:ascii="Arial" w:hAnsi="Arial" w:cs="Arial"/>
        </w:rPr>
      </w:pPr>
    </w:p>
    <w:p w:rsidR="00FB4675" w:rsidRPr="000B4E90" w:rsidRDefault="00FB4675" w:rsidP="00FB4675">
      <w:pPr>
        <w:pStyle w:val="Lista"/>
        <w:ind w:right="4536"/>
        <w:rPr>
          <w:rFonts w:ascii="Arial" w:hAnsi="Arial" w:cs="Arial"/>
        </w:rPr>
      </w:pPr>
      <w:r w:rsidRPr="000B4E90">
        <w:rPr>
          <w:rFonts w:ascii="Arial" w:hAnsi="Arial" w:cs="Arial"/>
        </w:rPr>
        <w:t xml:space="preserve">A jelen alapító okirat </w:t>
      </w:r>
      <w:r w:rsidR="004C1BA0">
        <w:rPr>
          <w:rFonts w:ascii="Arial" w:hAnsi="Arial" w:cs="Arial"/>
        </w:rPr>
        <w:t>………..</w:t>
      </w:r>
      <w:bookmarkStart w:id="4" w:name="_GoBack"/>
      <w:bookmarkEnd w:id="4"/>
      <w:r w:rsidRPr="000B4E90">
        <w:rPr>
          <w:rFonts w:ascii="Arial" w:hAnsi="Arial" w:cs="Arial"/>
        </w:rPr>
        <w:t xml:space="preserve"> székhelyű ügyvéd irodájában készült, amely megfelel az érvényes jogszabályoknak és törvényes rendelkezéseknek, ezért azt, mint az okiratot szerkesztő ügyvéd </w:t>
      </w:r>
      <w:proofErr w:type="spellStart"/>
      <w:r w:rsidRPr="000B4E90">
        <w:rPr>
          <w:rFonts w:ascii="Arial" w:hAnsi="Arial" w:cs="Arial"/>
          <w:b/>
          <w:bCs/>
        </w:rPr>
        <w:t>ellenjegyzem</w:t>
      </w:r>
      <w:proofErr w:type="spellEnd"/>
      <w:r w:rsidRPr="000B4E90">
        <w:rPr>
          <w:rFonts w:ascii="Arial" w:hAnsi="Arial" w:cs="Arial"/>
        </w:rPr>
        <w:t>.</w:t>
      </w:r>
    </w:p>
    <w:p w:rsidR="00FB4675" w:rsidRPr="000B4E90" w:rsidRDefault="00FB4675" w:rsidP="00FB4675">
      <w:pPr>
        <w:pStyle w:val="Lista"/>
        <w:ind w:right="4536"/>
        <w:rPr>
          <w:rFonts w:ascii="Arial" w:hAnsi="Arial" w:cs="Arial"/>
        </w:rPr>
      </w:pPr>
    </w:p>
    <w:p w:rsidR="00FB4675" w:rsidRPr="000B4E90" w:rsidRDefault="00FB4675" w:rsidP="00FB4675">
      <w:pPr>
        <w:pStyle w:val="Szvegtrzs"/>
        <w:rPr>
          <w:rFonts w:ascii="Arial" w:hAnsi="Arial" w:cs="Arial"/>
        </w:rPr>
      </w:pPr>
      <w:r w:rsidRPr="000B4E90">
        <w:rPr>
          <w:rFonts w:ascii="Arial" w:hAnsi="Arial" w:cs="Arial"/>
        </w:rPr>
        <w:t xml:space="preserve">Kelt: </w:t>
      </w:r>
      <w:r>
        <w:rPr>
          <w:rFonts w:ascii="Arial" w:hAnsi="Arial" w:cs="Arial"/>
        </w:rPr>
        <w:t>Szombathely, 2015</w:t>
      </w:r>
      <w:r w:rsidRPr="000B4E90">
        <w:rPr>
          <w:rFonts w:ascii="Arial" w:hAnsi="Arial" w:cs="Arial"/>
        </w:rPr>
        <w:t>.</w:t>
      </w:r>
    </w:p>
    <w:p w:rsidR="00FB4675" w:rsidRPr="000B4E90" w:rsidRDefault="00FB4675" w:rsidP="00FB4675">
      <w:pPr>
        <w:jc w:val="both"/>
        <w:rPr>
          <w:rFonts w:ascii="Arial" w:hAnsi="Arial" w:cs="Arial"/>
        </w:rPr>
      </w:pPr>
    </w:p>
    <w:p w:rsidR="00FB4675" w:rsidRPr="000B4E90" w:rsidRDefault="00FB4675" w:rsidP="00FB4675">
      <w:pPr>
        <w:jc w:val="both"/>
        <w:rPr>
          <w:rFonts w:ascii="Arial" w:hAnsi="Arial" w:cs="Arial"/>
        </w:rPr>
      </w:pPr>
    </w:p>
    <w:p w:rsidR="002C0179" w:rsidRDefault="00FB4675" w:rsidP="00090F64">
      <w:pPr>
        <w:jc w:val="both"/>
      </w:pPr>
      <w:r w:rsidRPr="000B4E90">
        <w:rPr>
          <w:rFonts w:ascii="Arial" w:hAnsi="Arial" w:cs="Arial"/>
        </w:rPr>
        <w:tab/>
      </w:r>
      <w:r w:rsidRPr="000B4E90">
        <w:rPr>
          <w:rFonts w:ascii="Arial" w:hAnsi="Arial" w:cs="Arial"/>
        </w:rPr>
        <w:tab/>
      </w:r>
      <w:r w:rsidRPr="000B4E90">
        <w:rPr>
          <w:rFonts w:ascii="Arial" w:hAnsi="Arial" w:cs="Arial"/>
        </w:rPr>
        <w:tab/>
      </w:r>
      <w:r w:rsidRPr="000B4E90">
        <w:rPr>
          <w:rFonts w:ascii="Arial" w:hAnsi="Arial" w:cs="Arial"/>
        </w:rPr>
        <w:tab/>
      </w:r>
      <w:r w:rsidRPr="000B4E90">
        <w:rPr>
          <w:rFonts w:ascii="Arial" w:hAnsi="Arial" w:cs="Arial"/>
        </w:rPr>
        <w:tab/>
      </w:r>
      <w:r w:rsidRPr="000B4E90">
        <w:rPr>
          <w:rFonts w:ascii="Arial" w:hAnsi="Arial" w:cs="Arial"/>
        </w:rPr>
        <w:tab/>
      </w:r>
      <w:r w:rsidRPr="000B4E90">
        <w:rPr>
          <w:rFonts w:ascii="Arial" w:hAnsi="Arial" w:cs="Arial"/>
        </w:rPr>
        <w:tab/>
      </w:r>
      <w:r w:rsidRPr="000B4E90">
        <w:rPr>
          <w:rFonts w:ascii="Arial" w:hAnsi="Arial" w:cs="Arial"/>
        </w:rPr>
        <w:tab/>
        <w:t xml:space="preserve">  </w:t>
      </w:r>
    </w:p>
    <w:sectPr w:rsidR="002C0179" w:rsidSect="00756972">
      <w:footerReference w:type="default" r:id="rId8"/>
      <w:pgSz w:w="11906" w:h="16838"/>
      <w:pgMar w:top="851" w:right="1417" w:bottom="1638" w:left="1417" w:header="708" w:footer="10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FD" w:rsidRDefault="00D3556C">
      <w:r>
        <w:separator/>
      </w:r>
    </w:p>
  </w:endnote>
  <w:endnote w:type="continuationSeparator" w:id="0">
    <w:p w:rsidR="00C073FD" w:rsidRDefault="00D3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F0" w:rsidRDefault="00D3556C">
    <w:pPr>
      <w:pStyle w:val="llb"/>
      <w:jc w:val="center"/>
    </w:pPr>
    <w:r>
      <w:fldChar w:fldCharType="begin"/>
    </w:r>
    <w:r>
      <w:instrText xml:space="preserve"> PAGE </w:instrText>
    </w:r>
    <w:r>
      <w:fldChar w:fldCharType="separate"/>
    </w:r>
    <w:r w:rsidR="004C1BA0">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FD" w:rsidRDefault="00D3556C">
      <w:r>
        <w:separator/>
      </w:r>
    </w:p>
  </w:footnote>
  <w:footnote w:type="continuationSeparator" w:id="0">
    <w:p w:rsidR="00C073FD" w:rsidRDefault="00D35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F9E220E"/>
    <w:lvl w:ilvl="0">
      <w:start w:val="1"/>
      <w:numFmt w:val="decimal"/>
      <w:pStyle w:val="Cmsor1"/>
      <w:lvlText w:val="%1."/>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844002AC"/>
    <w:name w:val="WW8Num2"/>
    <w:lvl w:ilvl="0">
      <w:start w:val="1"/>
      <w:numFmt w:val="bullet"/>
      <w:lvlText w:val=""/>
      <w:lvlJc w:val="left"/>
      <w:pPr>
        <w:tabs>
          <w:tab w:val="num" w:pos="1065"/>
        </w:tabs>
        <w:ind w:left="1065"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930"/>
        </w:tabs>
        <w:ind w:left="930" w:hanging="360"/>
      </w:pPr>
      <w:rPr>
        <w:rFonts w:ascii="Symbol" w:hAnsi="Symbol"/>
        <w:color w:val="auto"/>
      </w:rPr>
    </w:lvl>
  </w:abstractNum>
  <w:abstractNum w:abstractNumId="3">
    <w:nsid w:val="00000004"/>
    <w:multiLevelType w:val="multilevel"/>
    <w:tmpl w:val="7BE22EA6"/>
    <w:name w:val="WW8Num4"/>
    <w:lvl w:ilvl="0">
      <w:start w:val="1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5"/>
    <w:multiLevelType w:val="singleLevel"/>
    <w:tmpl w:val="00000005"/>
    <w:name w:val="WW8Num5"/>
    <w:lvl w:ilvl="0">
      <w:start w:val="1"/>
      <w:numFmt w:val="bullet"/>
      <w:lvlText w:val=""/>
      <w:lvlJc w:val="left"/>
      <w:pPr>
        <w:tabs>
          <w:tab w:val="num" w:pos="1068"/>
        </w:tabs>
        <w:ind w:left="1068" w:hanging="360"/>
      </w:pPr>
      <w:rPr>
        <w:rFonts w:ascii="Symbol" w:hAnsi="Symbol"/>
        <w:color w:val="auto"/>
      </w:rPr>
    </w:lvl>
  </w:abstractNum>
  <w:abstractNum w:abstractNumId="5">
    <w:nsid w:val="0000000A"/>
    <w:multiLevelType w:val="singleLevel"/>
    <w:tmpl w:val="0000000A"/>
    <w:name w:val="WW8Num10"/>
    <w:lvl w:ilvl="0">
      <w:start w:val="1"/>
      <w:numFmt w:val="bullet"/>
      <w:lvlText w:val=""/>
      <w:lvlJc w:val="left"/>
      <w:pPr>
        <w:tabs>
          <w:tab w:val="num" w:pos="930"/>
        </w:tabs>
        <w:ind w:left="930" w:hanging="360"/>
      </w:pPr>
      <w:rPr>
        <w:rFonts w:ascii="Symbol" w:hAnsi="Symbol"/>
        <w:b w:val="0"/>
        <w:i w:val="0"/>
      </w:rPr>
    </w:lvl>
  </w:abstractNum>
  <w:abstractNum w:abstractNumId="6">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E"/>
    <w:multiLevelType w:val="multilevel"/>
    <w:tmpl w:val="A2E22750"/>
    <w:name w:val="WW8Num14"/>
    <w:lvl w:ilvl="0">
      <w:start w:val="1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10"/>
    <w:multiLevelType w:val="multilevel"/>
    <w:tmpl w:val="DC8A2B54"/>
    <w:name w:val="WW8Num16"/>
    <w:lvl w:ilvl="0">
      <w:start w:val="14"/>
      <w:numFmt w:val="decimal"/>
      <w:lvlText w:val="%1."/>
      <w:lvlJc w:val="left"/>
      <w:pPr>
        <w:tabs>
          <w:tab w:val="num" w:pos="360"/>
        </w:tabs>
        <w:ind w:left="340" w:hanging="34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nsid w:val="00000011"/>
    <w:multiLevelType w:val="multilevel"/>
    <w:tmpl w:val="A782D36C"/>
    <w:name w:val="WW8Num17"/>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12"/>
    <w:multiLevelType w:val="multilevel"/>
    <w:tmpl w:val="AD3EC704"/>
    <w:name w:val="WW8Num18"/>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3"/>
    <w:multiLevelType w:val="singleLevel"/>
    <w:tmpl w:val="00000013"/>
    <w:name w:val="WW8Num19"/>
    <w:lvl w:ilvl="0">
      <w:start w:val="1"/>
      <w:numFmt w:val="bullet"/>
      <w:lvlText w:val=""/>
      <w:lvlJc w:val="left"/>
      <w:pPr>
        <w:tabs>
          <w:tab w:val="num" w:pos="1068"/>
        </w:tabs>
        <w:ind w:left="1068" w:hanging="360"/>
      </w:pPr>
      <w:rPr>
        <w:rFonts w:ascii="Symbol" w:hAnsi="Symbol"/>
        <w:color w:val="auto"/>
      </w:rPr>
    </w:lvl>
  </w:abstractNum>
  <w:abstractNum w:abstractNumId="12">
    <w:nsid w:val="00000014"/>
    <w:multiLevelType w:val="singleLevel"/>
    <w:tmpl w:val="00000014"/>
    <w:name w:val="WW8Num20"/>
    <w:lvl w:ilvl="0">
      <w:start w:val="1"/>
      <w:numFmt w:val="bullet"/>
      <w:lvlText w:val=""/>
      <w:lvlJc w:val="left"/>
      <w:pPr>
        <w:tabs>
          <w:tab w:val="num" w:pos="930"/>
        </w:tabs>
        <w:ind w:left="930" w:hanging="360"/>
      </w:pPr>
      <w:rPr>
        <w:rFonts w:ascii="Symbol" w:hAnsi="Symbol"/>
        <w:b w:val="0"/>
        <w:i w:val="0"/>
      </w:rPr>
    </w:lvl>
  </w:abstractNum>
  <w:abstractNum w:abstractNumId="13">
    <w:nsid w:val="00000015"/>
    <w:multiLevelType w:val="singleLevel"/>
    <w:tmpl w:val="00000015"/>
    <w:name w:val="WW8Num21"/>
    <w:lvl w:ilvl="0">
      <w:start w:val="1"/>
      <w:numFmt w:val="bullet"/>
      <w:lvlText w:val=""/>
      <w:lvlJc w:val="left"/>
      <w:pPr>
        <w:tabs>
          <w:tab w:val="num" w:pos="930"/>
        </w:tabs>
        <w:ind w:left="930" w:hanging="360"/>
      </w:pPr>
      <w:rPr>
        <w:rFonts w:ascii="Symbol" w:hAnsi="Symbol"/>
        <w:color w:val="auto"/>
      </w:rPr>
    </w:lvl>
  </w:abstractNum>
  <w:abstractNum w:abstractNumId="14">
    <w:nsid w:val="00000017"/>
    <w:multiLevelType w:val="singleLevel"/>
    <w:tmpl w:val="00000017"/>
    <w:name w:val="WW8Num23"/>
    <w:lvl w:ilvl="0">
      <w:start w:val="1"/>
      <w:numFmt w:val="bullet"/>
      <w:lvlText w:val=""/>
      <w:lvlJc w:val="left"/>
      <w:pPr>
        <w:tabs>
          <w:tab w:val="num" w:pos="930"/>
        </w:tabs>
        <w:ind w:left="930" w:hanging="360"/>
      </w:pPr>
      <w:rPr>
        <w:rFonts w:ascii="Symbol" w:hAnsi="Symbol"/>
        <w:color w:val="auto"/>
      </w:rPr>
    </w:lvl>
  </w:abstractNum>
  <w:abstractNum w:abstractNumId="15">
    <w:nsid w:val="37A32E56"/>
    <w:multiLevelType w:val="hybridMultilevel"/>
    <w:tmpl w:val="97B802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5C05C9F"/>
    <w:multiLevelType w:val="hybridMultilevel"/>
    <w:tmpl w:val="26B44AFE"/>
    <w:lvl w:ilvl="0" w:tplc="4B6007D0">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75"/>
    <w:rsid w:val="00090F64"/>
    <w:rsid w:val="00145D56"/>
    <w:rsid w:val="002C0179"/>
    <w:rsid w:val="004C1BA0"/>
    <w:rsid w:val="005574C6"/>
    <w:rsid w:val="00756972"/>
    <w:rsid w:val="007979F0"/>
    <w:rsid w:val="00892B7D"/>
    <w:rsid w:val="00C073FD"/>
    <w:rsid w:val="00C40A22"/>
    <w:rsid w:val="00CB70F1"/>
    <w:rsid w:val="00D3556C"/>
    <w:rsid w:val="00FB46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35682-58BA-4442-BC1D-2FB43F38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4675"/>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FB4675"/>
    <w:pPr>
      <w:keepNext/>
      <w:numPr>
        <w:numId w:val="1"/>
      </w:numPr>
      <w:ind w:left="0" w:firstLine="567"/>
      <w:jc w:val="both"/>
      <w:outlineLvl w:val="0"/>
    </w:pPr>
    <w:rPr>
      <w:i/>
    </w:rPr>
  </w:style>
  <w:style w:type="paragraph" w:styleId="Cmsor2">
    <w:name w:val="heading 2"/>
    <w:basedOn w:val="Norml"/>
    <w:next w:val="Norml"/>
    <w:link w:val="Cmsor2Char"/>
    <w:qFormat/>
    <w:rsid w:val="00FB4675"/>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B4675"/>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qFormat/>
    <w:rsid w:val="00FB4675"/>
    <w:pPr>
      <w:keepNext/>
      <w:tabs>
        <w:tab w:val="left" w:pos="1095"/>
        <w:tab w:val="left" w:pos="1110"/>
      </w:tabs>
      <w:jc w:val="both"/>
      <w:outlineLvl w:val="3"/>
    </w:pPr>
    <w:rPr>
      <w:rFonts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B4675"/>
    <w:rPr>
      <w:rFonts w:ascii="Times New Roman" w:eastAsia="Times New Roman" w:hAnsi="Times New Roman" w:cs="Times New Roman"/>
      <w:i/>
      <w:sz w:val="24"/>
      <w:szCs w:val="24"/>
      <w:lang w:eastAsia="ar-SA"/>
    </w:rPr>
  </w:style>
  <w:style w:type="character" w:customStyle="1" w:styleId="Cmsor2Char">
    <w:name w:val="Címsor 2 Char"/>
    <w:basedOn w:val="Bekezdsalapbettpusa"/>
    <w:link w:val="Cmsor2"/>
    <w:rsid w:val="00FB4675"/>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FB4675"/>
    <w:rPr>
      <w:rFonts w:ascii="Arial" w:eastAsia="Times New Roman" w:hAnsi="Arial" w:cs="Arial"/>
      <w:b/>
      <w:bCs/>
      <w:sz w:val="26"/>
      <w:szCs w:val="26"/>
      <w:lang w:eastAsia="ar-SA"/>
    </w:rPr>
  </w:style>
  <w:style w:type="character" w:customStyle="1" w:styleId="Cmsor4Char">
    <w:name w:val="Címsor 4 Char"/>
    <w:basedOn w:val="Bekezdsalapbettpusa"/>
    <w:link w:val="Cmsor4"/>
    <w:rsid w:val="00FB4675"/>
    <w:rPr>
      <w:rFonts w:ascii="Times New Roman" w:eastAsia="Times New Roman" w:hAnsi="Times New Roman" w:cs="Arial"/>
      <w:b/>
      <w:bCs/>
      <w:sz w:val="24"/>
      <w:szCs w:val="24"/>
      <w:lang w:eastAsia="ar-SA"/>
    </w:rPr>
  </w:style>
  <w:style w:type="paragraph" w:styleId="Szvegtrzs">
    <w:name w:val="Body Text"/>
    <w:basedOn w:val="Norml"/>
    <w:link w:val="SzvegtrzsChar"/>
    <w:semiHidden/>
    <w:rsid w:val="00FB4675"/>
    <w:pPr>
      <w:jc w:val="both"/>
    </w:pPr>
  </w:style>
  <w:style w:type="character" w:customStyle="1" w:styleId="SzvegtrzsChar">
    <w:name w:val="Szövegtörzs Char"/>
    <w:basedOn w:val="Bekezdsalapbettpusa"/>
    <w:link w:val="Szvegtrzs"/>
    <w:semiHidden/>
    <w:rsid w:val="00FB4675"/>
    <w:rPr>
      <w:rFonts w:ascii="Times New Roman" w:eastAsia="Times New Roman" w:hAnsi="Times New Roman" w:cs="Times New Roman"/>
      <w:sz w:val="24"/>
      <w:szCs w:val="24"/>
      <w:lang w:eastAsia="ar-SA"/>
    </w:rPr>
  </w:style>
  <w:style w:type="paragraph" w:styleId="Lista">
    <w:name w:val="List"/>
    <w:basedOn w:val="Szvegtrzs"/>
    <w:semiHidden/>
    <w:rsid w:val="00FB4675"/>
    <w:rPr>
      <w:rFonts w:cs="Mangal"/>
    </w:rPr>
  </w:style>
  <w:style w:type="paragraph" w:customStyle="1" w:styleId="Trgymutat">
    <w:name w:val="Tárgymutató"/>
    <w:basedOn w:val="Norml"/>
    <w:rsid w:val="00FB4675"/>
    <w:pPr>
      <w:suppressLineNumbers/>
    </w:pPr>
    <w:rPr>
      <w:rFonts w:cs="Mangal"/>
    </w:rPr>
  </w:style>
  <w:style w:type="paragraph" w:styleId="llb">
    <w:name w:val="footer"/>
    <w:basedOn w:val="Norml"/>
    <w:link w:val="llbChar"/>
    <w:semiHidden/>
    <w:rsid w:val="00FB4675"/>
    <w:pPr>
      <w:tabs>
        <w:tab w:val="center" w:pos="4536"/>
        <w:tab w:val="right" w:pos="9072"/>
      </w:tabs>
    </w:pPr>
  </w:style>
  <w:style w:type="character" w:customStyle="1" w:styleId="llbChar">
    <w:name w:val="Élőláb Char"/>
    <w:basedOn w:val="Bekezdsalapbettpusa"/>
    <w:link w:val="llb"/>
    <w:semiHidden/>
    <w:rsid w:val="00FB4675"/>
    <w:rPr>
      <w:rFonts w:ascii="Times New Roman" w:eastAsia="Times New Roman" w:hAnsi="Times New Roman" w:cs="Times New Roman"/>
      <w:sz w:val="24"/>
      <w:szCs w:val="24"/>
      <w:lang w:eastAsia="ar-SA"/>
    </w:rPr>
  </w:style>
  <w:style w:type="paragraph" w:styleId="Szvegtrzsbehzssal2">
    <w:name w:val="Body Text Indent 2"/>
    <w:basedOn w:val="Norml"/>
    <w:link w:val="Szvegtrzsbehzssal2Char"/>
    <w:semiHidden/>
    <w:rsid w:val="00FB4675"/>
    <w:pPr>
      <w:ind w:left="600"/>
      <w:jc w:val="both"/>
    </w:pPr>
    <w:rPr>
      <w:bCs/>
      <w:iCs/>
    </w:rPr>
  </w:style>
  <w:style w:type="character" w:customStyle="1" w:styleId="Szvegtrzsbehzssal2Char">
    <w:name w:val="Szövegtörzs behúzással 2 Char"/>
    <w:basedOn w:val="Bekezdsalapbettpusa"/>
    <w:link w:val="Szvegtrzsbehzssal2"/>
    <w:semiHidden/>
    <w:rsid w:val="00FB4675"/>
    <w:rPr>
      <w:rFonts w:ascii="Times New Roman" w:eastAsia="Times New Roman" w:hAnsi="Times New Roman" w:cs="Times New Roman"/>
      <w:bCs/>
      <w:iCs/>
      <w:sz w:val="24"/>
      <w:szCs w:val="24"/>
      <w:lang w:eastAsia="ar-SA"/>
    </w:rPr>
  </w:style>
  <w:style w:type="character" w:styleId="Jegyzethivatkozs">
    <w:name w:val="annotation reference"/>
    <w:uiPriority w:val="99"/>
    <w:semiHidden/>
    <w:unhideWhenUsed/>
    <w:rsid w:val="00FB4675"/>
    <w:rPr>
      <w:sz w:val="16"/>
      <w:szCs w:val="16"/>
    </w:rPr>
  </w:style>
  <w:style w:type="paragraph" w:styleId="Jegyzetszveg">
    <w:name w:val="annotation text"/>
    <w:basedOn w:val="Norml"/>
    <w:link w:val="JegyzetszvegChar"/>
    <w:uiPriority w:val="99"/>
    <w:semiHidden/>
    <w:unhideWhenUsed/>
    <w:rsid w:val="00FB4675"/>
    <w:rPr>
      <w:sz w:val="20"/>
      <w:szCs w:val="20"/>
    </w:rPr>
  </w:style>
  <w:style w:type="character" w:customStyle="1" w:styleId="JegyzetszvegChar">
    <w:name w:val="Jegyzetszöveg Char"/>
    <w:basedOn w:val="Bekezdsalapbettpusa"/>
    <w:link w:val="Jegyzetszveg"/>
    <w:uiPriority w:val="99"/>
    <w:semiHidden/>
    <w:rsid w:val="00FB4675"/>
    <w:rPr>
      <w:rFonts w:ascii="Times New Roman" w:eastAsia="Times New Roman" w:hAnsi="Times New Roman" w:cs="Times New Roman"/>
      <w:sz w:val="20"/>
      <w:szCs w:val="20"/>
      <w:lang w:eastAsia="ar-SA"/>
    </w:rPr>
  </w:style>
  <w:style w:type="paragraph" w:styleId="Listaszerbekezds">
    <w:name w:val="List Paragraph"/>
    <w:basedOn w:val="Norml"/>
    <w:uiPriority w:val="34"/>
    <w:qFormat/>
    <w:rsid w:val="00FB4675"/>
    <w:pPr>
      <w:ind w:left="720"/>
      <w:contextualSpacing/>
    </w:pPr>
  </w:style>
  <w:style w:type="paragraph" w:styleId="NormlWeb">
    <w:name w:val="Normal (Web)"/>
    <w:basedOn w:val="Norml"/>
    <w:uiPriority w:val="99"/>
    <w:unhideWhenUsed/>
    <w:rsid w:val="00FB4675"/>
    <w:pPr>
      <w:suppressAutoHyphens w:val="0"/>
      <w:spacing w:before="100" w:beforeAutospacing="1" w:after="100" w:afterAutospacing="1"/>
    </w:pPr>
    <w:rPr>
      <w:lang w:eastAsia="hu-HU"/>
    </w:rPr>
  </w:style>
  <w:style w:type="character" w:customStyle="1" w:styleId="apple-converted-space">
    <w:name w:val="apple-converted-space"/>
    <w:basedOn w:val="Bekezdsalapbettpusa"/>
    <w:rsid w:val="00FB4675"/>
  </w:style>
  <w:style w:type="paragraph" w:styleId="Buborkszveg">
    <w:name w:val="Balloon Text"/>
    <w:basedOn w:val="Norml"/>
    <w:link w:val="BuborkszvegChar"/>
    <w:uiPriority w:val="99"/>
    <w:semiHidden/>
    <w:unhideWhenUsed/>
    <w:rsid w:val="00FB4675"/>
    <w:rPr>
      <w:rFonts w:ascii="Tahoma" w:hAnsi="Tahoma" w:cs="Tahoma"/>
      <w:sz w:val="16"/>
      <w:szCs w:val="16"/>
    </w:rPr>
  </w:style>
  <w:style w:type="character" w:customStyle="1" w:styleId="BuborkszvegChar">
    <w:name w:val="Buborékszöveg Char"/>
    <w:basedOn w:val="Bekezdsalapbettpusa"/>
    <w:link w:val="Buborkszveg"/>
    <w:uiPriority w:val="99"/>
    <w:semiHidden/>
    <w:rsid w:val="00FB467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8629-9F3F-4C63-9508-B0A024FA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4563</Words>
  <Characters>31489</Characters>
  <Application>Microsoft Office Word</Application>
  <DocSecurity>0</DocSecurity>
  <Lines>262</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balint.andras</dc:creator>
  <cp:lastModifiedBy>Nárai Erna dr.</cp:lastModifiedBy>
  <cp:revision>4</cp:revision>
  <dcterms:created xsi:type="dcterms:W3CDTF">2015-01-23T14:36:00Z</dcterms:created>
  <dcterms:modified xsi:type="dcterms:W3CDTF">2015-01-23T14:37:00Z</dcterms:modified>
</cp:coreProperties>
</file>