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56" w:rsidRPr="001A1072" w:rsidRDefault="001A1072" w:rsidP="00DE2A5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2015</w:t>
      </w:r>
      <w:r w:rsidR="00DE2A56" w:rsidRPr="001A1072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évi szakmai programtervezet</w:t>
      </w:r>
    </w:p>
    <w:p w:rsidR="00DE2A56" w:rsidRPr="00CB61AC" w:rsidRDefault="00DE2A56" w:rsidP="00DE2A56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Rév Szenvedélybeteg Közösségi</w:t>
      </w:r>
      <w:r w:rsidRPr="00CB61A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Gondozó</w:t>
      </w:r>
    </w:p>
    <w:p w:rsidR="00DE2A56" w:rsidRPr="00CB61AC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51A0" w:rsidRPr="00CB61AC" w:rsidRDefault="008B51A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A1072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A RÉV Szenvedélybeteg Közösségi Gondozó szenvedélybetegek részére </w:t>
      </w:r>
      <w:r w:rsidR="001603BE">
        <w:rPr>
          <w:rFonts w:ascii="Times New Roman" w:hAnsi="Times New Roman"/>
          <w:color w:val="000000" w:themeColor="text1"/>
          <w:sz w:val="24"/>
          <w:szCs w:val="24"/>
        </w:rPr>
        <w:t>nyújtott közösségi ellátása 2015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évben is, a korábbi évekhez hasonlóan, a következő szolgáltatásokkal várja a szenvedélybetegek és hozzátartozóik körét. Filozófiánk szerint a negatív folyamatok megállíthatók és megfordíthatók, a változásra és a felépülésre mindig van lehetőség. Soha nem késő.</w:t>
      </w:r>
    </w:p>
    <w:p w:rsidR="00E43210" w:rsidRPr="00CB61AC" w:rsidRDefault="00E4321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A1072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Nyújtott szolgáltatásaink a következők: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Problémaelemzés, problémamegoldás: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a személyes célok meghatározása, a változtatásra motiváló tényezők feltárása, problémamegoldó beszélgetések. 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Készségfejlesztés: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életvitellel kapcsolatos tréningek szervezése vagy közvetítése, az önellátásra való képesség javítása és fenntartása.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Tájékoztatás a betegséggel, annak kezelésével kapcsolatos tudnivalókról, teendőkről.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Pszicho-szociális rehabilitáció: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a munkához való hozzájutás segítése, a szabadidő szervezett eltöltésének segítése, szabadidős, önsegítő csoportok, támogató hálózatok szerveződésének segítése, tanácsadás, információnyújtás az egészségügyi, szociális, gyermekvédelmi ellátások és szolgáltatások, valamint a foglalkoztatási, oktatási, lakhatási lehetőségek igénybevételéről.</w:t>
      </w:r>
    </w:p>
    <w:p w:rsidR="00E43210" w:rsidRPr="00CB61AC" w:rsidRDefault="00E43210" w:rsidP="00E43210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3210" w:rsidRPr="001603BE" w:rsidRDefault="00E43210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A célok elérése érdekében fontosnak tartjuk a motivációt, az önálló életre való képesség fejlesztését, a munkaerőpiacra való </w:t>
      </w:r>
      <w:proofErr w:type="spellStart"/>
      <w:r w:rsidRPr="001603BE">
        <w:rPr>
          <w:rFonts w:ascii="Times New Roman" w:hAnsi="Times New Roman"/>
          <w:color w:val="000000" w:themeColor="text1"/>
          <w:sz w:val="24"/>
          <w:szCs w:val="24"/>
        </w:rPr>
        <w:t>reintegrálódást</w:t>
      </w:r>
      <w:proofErr w:type="spellEnd"/>
      <w:r w:rsidRPr="001603BE">
        <w:rPr>
          <w:rFonts w:ascii="Times New Roman" w:hAnsi="Times New Roman"/>
          <w:color w:val="000000" w:themeColor="text1"/>
          <w:sz w:val="24"/>
          <w:szCs w:val="24"/>
        </w:rPr>
        <w:t>, a szabadidő hasznos eltöltését, életviteli készségek fejlesztését, problémamegoldó készség fejlesztését. Ezen célok megteremtését szolgálják az egyéni terápiás kapcsolat mellett a csoportfoglalkozásaink is.</w:t>
      </w:r>
    </w:p>
    <w:p w:rsidR="008B51A0" w:rsidRPr="001603BE" w:rsidRDefault="00DE2A56" w:rsidP="00E43210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A szenvedélybeteg közösségi ellátásban célunk, hogy az általunk gondozott szenvedélybetegek teljes jogú tagjai maradjanak a társadalomnak és </w:t>
      </w:r>
      <w:proofErr w:type="spellStart"/>
      <w:r w:rsidRPr="001603BE">
        <w:rPr>
          <w:rFonts w:ascii="Times New Roman" w:hAnsi="Times New Roman"/>
          <w:color w:val="000000" w:themeColor="text1"/>
          <w:sz w:val="24"/>
          <w:szCs w:val="24"/>
        </w:rPr>
        <w:t>reintegrálódjanak</w:t>
      </w:r>
      <w:proofErr w:type="spellEnd"/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 a közösségbe. Feladatunk, hogy komplex pszicho-szociális ellátást biztosítsunk gondozottaink számára, mely egyéni terápiás kapcsolatból és a csoportmódszer alkalmazásából tevődik össze. </w:t>
      </w:r>
    </w:p>
    <w:p w:rsidR="008B51A0" w:rsidRPr="001A1072" w:rsidRDefault="00DE2A56" w:rsidP="008B51A0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A szolgáltatás igénybevétele ingyenes és önkéntes jelentkezés alapján történik. A hozzánk fordulókat felekezeti hovatartozás nélkül fogadjuk. </w:t>
      </w:r>
    </w:p>
    <w:p w:rsidR="00DE2A56" w:rsidRPr="001A1072" w:rsidRDefault="00DE2A56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lastRenderedPageBreak/>
        <w:t>Tov</w:t>
      </w:r>
      <w:r w:rsidR="008B51A0" w:rsidRPr="001A1072">
        <w:rPr>
          <w:rFonts w:ascii="Times New Roman" w:hAnsi="Times New Roman"/>
          <w:color w:val="000000" w:themeColor="text1"/>
          <w:sz w:val="24"/>
          <w:szCs w:val="24"/>
        </w:rPr>
        <w:t>ábbra is heti 40 órában,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rugalmas munkaidőben kívánjuk nyújtani szolgáltatásunkat, alkalmazkodva a klienseink igényeihez és szükségleteihez.</w:t>
      </w:r>
    </w:p>
    <w:p w:rsidR="009A6B62" w:rsidRPr="00CB61AC" w:rsidRDefault="009A6B62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51A0" w:rsidRPr="001A1072" w:rsidRDefault="00DE2A56" w:rsidP="00E4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Intézményünkben a szolgáltatásaink igénybevételének az ideje (nyitva tartás) megváltozott: </w:t>
      </w:r>
    </w:p>
    <w:p w:rsidR="008B51A0" w:rsidRPr="001A1072" w:rsidRDefault="008B51A0" w:rsidP="00E4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1A1072" w:rsidRDefault="007B3927" w:rsidP="00E4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proofErr w:type="spellStart"/>
      <w:r w:rsidRPr="001A1072">
        <w:rPr>
          <w:rFonts w:ascii="Times New Roman" w:hAnsi="Times New Roman"/>
          <w:b/>
          <w:color w:val="000000" w:themeColor="text1"/>
          <w:sz w:val="24"/>
          <w:szCs w:val="24"/>
        </w:rPr>
        <w:t>hétfő</w:t>
      </w:r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-csütörtök-péntek</w:t>
      </w:r>
      <w:proofErr w:type="spellEnd"/>
      <w:proofErr w:type="gramStart"/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="00914427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>8</w:t>
      </w:r>
      <w:proofErr w:type="gramEnd"/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.00-16.00 óráig                                        </w:t>
      </w:r>
    </w:p>
    <w:p w:rsidR="00DE2A56" w:rsidRPr="001A1072" w:rsidRDefault="007B3927" w:rsidP="00E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A1072">
        <w:rPr>
          <w:rFonts w:ascii="Times New Roman" w:hAnsi="Times New Roman"/>
          <w:b/>
          <w:color w:val="000000" w:themeColor="text1"/>
          <w:sz w:val="24"/>
          <w:szCs w:val="24"/>
        </w:rPr>
        <w:t>kedd-szerda</w:t>
      </w:r>
      <w:proofErr w:type="gramEnd"/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   8.00-18.00 óráig </w:t>
      </w:r>
    </w:p>
    <w:p w:rsidR="009A6B62" w:rsidRPr="00CB61AC" w:rsidRDefault="009A6B62" w:rsidP="00E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CB61AC" w:rsidRDefault="00DE2A56" w:rsidP="00E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Az érintetteket és hozzátartozóikat a szolgálat nyitva álló helyiségeiben valamint lakókörnyezetükben is ellátjuk szolgáltatásainkkal. Az é</w:t>
      </w:r>
      <w:r w:rsidR="00F84470" w:rsidRPr="00CB3FCD">
        <w:rPr>
          <w:rFonts w:ascii="Times New Roman" w:hAnsi="Times New Roman"/>
          <w:color w:val="000000" w:themeColor="text1"/>
          <w:sz w:val="24"/>
          <w:szCs w:val="24"/>
        </w:rPr>
        <w:t>rdeklődök számához igazodva</w:t>
      </w:r>
      <w:r w:rsidR="00CB3FCD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2015</w:t>
      </w:r>
      <w:r w:rsidR="00F84470" w:rsidRPr="00CB3FCD">
        <w:rPr>
          <w:rFonts w:ascii="Times New Roman" w:hAnsi="Times New Roman"/>
          <w:color w:val="000000" w:themeColor="text1"/>
          <w:sz w:val="24"/>
          <w:szCs w:val="24"/>
        </w:rPr>
        <w:t>-be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n továbbra is kívánjuk működtetni a már </w:t>
      </w:r>
      <w:proofErr w:type="gramStart"/>
      <w:r w:rsidRPr="00CB3FCD">
        <w:rPr>
          <w:rFonts w:ascii="Times New Roman" w:hAnsi="Times New Roman"/>
          <w:color w:val="000000" w:themeColor="text1"/>
          <w:sz w:val="24"/>
          <w:szCs w:val="24"/>
        </w:rPr>
        <w:t>meglévő</w:t>
      </w:r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Életmód, Szaba</w:t>
      </w:r>
      <w:r w:rsidR="00C85B22" w:rsidRPr="00CB3FCD">
        <w:rPr>
          <w:rFonts w:ascii="Times New Roman" w:hAnsi="Times New Roman"/>
          <w:color w:val="000000" w:themeColor="text1"/>
          <w:sz w:val="24"/>
          <w:szCs w:val="24"/>
        </w:rPr>
        <w:t>didős, Biblia, Érintett</w:t>
      </w:r>
      <w:r w:rsidR="002028B4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csoportjain</w:t>
      </w:r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>kat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85B22" w:rsidRPr="00CB61A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A6B62" w:rsidRPr="00CB3FCD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Kiemelt szerepet tulajdonítunk a jelenlegi társadalmi helyzet okozta aktuális élethelyzeteknek. A szenvedélybetegség hátterében általában van egy tartósan fennálló akut feszültséghelyzet, melyet kiválthat pl.: munkanélkü</w:t>
      </w:r>
      <w:r w:rsidR="003C3221" w:rsidRPr="00CB3FCD">
        <w:rPr>
          <w:rFonts w:ascii="Times New Roman" w:hAnsi="Times New Roman"/>
          <w:color w:val="000000" w:themeColor="text1"/>
          <w:sz w:val="24"/>
          <w:szCs w:val="24"/>
        </w:rPr>
        <w:t>liség, családi konfliktus, stb. E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>zek a háttértényezők</w:t>
      </w:r>
      <w:r w:rsidR="003C3221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továbbra is jelen vannak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. Ezért a következő évben is fokozott figyelmet fordítunk a prevenció /megelőzés/ fontosságára. Az intézményben működő Alacsonyküszöbű Szolgálattal együttműködve próbáljuk hatékonnyá tenni munkánkat. </w:t>
      </w:r>
    </w:p>
    <w:p w:rsidR="00DE2A56" w:rsidRPr="00CB3FCD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A Szolgálathoz fordulók számára személyesen, telefonon, interneten (közösségi portálok oldalain) és levélben érhető el a szolgálat. </w:t>
      </w:r>
    </w:p>
    <w:p w:rsidR="009A6B62" w:rsidRPr="00CB3FCD" w:rsidRDefault="009A6B62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 további munkánkat az eddigi magas színvonalon fenntartva, még több pályázati lehetőséget, forrást keresve próbáljuk meg folytatni.</w:t>
      </w:r>
    </w:p>
    <w:p w:rsidR="00E43210" w:rsidRPr="00CB3FCD" w:rsidRDefault="00E4321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CB3FCD" w:rsidRDefault="00CB3FCD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CB3FC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2015</w:t>
      </w:r>
      <w:r w:rsidR="00DE2A56" w:rsidRPr="00CB3FC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évi munkaterv</w:t>
      </w:r>
    </w:p>
    <w:p w:rsidR="00DE2A56" w:rsidRPr="00CB3FCD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b/>
          <w:i/>
          <w:color w:val="000000" w:themeColor="text1"/>
          <w:sz w:val="24"/>
          <w:szCs w:val="24"/>
        </w:rPr>
        <w:t>Január-március:</w:t>
      </w:r>
    </w:p>
    <w:p w:rsidR="00DE2A56" w:rsidRPr="00CB3FCD" w:rsidRDefault="00C85B22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Az NRSZH</w:t>
      </w:r>
      <w:r w:rsidR="00DE2A56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által előírt negyedéves jelentési kötelezettség megtétele.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Beszámoló elkészítése az előző tárgyévet illetően.</w:t>
      </w:r>
    </w:p>
    <w:p w:rsidR="008B51A0" w:rsidRPr="00CB3FCD" w:rsidRDefault="00DE2A56" w:rsidP="008B51A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Jelentés készítése a Magyar Államkincstár és a Központi Statisztikai Hivatal felé az előző tárgyévet tekintve.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Farsangi mulatság, szabadidős programok megszervezése.</w:t>
      </w:r>
    </w:p>
    <w:p w:rsidR="009A6B62" w:rsidRPr="00C05899" w:rsidRDefault="00E43210" w:rsidP="009A6B6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lastRenderedPageBreak/>
        <w:t>L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elkigyakorlat, előkészület a Húsvétra</w:t>
      </w:r>
      <w:r w:rsidR="00C05899">
        <w:rPr>
          <w:rFonts w:ascii="Times New Roman" w:hAnsi="Times New Roman"/>
          <w:color w:val="000000" w:themeColor="text1"/>
          <w:sz w:val="24"/>
          <w:szCs w:val="24"/>
        </w:rPr>
        <w:t>, stációs miséken való részvétel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1A0" w:rsidRPr="00CB61AC" w:rsidRDefault="008B51A0" w:rsidP="008B51A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603BE" w:rsidRDefault="00DE2A56" w:rsidP="009A6B62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Április-június: </w:t>
      </w:r>
    </w:p>
    <w:p w:rsidR="00DE2A56" w:rsidRPr="00C05899" w:rsidRDefault="00C85B22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Az NRSZ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H által előírt negyedéves jelentési kötelezettség megtétele.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Szakmai konferencián való részvétel.</w:t>
      </w:r>
    </w:p>
    <w:p w:rsidR="00DE2A56" w:rsidRPr="00C05899" w:rsidRDefault="00C05899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eltámadási körmeneten való részvétel.</w:t>
      </w:r>
    </w:p>
    <w:p w:rsidR="00C85B22" w:rsidRPr="00C05899" w:rsidRDefault="00C85B22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Húsvéti program.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Tavaszköszöntő s</w:t>
      </w:r>
      <w:r w:rsidR="00C85B22" w:rsidRPr="00C05899">
        <w:rPr>
          <w:rFonts w:ascii="Times New Roman" w:hAnsi="Times New Roman"/>
          <w:color w:val="000000" w:themeColor="text1"/>
          <w:sz w:val="24"/>
          <w:szCs w:val="24"/>
        </w:rPr>
        <w:t>zabadidős programok szervezése, kirándulás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Egyházmegyei Zarándoklat-klienseink részvételével.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Szociális Hét programjain való aktív részvétel.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Főiskolai hallgatók számára szakmai terep biztosítása intézménylátogatás keretében valamint szakmai előadás tartása a szenvedélybeteg ellátással kapcsolatban.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szabadságok kiadásának megkezdése.</w:t>
      </w:r>
    </w:p>
    <w:p w:rsidR="00DE2A56" w:rsidRPr="00CB61AC" w:rsidRDefault="00DE2A56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t>Július-szeptember:</w:t>
      </w:r>
    </w:p>
    <w:p w:rsidR="00DE2A56" w:rsidRPr="001603BE" w:rsidRDefault="00C85B22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NR</w:t>
      </w:r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>SZH által előírt negyedéves jelentési kötelezettség megtétele.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Karitász táborban résztvevő gyermekeknek prevenciós előadás tartása a káros szenvedélyekről.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Kirándulás a természetbe, őszi termények gyűjtése, nyárbúcsúztató kerti parti. 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Mária napi zarándoklat.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szabadságok kiadásának rendje.</w:t>
      </w:r>
    </w:p>
    <w:p w:rsidR="00DE2A56" w:rsidRDefault="00DE2A56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03BE" w:rsidRDefault="001603BE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1B7F" w:rsidRDefault="00CB1B7F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1B7F" w:rsidRDefault="00CB1B7F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1B7F" w:rsidRPr="00CB61AC" w:rsidRDefault="00CB1B7F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8B51A0" w:rsidRPr="00CB61AC" w:rsidRDefault="008B51A0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 xml:space="preserve">Október-december: </w:t>
      </w:r>
    </w:p>
    <w:p w:rsidR="00DE2A56" w:rsidRPr="001603BE" w:rsidRDefault="00C85B22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NR</w:t>
      </w:r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>SZH által előírt negyedéves jelentési kötelezettség megtétele.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Főiskolai hallgatók számára szakmai terep biztosítása intézménylátogatás keretében valamint szakmai előadás tartása a szenvedélybeteg ellátással kapcsolatban.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Szakmai konferencián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Lelkigyakorlaton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egészséghét rendezvényein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Csoportfoglalkozások témája az ősz búcsúztatása, kirándulás.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Egyházi ünnepekre való készülődés: Mindenszentek, Szent Márton és Szent Erzsébet ünnepe, a Szent Márton vásáron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Adventi koszorú készítés csoportfoglalkozás alkalmával.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Mikulás ünnep, Karácsonyi előkészületek-advent, közös Karácsonyi ünnepség - Misztériumjáték előadása.</w:t>
      </w: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03BE" w:rsidRDefault="00DE2A56" w:rsidP="001603B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</w:p>
    <w:p w:rsidR="00DE2A56" w:rsidRPr="001603BE" w:rsidRDefault="00DE2A56" w:rsidP="001603BE">
      <w:pPr>
        <w:spacing w:after="0" w:line="36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1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</w:p>
    <w:p w:rsidR="00DE2A56" w:rsidRPr="001603BE" w:rsidRDefault="001603BE" w:rsidP="00E4321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proofErr w:type="spellStart"/>
      <w:proofErr w:type="gramStart"/>
      <w:r w:rsidRPr="001603BE">
        <w:rPr>
          <w:rFonts w:ascii="Times New Roman" w:hAnsi="Times New Roman"/>
          <w:color w:val="000000" w:themeColor="text1"/>
          <w:sz w:val="24"/>
          <w:szCs w:val="24"/>
        </w:rPr>
        <w:t>Závárné</w:t>
      </w:r>
      <w:proofErr w:type="spellEnd"/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>Lóránth</w:t>
      </w:r>
      <w:proofErr w:type="spellEnd"/>
      <w:proofErr w:type="gramEnd"/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 Anikó</w:t>
      </w:r>
    </w:p>
    <w:p w:rsidR="00DE2A56" w:rsidRPr="001603BE" w:rsidRDefault="001603BE" w:rsidP="00E4321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03B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>Közösségi koordinátor</w:t>
      </w: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1603BE" w:rsidRDefault="00DE2A56" w:rsidP="00DE2A56">
      <w:pPr>
        <w:jc w:val="both"/>
        <w:rPr>
          <w:color w:val="000000" w:themeColor="text1"/>
        </w:rPr>
      </w:pPr>
    </w:p>
    <w:p w:rsidR="00E33CB7" w:rsidRPr="001603BE" w:rsidRDefault="00E33CB7">
      <w:pPr>
        <w:rPr>
          <w:color w:val="000000" w:themeColor="text1"/>
        </w:rPr>
      </w:pPr>
    </w:p>
    <w:sectPr w:rsidR="00E33CB7" w:rsidRPr="001603BE" w:rsidSect="00E3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A03"/>
    <w:multiLevelType w:val="hybridMultilevel"/>
    <w:tmpl w:val="AA400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0D8B"/>
    <w:multiLevelType w:val="hybridMultilevel"/>
    <w:tmpl w:val="A1C8F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A0732"/>
    <w:multiLevelType w:val="hybridMultilevel"/>
    <w:tmpl w:val="4B3A5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42A68"/>
    <w:multiLevelType w:val="hybridMultilevel"/>
    <w:tmpl w:val="D4740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3513C"/>
    <w:multiLevelType w:val="hybridMultilevel"/>
    <w:tmpl w:val="9C423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56"/>
    <w:rsid w:val="000C24D7"/>
    <w:rsid w:val="001603BE"/>
    <w:rsid w:val="001A1072"/>
    <w:rsid w:val="002028B4"/>
    <w:rsid w:val="00214FE9"/>
    <w:rsid w:val="003167CA"/>
    <w:rsid w:val="003717E0"/>
    <w:rsid w:val="003B2CA3"/>
    <w:rsid w:val="003C3221"/>
    <w:rsid w:val="00572660"/>
    <w:rsid w:val="0058616D"/>
    <w:rsid w:val="005B7F25"/>
    <w:rsid w:val="005D4614"/>
    <w:rsid w:val="00634CEE"/>
    <w:rsid w:val="007B3927"/>
    <w:rsid w:val="008B51A0"/>
    <w:rsid w:val="00914427"/>
    <w:rsid w:val="009A6B62"/>
    <w:rsid w:val="00A51A12"/>
    <w:rsid w:val="00C05899"/>
    <w:rsid w:val="00C85B22"/>
    <w:rsid w:val="00CB1B7F"/>
    <w:rsid w:val="00CB3FCD"/>
    <w:rsid w:val="00CB61AC"/>
    <w:rsid w:val="00D85883"/>
    <w:rsid w:val="00DE2A56"/>
    <w:rsid w:val="00E33CB7"/>
    <w:rsid w:val="00E43210"/>
    <w:rsid w:val="00F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1C095-7A52-46B4-AD02-74B91E8C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A5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2A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B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Egyházmegyei Karitász</cp:lastModifiedBy>
  <cp:revision>4</cp:revision>
  <cp:lastPrinted>2014-10-29T08:15:00Z</cp:lastPrinted>
  <dcterms:created xsi:type="dcterms:W3CDTF">2014-10-21T12:47:00Z</dcterms:created>
  <dcterms:modified xsi:type="dcterms:W3CDTF">2014-10-29T08:15:00Z</dcterms:modified>
</cp:coreProperties>
</file>