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51" w:rsidRPr="004A55E0" w:rsidRDefault="00F33869" w:rsidP="0077787E">
      <w:pPr>
        <w:spacing w:line="276" w:lineRule="auto"/>
        <w:ind w:left="0"/>
        <w:jc w:val="both"/>
        <w:rPr>
          <w:rFonts w:cstheme="minorHAnsi"/>
          <w:sz w:val="24"/>
          <w:szCs w:val="24"/>
          <w:vertAlign w:val="subscript"/>
        </w:rPr>
      </w:pPr>
      <w:bookmarkStart w:id="0" w:name="_GoBack"/>
      <w:bookmarkEnd w:id="0"/>
      <w:r>
        <w:rPr>
          <w:b/>
          <w:i/>
          <w:noProof/>
          <w:sz w:val="18"/>
          <w:szCs w:val="18"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205105</wp:posOffset>
                </wp:positionV>
                <wp:extent cx="219075" cy="8915400"/>
                <wp:effectExtent l="27305" t="19050" r="39370" b="476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8915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3.35pt;margin-top:16.15pt;width:17.25pt;height:7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 w:rsidR="00DD0110">
        <w:rPr>
          <w:b/>
          <w:i/>
          <w:noProof/>
          <w:sz w:val="18"/>
          <w:szCs w:val="18"/>
          <w:lang w:val="hu-HU" w:eastAsia="hu-HU" w:bidi="ar-SA"/>
        </w:rPr>
        <w:drawing>
          <wp:inline distT="0" distB="0" distL="0" distR="0">
            <wp:extent cx="1857375" cy="809625"/>
            <wp:effectExtent l="19050" t="0" r="9525" b="0"/>
            <wp:docPr id="2" name="Kép 1" descr="szomhull_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omhull_logo_kics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C3" w:rsidRDefault="009368C3" w:rsidP="009368C3">
      <w:pPr>
        <w:rPr>
          <w:b/>
          <w:i/>
          <w:sz w:val="18"/>
          <w:szCs w:val="18"/>
        </w:rPr>
      </w:pPr>
    </w:p>
    <w:p w:rsidR="009368C3" w:rsidRPr="00E124AA" w:rsidRDefault="009368C3" w:rsidP="009368C3">
      <w:pPr>
        <w:tabs>
          <w:tab w:val="left" w:pos="5670"/>
        </w:tabs>
        <w:rPr>
          <w:b/>
          <w:i/>
          <w:szCs w:val="24"/>
        </w:rPr>
      </w:pPr>
      <w:r>
        <w:rPr>
          <w:b/>
          <w:szCs w:val="24"/>
        </w:rPr>
        <w:tab/>
      </w:r>
    </w:p>
    <w:p w:rsidR="00627351" w:rsidRPr="004D6D86" w:rsidRDefault="00627351" w:rsidP="0077787E">
      <w:pPr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627351" w:rsidRPr="008C1C36" w:rsidRDefault="00627351" w:rsidP="0077787E">
      <w:pPr>
        <w:spacing w:line="276" w:lineRule="auto"/>
        <w:ind w:left="0"/>
        <w:jc w:val="both"/>
        <w:rPr>
          <w:rFonts w:cstheme="minorHAnsi"/>
          <w:b/>
          <w:sz w:val="28"/>
          <w:szCs w:val="24"/>
        </w:rPr>
      </w:pPr>
    </w:p>
    <w:p w:rsidR="008C1C36" w:rsidRDefault="008C1C36" w:rsidP="0077787E">
      <w:pPr>
        <w:spacing w:line="276" w:lineRule="auto"/>
        <w:ind w:left="0"/>
        <w:jc w:val="both"/>
        <w:rPr>
          <w:rFonts w:cstheme="minorHAnsi"/>
          <w:b/>
          <w:sz w:val="40"/>
          <w:szCs w:val="24"/>
        </w:rPr>
      </w:pPr>
    </w:p>
    <w:p w:rsidR="00DD0110" w:rsidRPr="00DD0110" w:rsidRDefault="00DD0110" w:rsidP="00DD0110">
      <w:pPr>
        <w:tabs>
          <w:tab w:val="left" w:pos="1800"/>
        </w:tabs>
        <w:spacing w:line="360" w:lineRule="auto"/>
        <w:ind w:left="0"/>
        <w:jc w:val="both"/>
        <w:rPr>
          <w:rFonts w:ascii="Tahoma" w:hAnsi="Tahoma" w:cs="Tahoma"/>
          <w:b/>
          <w:color w:val="808080" w:themeColor="background1" w:themeShade="80"/>
          <w:sz w:val="72"/>
          <w:szCs w:val="72"/>
        </w:rPr>
      </w:pPr>
      <w:r w:rsidRPr="00DD0110">
        <w:rPr>
          <w:rFonts w:ascii="Tahoma" w:hAnsi="Tahoma" w:cs="Tahoma"/>
          <w:b/>
          <w:color w:val="808080" w:themeColor="background1" w:themeShade="80"/>
          <w:sz w:val="72"/>
          <w:szCs w:val="72"/>
        </w:rPr>
        <w:t>ÜZLETI TERV</w:t>
      </w:r>
    </w:p>
    <w:p w:rsidR="00DD0110" w:rsidRPr="00DD0110" w:rsidRDefault="00DD0110" w:rsidP="00DD0110">
      <w:pPr>
        <w:tabs>
          <w:tab w:val="left" w:pos="1800"/>
        </w:tabs>
        <w:spacing w:line="360" w:lineRule="auto"/>
        <w:ind w:left="0"/>
        <w:jc w:val="both"/>
        <w:rPr>
          <w:rFonts w:ascii="Tahoma" w:hAnsi="Tahoma" w:cs="Tahoma"/>
          <w:color w:val="808080" w:themeColor="background1" w:themeShade="80"/>
          <w:sz w:val="56"/>
          <w:szCs w:val="56"/>
        </w:rPr>
      </w:pPr>
      <w:r w:rsidRPr="00DD0110">
        <w:rPr>
          <w:rFonts w:ascii="Tahoma" w:hAnsi="Tahoma" w:cs="Tahoma"/>
          <w:b/>
          <w:color w:val="808080" w:themeColor="background1" w:themeShade="80"/>
          <w:sz w:val="72"/>
          <w:szCs w:val="72"/>
        </w:rPr>
        <w:t>2014.</w:t>
      </w:r>
    </w:p>
    <w:p w:rsidR="00685DFC" w:rsidRPr="00DD0110" w:rsidRDefault="00685DFC" w:rsidP="00685DFC">
      <w:pPr>
        <w:spacing w:line="276" w:lineRule="auto"/>
        <w:ind w:left="0"/>
        <w:jc w:val="center"/>
        <w:rPr>
          <w:rFonts w:ascii="Tahoma" w:hAnsi="Tahoma" w:cs="Tahoma"/>
          <w:b/>
          <w:color w:val="808080" w:themeColor="background1" w:themeShade="80"/>
          <w:sz w:val="40"/>
          <w:szCs w:val="24"/>
          <w:lang w:val="hu-HU"/>
        </w:rPr>
      </w:pPr>
    </w:p>
    <w:p w:rsidR="00DD0110" w:rsidRPr="00DD0110" w:rsidRDefault="00DD0110" w:rsidP="00685DFC">
      <w:pPr>
        <w:spacing w:line="276" w:lineRule="auto"/>
        <w:ind w:left="0"/>
        <w:jc w:val="center"/>
        <w:rPr>
          <w:rFonts w:ascii="Tahoma" w:hAnsi="Tahoma" w:cs="Tahoma"/>
          <w:b/>
          <w:color w:val="808080" w:themeColor="background1" w:themeShade="80"/>
          <w:sz w:val="40"/>
          <w:szCs w:val="24"/>
          <w:lang w:val="hu-HU"/>
        </w:rPr>
      </w:pPr>
    </w:p>
    <w:p w:rsidR="00DD0110" w:rsidRPr="00DD0110" w:rsidRDefault="00DD0110" w:rsidP="00685DFC">
      <w:pPr>
        <w:spacing w:line="276" w:lineRule="auto"/>
        <w:ind w:left="0"/>
        <w:jc w:val="center"/>
        <w:rPr>
          <w:rFonts w:ascii="Tahoma" w:hAnsi="Tahoma" w:cs="Tahoma"/>
          <w:b/>
          <w:color w:val="808080" w:themeColor="background1" w:themeShade="80"/>
          <w:sz w:val="40"/>
          <w:szCs w:val="24"/>
          <w:lang w:val="hu-HU"/>
        </w:rPr>
      </w:pPr>
    </w:p>
    <w:p w:rsidR="00DD0110" w:rsidRPr="00DD0110" w:rsidRDefault="00DD0110" w:rsidP="00DD0110">
      <w:pPr>
        <w:tabs>
          <w:tab w:val="left" w:pos="1800"/>
        </w:tabs>
        <w:spacing w:after="0" w:line="360" w:lineRule="auto"/>
        <w:ind w:left="0"/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</w:pPr>
      <w:r w:rsidRPr="00DD0110"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  <w:t xml:space="preserve">SZOMHULL </w:t>
      </w:r>
    </w:p>
    <w:p w:rsidR="00DD0110" w:rsidRPr="00DD0110" w:rsidRDefault="00DD0110" w:rsidP="00DD0110">
      <w:pPr>
        <w:tabs>
          <w:tab w:val="left" w:pos="1800"/>
        </w:tabs>
        <w:spacing w:after="0" w:line="360" w:lineRule="auto"/>
        <w:ind w:left="0"/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</w:pPr>
      <w:r w:rsidRPr="00DD0110"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  <w:t>Szombathelyi Hulladékgazdálkodási</w:t>
      </w:r>
      <w:r w:rsidRPr="00DD0110"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  <w:tab/>
      </w:r>
    </w:p>
    <w:p w:rsidR="00DD0110" w:rsidRPr="00DD0110" w:rsidRDefault="00F33869" w:rsidP="00DD0110">
      <w:pPr>
        <w:tabs>
          <w:tab w:val="left" w:pos="1800"/>
        </w:tabs>
        <w:spacing w:after="0" w:line="360" w:lineRule="auto"/>
        <w:ind w:left="0"/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</w:pPr>
      <w:r>
        <w:rPr>
          <w:rFonts w:ascii="Tahoma" w:eastAsia="Times New Roman" w:hAnsi="Tahoma" w:cs="Tahoma"/>
          <w:b/>
          <w:noProof/>
          <w:color w:val="808080" w:themeColor="background1" w:themeShade="80"/>
          <w:sz w:val="32"/>
          <w:szCs w:val="72"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1897380</wp:posOffset>
                </wp:positionV>
                <wp:extent cx="6086475" cy="90805"/>
                <wp:effectExtent l="27305" t="19050" r="39370" b="520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9BBB59"/>
                            </a:gs>
                            <a:gs pos="100000">
                              <a:srgbClr val="9BBB59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6.1pt;margin-top:149.4pt;width:479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" fillcolor="#485729" strokecolor="#f2f2f2 [3041]" strokeweight="3pt">
                <v:fill color2="#9bbb59" rotate="t" focus="50%" type="gradient"/>
                <v:shadow on="t" color="#4e6128 [1606]" opacity=".5" offset="1pt"/>
              </v:rect>
            </w:pict>
          </mc:Fallback>
        </mc:AlternateContent>
      </w:r>
      <w:r w:rsidR="00DD0110" w:rsidRPr="00DD0110"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  <w:t>Közszolgáltató Nonprofit Kft.</w:t>
      </w:r>
    </w:p>
    <w:p w:rsidR="00DD0110" w:rsidRPr="00DD0110" w:rsidRDefault="00DD0110" w:rsidP="00DD0110">
      <w:pPr>
        <w:tabs>
          <w:tab w:val="left" w:pos="1800"/>
        </w:tabs>
        <w:spacing w:after="0" w:line="360" w:lineRule="auto"/>
        <w:ind w:left="0"/>
        <w:rPr>
          <w:rFonts w:ascii="Tahoma" w:eastAsia="Times New Roman" w:hAnsi="Tahoma" w:cs="Tahoma"/>
          <w:b/>
          <w:color w:val="808080" w:themeColor="background1" w:themeShade="80"/>
          <w:sz w:val="32"/>
          <w:szCs w:val="72"/>
          <w:lang w:val="hu-HU" w:eastAsia="hu-HU" w:bidi="ar-SA"/>
        </w:rPr>
        <w:sectPr w:rsidR="00DD0110" w:rsidRPr="00DD0110" w:rsidSect="00BB6E35">
          <w:footerReference w:type="default" r:id="rId10"/>
          <w:pgSz w:w="11906" w:h="16838"/>
          <w:pgMar w:top="1417" w:right="1417" w:bottom="1417" w:left="1985" w:header="709" w:footer="709" w:gutter="0"/>
          <w:cols w:space="708"/>
          <w:docGrid w:linePitch="360"/>
        </w:sectPr>
      </w:pPr>
    </w:p>
    <w:p w:rsidR="00627351" w:rsidRPr="004D442E" w:rsidRDefault="00627351" w:rsidP="0077787E">
      <w:pPr>
        <w:pStyle w:val="Cmsor1"/>
        <w:numPr>
          <w:ilvl w:val="0"/>
          <w:numId w:val="2"/>
        </w:numPr>
        <w:spacing w:line="276" w:lineRule="auto"/>
        <w:ind w:left="0" w:firstLine="0"/>
        <w:jc w:val="both"/>
        <w:rPr>
          <w:rFonts w:cstheme="majorHAnsi"/>
          <w:b/>
          <w:sz w:val="28"/>
          <w:szCs w:val="24"/>
          <w:lang w:val="hu-HU"/>
        </w:rPr>
      </w:pPr>
      <w:r w:rsidRPr="004D442E">
        <w:rPr>
          <w:rFonts w:cstheme="majorHAnsi"/>
          <w:b/>
          <w:sz w:val="28"/>
          <w:szCs w:val="24"/>
          <w:lang w:val="hu-HU"/>
        </w:rPr>
        <w:lastRenderedPageBreak/>
        <w:t>Vezetői összefoglaló</w:t>
      </w:r>
    </w:p>
    <w:p w:rsidR="004D6D86" w:rsidRPr="004D6D86" w:rsidRDefault="004D6D86" w:rsidP="0077787E">
      <w:pPr>
        <w:spacing w:line="276" w:lineRule="auto"/>
        <w:ind w:left="0"/>
        <w:jc w:val="both"/>
        <w:rPr>
          <w:lang w:val="hu-HU"/>
        </w:rPr>
      </w:pPr>
    </w:p>
    <w:p w:rsidR="004D6D86" w:rsidRPr="008C1C36" w:rsidRDefault="008A4D82" w:rsidP="0077787E">
      <w:pPr>
        <w:spacing w:line="276" w:lineRule="auto"/>
        <w:ind w:left="0"/>
        <w:jc w:val="both"/>
        <w:rPr>
          <w:sz w:val="24"/>
          <w:lang w:val="hu-HU"/>
        </w:rPr>
      </w:pPr>
      <w:r w:rsidRPr="002A1537">
        <w:rPr>
          <w:b/>
          <w:sz w:val="24"/>
          <w:lang w:val="hu-HU"/>
        </w:rPr>
        <w:t>Társaságunk</w:t>
      </w:r>
      <w:r w:rsidRPr="008C1C36">
        <w:rPr>
          <w:sz w:val="24"/>
          <w:lang w:val="hu-HU"/>
        </w:rPr>
        <w:t xml:space="preserve"> első </w:t>
      </w:r>
      <w:r w:rsidRPr="002A1537">
        <w:rPr>
          <w:b/>
          <w:sz w:val="24"/>
          <w:lang w:val="hu-HU"/>
        </w:rPr>
        <w:t xml:space="preserve">üzleti tervére rányomja bélyegét az a </w:t>
      </w:r>
      <w:r w:rsidR="006754D7" w:rsidRPr="002A1537">
        <w:rPr>
          <w:b/>
          <w:sz w:val="24"/>
          <w:lang w:val="hu-HU"/>
        </w:rPr>
        <w:t>vállalkozások</w:t>
      </w:r>
      <w:r w:rsidRPr="008C1C36">
        <w:rPr>
          <w:sz w:val="24"/>
          <w:lang w:val="hu-HU"/>
        </w:rPr>
        <w:t xml:space="preserve"> és tulajdonosaik </w:t>
      </w:r>
      <w:r w:rsidRPr="002A1537">
        <w:rPr>
          <w:b/>
          <w:sz w:val="24"/>
          <w:lang w:val="hu-HU"/>
        </w:rPr>
        <w:t xml:space="preserve">szempontjából </w:t>
      </w:r>
      <w:r w:rsidR="00D70872" w:rsidRPr="002A1537">
        <w:rPr>
          <w:b/>
          <w:sz w:val="24"/>
          <w:lang w:val="hu-HU"/>
        </w:rPr>
        <w:t>nehezen kezelhető</w:t>
      </w:r>
      <w:r w:rsidRPr="002A1537">
        <w:rPr>
          <w:b/>
          <w:sz w:val="24"/>
          <w:lang w:val="hu-HU"/>
        </w:rPr>
        <w:t xml:space="preserve"> szabályozási környezet</w:t>
      </w:r>
      <w:r w:rsidRPr="008C1C36">
        <w:rPr>
          <w:sz w:val="24"/>
          <w:lang w:val="hu-HU"/>
        </w:rPr>
        <w:t>, amelyben jelenleg a közszolgáltatással foglalkozó cégeknek működniük kell.</w:t>
      </w:r>
    </w:p>
    <w:p w:rsidR="000C4566" w:rsidRPr="008C1C36" w:rsidRDefault="009A45A6" w:rsidP="0077787E">
      <w:pPr>
        <w:spacing w:line="276" w:lineRule="auto"/>
        <w:ind w:left="0"/>
        <w:jc w:val="both"/>
        <w:rPr>
          <w:sz w:val="24"/>
          <w:lang w:val="hu-HU"/>
        </w:rPr>
      </w:pPr>
      <w:r w:rsidRPr="008C1C36">
        <w:rPr>
          <w:sz w:val="24"/>
          <w:lang w:val="hu-HU"/>
        </w:rPr>
        <w:t xml:space="preserve">2014. január 1-jétől </w:t>
      </w:r>
      <w:r w:rsidRPr="002A1537">
        <w:rPr>
          <w:b/>
          <w:sz w:val="24"/>
          <w:lang w:val="hu-HU"/>
        </w:rPr>
        <w:t>a hulladékgazdálkodási közszolgáltatók csak nonprofit társasági formában működhetnek</w:t>
      </w:r>
      <w:r w:rsidRPr="008C1C36">
        <w:rPr>
          <w:sz w:val="24"/>
          <w:lang w:val="hu-HU"/>
        </w:rPr>
        <w:t xml:space="preserve">. Mivel a közszolgáltatást </w:t>
      </w:r>
      <w:r w:rsidR="00623F65">
        <w:rPr>
          <w:sz w:val="24"/>
          <w:lang w:val="hu-HU"/>
        </w:rPr>
        <w:t>eddig</w:t>
      </w:r>
      <w:r w:rsidRPr="008C1C36">
        <w:rPr>
          <w:sz w:val="24"/>
          <w:lang w:val="hu-HU"/>
        </w:rPr>
        <w:t xml:space="preserve"> ellátó SZOVA Zrt-t</w:t>
      </w:r>
      <w:r w:rsidR="00DE1778">
        <w:rPr>
          <w:sz w:val="24"/>
          <w:lang w:val="hu-HU"/>
        </w:rPr>
        <w:t xml:space="preserve"> nem nonprofit alapon működik, </w:t>
      </w:r>
      <w:r w:rsidRPr="008C1C36">
        <w:rPr>
          <w:sz w:val="24"/>
          <w:lang w:val="hu-HU"/>
        </w:rPr>
        <w:t xml:space="preserve">Szombathely Megyei Jogú Város Önkormányzata kényszermegoldásként hozta létre a SZOMHULL </w:t>
      </w:r>
      <w:r w:rsidR="002E397A">
        <w:rPr>
          <w:sz w:val="24"/>
          <w:lang w:val="hu-HU"/>
        </w:rPr>
        <w:t xml:space="preserve">Szombathelyi Hulladékgazdálkodási Közszolgáltató Nonprofit </w:t>
      </w:r>
      <w:r w:rsidRPr="008C1C36">
        <w:rPr>
          <w:sz w:val="24"/>
          <w:lang w:val="hu-HU"/>
        </w:rPr>
        <w:t>Kft-t</w:t>
      </w:r>
      <w:r w:rsidRPr="002A1537">
        <w:rPr>
          <w:b/>
          <w:sz w:val="24"/>
          <w:lang w:val="hu-HU"/>
        </w:rPr>
        <w:t>. Feladatunk az lesz, hogy</w:t>
      </w:r>
      <w:r w:rsidRPr="008C1C36">
        <w:rPr>
          <w:sz w:val="24"/>
          <w:lang w:val="hu-HU"/>
        </w:rPr>
        <w:t xml:space="preserve"> a megrendelő </w:t>
      </w:r>
      <w:r w:rsidR="00623F65">
        <w:rPr>
          <w:sz w:val="24"/>
          <w:lang w:val="hu-HU"/>
        </w:rPr>
        <w:t>ö</w:t>
      </w:r>
      <w:r w:rsidRPr="008C1C36">
        <w:rPr>
          <w:sz w:val="24"/>
          <w:lang w:val="hu-HU"/>
        </w:rPr>
        <w:t>nkormányzat</w:t>
      </w:r>
      <w:r w:rsidR="00623F65">
        <w:rPr>
          <w:sz w:val="24"/>
          <w:lang w:val="hu-HU"/>
        </w:rPr>
        <w:t>ok</w:t>
      </w:r>
      <w:r w:rsidRPr="008C1C36">
        <w:rPr>
          <w:sz w:val="24"/>
          <w:lang w:val="hu-HU"/>
        </w:rPr>
        <w:t xml:space="preserve"> és a szolgáltatást ténylegesen elvégző vállalkozó –</w:t>
      </w:r>
      <w:r w:rsidR="00DE1778">
        <w:rPr>
          <w:sz w:val="24"/>
          <w:lang w:val="hu-HU"/>
        </w:rPr>
        <w:t xml:space="preserve"> </w:t>
      </w:r>
      <w:r w:rsidRPr="008C1C36">
        <w:rPr>
          <w:sz w:val="24"/>
          <w:lang w:val="hu-HU"/>
        </w:rPr>
        <w:t>a SZOVA Zrt. – közé beékelődve</w:t>
      </w:r>
      <w:r w:rsidR="003C6484">
        <w:rPr>
          <w:sz w:val="24"/>
          <w:lang w:val="hu-HU"/>
        </w:rPr>
        <w:t xml:space="preserve"> </w:t>
      </w:r>
      <w:r w:rsidR="003C6484" w:rsidRPr="002A1537">
        <w:rPr>
          <w:b/>
          <w:sz w:val="24"/>
          <w:lang w:val="hu-HU"/>
        </w:rPr>
        <w:t>szervezzük a közszolgáltatási</w:t>
      </w:r>
      <w:r w:rsidR="002A1537">
        <w:rPr>
          <w:b/>
          <w:sz w:val="24"/>
          <w:lang w:val="hu-HU"/>
        </w:rPr>
        <w:t xml:space="preserve"> hulladékszállítást.</w:t>
      </w:r>
      <w:r w:rsidRPr="008C1C36">
        <w:rPr>
          <w:sz w:val="24"/>
          <w:lang w:val="hu-HU"/>
        </w:rPr>
        <w:t xml:space="preserve"> </w:t>
      </w:r>
      <w:r w:rsidR="006754D7" w:rsidRPr="002A1537">
        <w:rPr>
          <w:b/>
          <w:sz w:val="24"/>
          <w:lang w:val="hu-HU"/>
        </w:rPr>
        <w:t>T</w:t>
      </w:r>
      <w:r w:rsidRPr="002A1537">
        <w:rPr>
          <w:b/>
          <w:sz w:val="24"/>
          <w:lang w:val="hu-HU"/>
        </w:rPr>
        <w:t>ényleges tevékenységünk a közszolgáltatói számlák kibocsátása és</w:t>
      </w:r>
      <w:r w:rsidR="00DE1778" w:rsidRPr="002A1537">
        <w:rPr>
          <w:b/>
          <w:sz w:val="24"/>
          <w:lang w:val="hu-HU"/>
        </w:rPr>
        <w:t xml:space="preserve"> az ügyfélszolgálat fenntartása</w:t>
      </w:r>
      <w:r w:rsidR="006754D7" w:rsidRPr="002A1537">
        <w:rPr>
          <w:b/>
          <w:sz w:val="24"/>
          <w:lang w:val="hu-HU"/>
        </w:rPr>
        <w:t xml:space="preserve">, a hulladékgazdálkodás fizikai feladatait teljes egészében </w:t>
      </w:r>
      <w:r w:rsidR="00DE1778" w:rsidRPr="002A1537">
        <w:rPr>
          <w:b/>
          <w:sz w:val="24"/>
          <w:lang w:val="hu-HU"/>
        </w:rPr>
        <w:t>a SZOVA Zrt-vel</w:t>
      </w:r>
      <w:r w:rsidR="006754D7" w:rsidRPr="002A1537">
        <w:rPr>
          <w:b/>
          <w:sz w:val="24"/>
          <w:lang w:val="hu-HU"/>
        </w:rPr>
        <w:t xml:space="preserve"> végeztet</w:t>
      </w:r>
      <w:r w:rsidR="00DE1778" w:rsidRPr="002A1537">
        <w:rPr>
          <w:b/>
          <w:sz w:val="24"/>
          <w:lang w:val="hu-HU"/>
        </w:rPr>
        <w:t>jük.</w:t>
      </w:r>
      <w:r w:rsidR="000C4566" w:rsidRPr="008C1C36">
        <w:rPr>
          <w:sz w:val="24"/>
          <w:lang w:val="hu-HU"/>
        </w:rPr>
        <w:t xml:space="preserve"> </w:t>
      </w:r>
    </w:p>
    <w:p w:rsidR="002B242D" w:rsidRPr="008C1C36" w:rsidRDefault="00DE1778" w:rsidP="0077787E">
      <w:pPr>
        <w:spacing w:line="276" w:lineRule="auto"/>
        <w:ind w:left="0"/>
        <w:jc w:val="both"/>
        <w:rPr>
          <w:sz w:val="24"/>
          <w:lang w:val="hu-HU"/>
        </w:rPr>
      </w:pPr>
      <w:r w:rsidRPr="002A1537">
        <w:rPr>
          <w:b/>
          <w:sz w:val="24"/>
          <w:lang w:val="hu-HU"/>
        </w:rPr>
        <w:t>A</w:t>
      </w:r>
      <w:r w:rsidR="007416E5" w:rsidRPr="002A1537">
        <w:rPr>
          <w:b/>
          <w:sz w:val="24"/>
          <w:lang w:val="hu-HU"/>
        </w:rPr>
        <w:t>lvállalkozónk</w:t>
      </w:r>
      <w:r w:rsidR="00A85295">
        <w:rPr>
          <w:sz w:val="24"/>
          <w:lang w:val="hu-HU"/>
        </w:rPr>
        <w:t xml:space="preserve"> </w:t>
      </w:r>
      <w:r w:rsidR="000C4566" w:rsidRPr="008C1C36">
        <w:rPr>
          <w:sz w:val="24"/>
          <w:lang w:val="hu-HU"/>
        </w:rPr>
        <w:t>piaci körülm</w:t>
      </w:r>
      <w:r w:rsidR="007416E5">
        <w:rPr>
          <w:sz w:val="24"/>
          <w:lang w:val="hu-HU"/>
        </w:rPr>
        <w:t>ények között működő vállalkozás</w:t>
      </w:r>
      <w:r w:rsidR="000C4566" w:rsidRPr="008C1C36">
        <w:rPr>
          <w:sz w:val="24"/>
          <w:lang w:val="hu-HU"/>
        </w:rPr>
        <w:t xml:space="preserve">, amely </w:t>
      </w:r>
      <w:r w:rsidR="000C4566" w:rsidRPr="002A1537">
        <w:rPr>
          <w:b/>
          <w:sz w:val="24"/>
          <w:lang w:val="hu-HU"/>
        </w:rPr>
        <w:t>nyereség elérésére törekszik,</w:t>
      </w:r>
      <w:r w:rsidR="000C4566" w:rsidRPr="008C1C36">
        <w:rPr>
          <w:sz w:val="24"/>
          <w:lang w:val="hu-HU"/>
        </w:rPr>
        <w:t xml:space="preserve"> </w:t>
      </w:r>
      <w:r w:rsidR="000C4566" w:rsidRPr="002A1537">
        <w:rPr>
          <w:b/>
          <w:sz w:val="24"/>
          <w:lang w:val="hu-HU"/>
        </w:rPr>
        <w:t>árait</w:t>
      </w:r>
      <w:r w:rsidR="000C4566" w:rsidRPr="008C1C36">
        <w:rPr>
          <w:sz w:val="24"/>
          <w:lang w:val="hu-HU"/>
        </w:rPr>
        <w:t xml:space="preserve"> pedig költségei figyelembe vételével, </w:t>
      </w:r>
      <w:r w:rsidR="000C4566" w:rsidRPr="002A1537">
        <w:rPr>
          <w:b/>
          <w:sz w:val="24"/>
          <w:lang w:val="hu-HU"/>
        </w:rPr>
        <w:t>szabadon határozhatja meg</w:t>
      </w:r>
      <w:r w:rsidR="000C4566" w:rsidRPr="008C1C36">
        <w:rPr>
          <w:sz w:val="24"/>
          <w:lang w:val="hu-HU"/>
        </w:rPr>
        <w:t xml:space="preserve">. </w:t>
      </w:r>
      <w:r w:rsidR="000C4566" w:rsidRPr="002A1537">
        <w:rPr>
          <w:b/>
          <w:sz w:val="24"/>
          <w:lang w:val="hu-HU"/>
        </w:rPr>
        <w:t>A közszolgáltatóra viszont hatósági ármegállapítás vonatkozik</w:t>
      </w:r>
      <w:r w:rsidR="000C4566" w:rsidRPr="008C1C36">
        <w:rPr>
          <w:sz w:val="24"/>
          <w:lang w:val="hu-HU"/>
        </w:rPr>
        <w:t xml:space="preserve">: a közszolgáltatási díjakat a jelenleg érvényes szabályozás szerint 2014. december 31-ig a hulladékról szóló törvény, azt követően pedig a Magyar Energetikai és Közmű Szabályozási Hivatal állapítja meg. </w:t>
      </w:r>
    </w:p>
    <w:p w:rsidR="009A45A6" w:rsidRPr="008C1C36" w:rsidRDefault="000C4566" w:rsidP="0077787E">
      <w:pPr>
        <w:spacing w:line="276" w:lineRule="auto"/>
        <w:ind w:left="0"/>
        <w:jc w:val="both"/>
        <w:rPr>
          <w:sz w:val="24"/>
          <w:lang w:val="hu-HU"/>
        </w:rPr>
      </w:pPr>
      <w:r w:rsidRPr="002A1537">
        <w:rPr>
          <w:b/>
          <w:sz w:val="24"/>
          <w:lang w:val="hu-HU"/>
        </w:rPr>
        <w:t>Ez a helyzet jelentős gazdasági érdekellentét és feszültség forrása le</w:t>
      </w:r>
      <w:r w:rsidR="00913A6D" w:rsidRPr="002A1537">
        <w:rPr>
          <w:b/>
          <w:sz w:val="24"/>
          <w:lang w:val="hu-HU"/>
        </w:rPr>
        <w:t>het</w:t>
      </w:r>
      <w:r w:rsidRPr="008C1C36">
        <w:rPr>
          <w:sz w:val="24"/>
          <w:lang w:val="hu-HU"/>
        </w:rPr>
        <w:t xml:space="preserve">. </w:t>
      </w:r>
      <w:r w:rsidRPr="002A1537">
        <w:rPr>
          <w:b/>
          <w:sz w:val="24"/>
          <w:lang w:val="hu-HU"/>
        </w:rPr>
        <w:t>A</w:t>
      </w:r>
      <w:r w:rsidR="00DE1778" w:rsidRPr="002A1537">
        <w:rPr>
          <w:b/>
          <w:sz w:val="24"/>
          <w:lang w:val="hu-HU"/>
        </w:rPr>
        <w:t xml:space="preserve"> SZOVA Zrt.</w:t>
      </w:r>
      <w:r w:rsidR="00DE1778">
        <w:rPr>
          <w:sz w:val="24"/>
          <w:lang w:val="hu-HU"/>
        </w:rPr>
        <w:t xml:space="preserve"> </w:t>
      </w:r>
      <w:r w:rsidRPr="008C1C36">
        <w:rPr>
          <w:sz w:val="24"/>
          <w:lang w:val="hu-HU"/>
        </w:rPr>
        <w:t xml:space="preserve">nem tehet mást, mint </w:t>
      </w:r>
      <w:r w:rsidRPr="002A1537">
        <w:rPr>
          <w:b/>
          <w:sz w:val="24"/>
          <w:lang w:val="hu-HU"/>
        </w:rPr>
        <w:t>érvényesíteni próbálja áraiban</w:t>
      </w:r>
      <w:r w:rsidRPr="008C1C36">
        <w:rPr>
          <w:sz w:val="24"/>
          <w:lang w:val="hu-HU"/>
        </w:rPr>
        <w:t xml:space="preserve"> az általunk megrendelt </w:t>
      </w:r>
      <w:r w:rsidRPr="002A1537">
        <w:rPr>
          <w:b/>
          <w:sz w:val="24"/>
          <w:lang w:val="hu-HU"/>
        </w:rPr>
        <w:t>közszolgáltatással kapcsolatos költségeit</w:t>
      </w:r>
      <w:r w:rsidR="002B242D" w:rsidRPr="002A1537">
        <w:rPr>
          <w:b/>
          <w:sz w:val="24"/>
          <w:lang w:val="hu-HU"/>
        </w:rPr>
        <w:t>, beleértve a tonnánként 6.000 forintos hulladéklerakási járulékot is.</w:t>
      </w:r>
      <w:r w:rsidR="002B242D" w:rsidRPr="008C1C36">
        <w:rPr>
          <w:sz w:val="24"/>
          <w:lang w:val="hu-HU"/>
        </w:rPr>
        <w:t xml:space="preserve"> </w:t>
      </w:r>
      <w:r w:rsidR="002B242D" w:rsidRPr="002A1537">
        <w:rPr>
          <w:b/>
          <w:sz w:val="24"/>
          <w:lang w:val="hu-HU"/>
        </w:rPr>
        <w:t xml:space="preserve">A SZOMHULL Kft-nek viszont </w:t>
      </w:r>
      <w:r w:rsidR="00DE1778" w:rsidRPr="002A1537">
        <w:rPr>
          <w:b/>
          <w:sz w:val="24"/>
          <w:lang w:val="hu-HU"/>
        </w:rPr>
        <w:t>nincs</w:t>
      </w:r>
      <w:r w:rsidR="002B242D" w:rsidRPr="002A1537">
        <w:rPr>
          <w:b/>
          <w:sz w:val="24"/>
          <w:lang w:val="hu-HU"/>
        </w:rPr>
        <w:t xml:space="preserve"> lehetősége ezt az igen jelentős költségelemet a fogyasztókra továbbhárítani</w:t>
      </w:r>
      <w:r w:rsidR="002B242D" w:rsidRPr="008C1C36">
        <w:rPr>
          <w:sz w:val="24"/>
          <w:lang w:val="hu-HU"/>
        </w:rPr>
        <w:t xml:space="preserve">, mivel az árak 2014. év végéig rögzítettek egy olyan szinten, amely nem veszi figyelembe és nem tartalmazza a lerakási járulékot. A jogszabályok a lerakási járulékon kívül is számos olyan előírást tartalmaznak, amelyek betartása költségeinket növeli, és </w:t>
      </w:r>
      <w:r w:rsidR="002B242D" w:rsidRPr="002A1537">
        <w:rPr>
          <w:b/>
          <w:sz w:val="24"/>
          <w:lang w:val="hu-HU"/>
        </w:rPr>
        <w:t>számos új, adó jellegű teher merül fel</w:t>
      </w:r>
      <w:r w:rsidR="002B242D" w:rsidRPr="008C1C36">
        <w:rPr>
          <w:sz w:val="24"/>
          <w:lang w:val="hu-HU"/>
        </w:rPr>
        <w:t xml:space="preserve"> a hulladékgazdálkodással kapcsolatban, </w:t>
      </w:r>
      <w:r w:rsidR="002B242D" w:rsidRPr="002A1537">
        <w:rPr>
          <w:b/>
          <w:sz w:val="24"/>
          <w:lang w:val="hu-HU"/>
        </w:rPr>
        <w:t>amelyeket a jelenlegi árszint nem vesz figyelembe</w:t>
      </w:r>
      <w:r w:rsidR="002B242D" w:rsidRPr="008C1C36">
        <w:rPr>
          <w:sz w:val="24"/>
          <w:lang w:val="hu-HU"/>
        </w:rPr>
        <w:t xml:space="preserve"> – például a lakosonként 100 forintos felügyeleti díj, az útdíj, a banki tranzakciós illeték, vagy a közszolgáltatói számlaképre vonatkozó előírások. </w:t>
      </w:r>
      <w:r w:rsidR="00C43AB3" w:rsidRPr="008C1C36">
        <w:rPr>
          <w:sz w:val="24"/>
          <w:lang w:val="hu-HU"/>
        </w:rPr>
        <w:t xml:space="preserve">A jelentősen </w:t>
      </w:r>
      <w:r w:rsidR="00C43AB3" w:rsidRPr="00391994">
        <w:rPr>
          <w:b/>
          <w:sz w:val="24"/>
          <w:lang w:val="hu-HU"/>
        </w:rPr>
        <w:t>növekvő költségszint és a rezsicsökkentés hatására csökkenő árbevétel közötti ellentmondás az oka annak, hogy</w:t>
      </w:r>
      <w:r w:rsidR="00DE1778" w:rsidRPr="00391994">
        <w:rPr>
          <w:b/>
          <w:sz w:val="24"/>
          <w:lang w:val="hu-HU"/>
        </w:rPr>
        <w:t xml:space="preserve"> a</w:t>
      </w:r>
      <w:r w:rsidR="00DE1778">
        <w:rPr>
          <w:sz w:val="24"/>
          <w:lang w:val="hu-HU"/>
        </w:rPr>
        <w:t xml:space="preserve"> korábban közel 200 millió forintos nyereséget hozó </w:t>
      </w:r>
      <w:r w:rsidR="00DE1778" w:rsidRPr="00391994">
        <w:rPr>
          <w:b/>
          <w:sz w:val="24"/>
          <w:lang w:val="hu-HU"/>
        </w:rPr>
        <w:t>tevékenység veszteségessé válik</w:t>
      </w:r>
      <w:r w:rsidR="00DE1778">
        <w:rPr>
          <w:sz w:val="24"/>
          <w:lang w:val="hu-HU"/>
        </w:rPr>
        <w:t xml:space="preserve">: 2014. éves </w:t>
      </w:r>
      <w:r w:rsidR="00DE1778" w:rsidRPr="00391994">
        <w:rPr>
          <w:b/>
          <w:sz w:val="24"/>
          <w:lang w:val="hu-HU"/>
        </w:rPr>
        <w:t>üzleti tervünkben 10</w:t>
      </w:r>
      <w:r w:rsidR="002E397A" w:rsidRPr="00391994">
        <w:rPr>
          <w:b/>
          <w:sz w:val="24"/>
          <w:lang w:val="hu-HU"/>
        </w:rPr>
        <w:t>4</w:t>
      </w:r>
      <w:r w:rsidR="00DE1778" w:rsidRPr="00391994">
        <w:rPr>
          <w:b/>
          <w:sz w:val="24"/>
          <w:lang w:val="hu-HU"/>
        </w:rPr>
        <w:t xml:space="preserve"> millió forintos veszteséggel kalkulálunk</w:t>
      </w:r>
      <w:r w:rsidR="00DE1778">
        <w:rPr>
          <w:sz w:val="24"/>
          <w:lang w:val="hu-HU"/>
        </w:rPr>
        <w:t>.</w:t>
      </w:r>
    </w:p>
    <w:p w:rsidR="002E397A" w:rsidRDefault="002E397A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>
        <w:rPr>
          <w:sz w:val="24"/>
          <w:lang w:val="hu-HU"/>
        </w:rPr>
        <w:t>Előterjesztésünkben</w:t>
      </w:r>
      <w:r w:rsidR="00C43AB3" w:rsidRPr="008C1C36">
        <w:rPr>
          <w:sz w:val="24"/>
          <w:lang w:val="hu-HU"/>
        </w:rPr>
        <w:t xml:space="preserve"> megpróbáljuk bemutatni, hogy a SZOMHULL Kft-nek működése megkezdését követően milyen problémákkal és kockázatokkal kell szembenéznie, és azt, hogy ezek a tényezők hogyan befolyásolják a cég várható eredményét.</w:t>
      </w:r>
      <w:r w:rsidR="008C1C36" w:rsidRPr="008C1C36">
        <w:rPr>
          <w:sz w:val="24"/>
          <w:lang w:val="hu-HU"/>
        </w:rPr>
        <w:t xml:space="preserve"> </w:t>
      </w:r>
      <w:r w:rsidRPr="00391994">
        <w:rPr>
          <w:b/>
          <w:sz w:val="24"/>
          <w:lang w:val="hu-HU"/>
        </w:rPr>
        <w:t>Arra számítunk, hogy tevékenységünk jogszabályi környezete 20</w:t>
      </w:r>
      <w:r w:rsidR="00391994" w:rsidRPr="00391994">
        <w:rPr>
          <w:b/>
          <w:sz w:val="24"/>
          <w:lang w:val="hu-HU"/>
        </w:rPr>
        <w:t>1</w:t>
      </w:r>
      <w:r w:rsidRPr="00391994">
        <w:rPr>
          <w:b/>
          <w:sz w:val="24"/>
          <w:lang w:val="hu-HU"/>
        </w:rPr>
        <w:t xml:space="preserve">4-ben konszolidálódik, a változások száma és mértéke csökken az elmúlt másfél évhez képest. </w:t>
      </w:r>
    </w:p>
    <w:p w:rsidR="00391994" w:rsidRPr="00391994" w:rsidRDefault="00391994" w:rsidP="0077787E">
      <w:pPr>
        <w:spacing w:line="276" w:lineRule="auto"/>
        <w:ind w:left="0"/>
        <w:jc w:val="both"/>
        <w:rPr>
          <w:b/>
          <w:sz w:val="24"/>
          <w:lang w:val="hu-HU"/>
        </w:rPr>
      </w:pPr>
    </w:p>
    <w:p w:rsidR="00DE1778" w:rsidRPr="00391994" w:rsidRDefault="002E397A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>
        <w:rPr>
          <w:sz w:val="24"/>
          <w:lang w:val="hu-HU"/>
        </w:rPr>
        <w:lastRenderedPageBreak/>
        <w:t xml:space="preserve">Ugyanakkor azt is jelezzük, hogy </w:t>
      </w:r>
      <w:r w:rsidRPr="00391994">
        <w:rPr>
          <w:b/>
          <w:sz w:val="24"/>
          <w:lang w:val="hu-HU"/>
        </w:rPr>
        <w:t>a szabályozás számos gyakorlati kérdésre nem ad választ</w:t>
      </w:r>
      <w:r>
        <w:rPr>
          <w:sz w:val="24"/>
          <w:lang w:val="hu-HU"/>
        </w:rPr>
        <w:t>. Ezek a jelenleg megválaszolatlan kérdések társaságunk és a SZOVA Zrt. együttműködését és a várható veszteség két cég közötti eloszlását is lényegesen befolyásolhatják. Ezen kívül az</w:t>
      </w:r>
      <w:r w:rsidR="00DD0D08">
        <w:rPr>
          <w:sz w:val="24"/>
          <w:lang w:val="hu-HU"/>
        </w:rPr>
        <w:t xml:space="preserve"> együttműködés során számos olyan gyakorlati kérdés és probléma fog felmerülni, amelyekkel jelenleg nem számolunk. Ezekre </w:t>
      </w:r>
      <w:r w:rsidR="00DD0D08" w:rsidRPr="00391994">
        <w:rPr>
          <w:b/>
          <w:sz w:val="24"/>
          <w:lang w:val="hu-HU"/>
        </w:rPr>
        <w:t xml:space="preserve">a problémákra év közben, a folyamatos munka során kell megtalálnunk a választ. </w:t>
      </w:r>
    </w:p>
    <w:p w:rsidR="00627351" w:rsidRPr="004D442E" w:rsidRDefault="00623F65" w:rsidP="0077787E">
      <w:pPr>
        <w:pStyle w:val="Cmsor1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lang w:val="hu-HU"/>
        </w:rPr>
      </w:pPr>
      <w:r w:rsidRPr="004D442E">
        <w:rPr>
          <w:sz w:val="28"/>
          <w:lang w:val="hu-HU"/>
        </w:rPr>
        <w:t>Bevételek</w:t>
      </w:r>
    </w:p>
    <w:p w:rsidR="004D6D86" w:rsidRDefault="004D6D86" w:rsidP="0077787E">
      <w:pPr>
        <w:spacing w:line="276" w:lineRule="auto"/>
        <w:ind w:left="0"/>
        <w:jc w:val="both"/>
        <w:rPr>
          <w:lang w:val="hu-HU"/>
        </w:rPr>
      </w:pPr>
    </w:p>
    <w:p w:rsidR="00DA56C8" w:rsidRDefault="00773143" w:rsidP="0077787E">
      <w:pPr>
        <w:spacing w:line="276" w:lineRule="auto"/>
        <w:ind w:left="0"/>
        <w:jc w:val="both"/>
        <w:rPr>
          <w:sz w:val="24"/>
          <w:lang w:val="hu-HU"/>
        </w:rPr>
      </w:pPr>
      <w:r w:rsidRPr="00391994">
        <w:rPr>
          <w:b/>
          <w:sz w:val="24"/>
          <w:lang w:val="hu-HU"/>
        </w:rPr>
        <w:t>Bevételeink és költségeink tervezésénél</w:t>
      </w:r>
      <w:r>
        <w:rPr>
          <w:sz w:val="24"/>
          <w:lang w:val="hu-HU"/>
        </w:rPr>
        <w:t xml:space="preserve"> </w:t>
      </w:r>
      <w:r w:rsidRPr="00391994">
        <w:rPr>
          <w:b/>
          <w:sz w:val="24"/>
          <w:lang w:val="hu-HU"/>
        </w:rPr>
        <w:t>a</w:t>
      </w:r>
      <w:r>
        <w:rPr>
          <w:sz w:val="24"/>
          <w:lang w:val="hu-HU"/>
        </w:rPr>
        <w:t xml:space="preserve"> </w:t>
      </w:r>
      <w:r w:rsidR="00623F65">
        <w:rPr>
          <w:sz w:val="24"/>
          <w:lang w:val="hu-HU"/>
        </w:rPr>
        <w:t xml:space="preserve">közszolgáltatást eddig ellátó </w:t>
      </w:r>
      <w:r w:rsidRPr="00391994">
        <w:rPr>
          <w:b/>
          <w:sz w:val="24"/>
          <w:lang w:val="hu-HU"/>
        </w:rPr>
        <w:t>SZOVA Zrt. 2013. évi előzetes adataiból indultunk ki</w:t>
      </w:r>
      <w:r>
        <w:rPr>
          <w:sz w:val="24"/>
          <w:lang w:val="hu-HU"/>
        </w:rPr>
        <w:t xml:space="preserve">. </w:t>
      </w:r>
      <w:r w:rsidRPr="00301B52">
        <w:rPr>
          <w:sz w:val="24"/>
          <w:lang w:val="hu-HU"/>
        </w:rPr>
        <w:t>A SZOVA Zrt. 2013-ban Szombathely mellett 52 vidéki településen nyújt</w:t>
      </w:r>
      <w:r>
        <w:rPr>
          <w:sz w:val="24"/>
          <w:lang w:val="hu-HU"/>
        </w:rPr>
        <w:t>ott</w:t>
      </w:r>
      <w:r w:rsidRPr="00301B52">
        <w:rPr>
          <w:sz w:val="24"/>
          <w:lang w:val="hu-HU"/>
        </w:rPr>
        <w:t xml:space="preserve"> közszolgáltatást.</w:t>
      </w:r>
      <w:r>
        <w:rPr>
          <w:sz w:val="24"/>
          <w:lang w:val="hu-HU"/>
        </w:rPr>
        <w:t xml:space="preserve"> A tevékenység bevétele ~959 millió forint, adózás előtti eredménye pedig kb. 20 millió forint veszteség volt.</w:t>
      </w:r>
      <w:r w:rsidRPr="00301B52">
        <w:rPr>
          <w:sz w:val="24"/>
          <w:lang w:val="hu-HU"/>
        </w:rPr>
        <w:t xml:space="preserve"> </w:t>
      </w:r>
    </w:p>
    <w:p w:rsidR="003F05F9" w:rsidRPr="00391994" w:rsidRDefault="00604C3B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>
        <w:rPr>
          <w:sz w:val="24"/>
          <w:lang w:val="hu-HU"/>
        </w:rPr>
        <w:t>A hulladékról szóló törvény előírásai szerint a vidéki településeknek a</w:t>
      </w:r>
      <w:r w:rsidR="00623F65">
        <w:rPr>
          <w:sz w:val="24"/>
          <w:lang w:val="hu-HU"/>
        </w:rPr>
        <w:t xml:space="preserve"> hulladékgazdálkodásra vonatkozó</w:t>
      </w:r>
      <w:r>
        <w:rPr>
          <w:sz w:val="24"/>
          <w:lang w:val="hu-HU"/>
        </w:rPr>
        <w:t xml:space="preserve"> közszolgáltatási szerződés</w:t>
      </w:r>
      <w:r w:rsidR="00623F65">
        <w:rPr>
          <w:sz w:val="24"/>
          <w:lang w:val="hu-HU"/>
        </w:rPr>
        <w:t>üket</w:t>
      </w:r>
      <w:r>
        <w:rPr>
          <w:sz w:val="24"/>
          <w:lang w:val="hu-HU"/>
        </w:rPr>
        <w:t xml:space="preserve"> fel kellett mondaniuk és 2013. december 31-ig új szerződést kellett kötniük. </w:t>
      </w:r>
      <w:r w:rsidRPr="00391994">
        <w:rPr>
          <w:b/>
          <w:sz w:val="24"/>
          <w:lang w:val="hu-HU"/>
        </w:rPr>
        <w:t xml:space="preserve">A települések </w:t>
      </w:r>
      <w:r w:rsidRPr="00391994">
        <w:rPr>
          <w:sz w:val="24"/>
          <w:lang w:val="hu-HU"/>
        </w:rPr>
        <w:t>azonban</w:t>
      </w:r>
      <w:r w:rsidRPr="00391994">
        <w:rPr>
          <w:b/>
          <w:sz w:val="24"/>
          <w:lang w:val="hu-HU"/>
        </w:rPr>
        <w:t xml:space="preserve"> a bizonytalan</w:t>
      </w:r>
      <w:r w:rsidR="00623F65">
        <w:rPr>
          <w:sz w:val="24"/>
          <w:lang w:val="hu-HU"/>
        </w:rPr>
        <w:t>, folyamatosan változó</w:t>
      </w:r>
      <w:r>
        <w:rPr>
          <w:sz w:val="24"/>
          <w:lang w:val="hu-HU"/>
        </w:rPr>
        <w:t xml:space="preserve"> </w:t>
      </w:r>
      <w:r w:rsidR="00623F65" w:rsidRPr="00391994">
        <w:rPr>
          <w:b/>
          <w:sz w:val="24"/>
          <w:lang w:val="hu-HU"/>
        </w:rPr>
        <w:t xml:space="preserve">jogszabályi környezetben </w:t>
      </w:r>
      <w:r w:rsidRPr="00391994">
        <w:rPr>
          <w:b/>
          <w:sz w:val="24"/>
          <w:lang w:val="hu-HU"/>
        </w:rPr>
        <w:t>a végsőkig kivártak a szerződéskötéssel</w:t>
      </w:r>
      <w:r>
        <w:rPr>
          <w:sz w:val="24"/>
          <w:lang w:val="hu-HU"/>
        </w:rPr>
        <w:t xml:space="preserve">. </w:t>
      </w:r>
      <w:r w:rsidRPr="00391994">
        <w:rPr>
          <w:b/>
          <w:sz w:val="24"/>
          <w:lang w:val="hu-HU"/>
        </w:rPr>
        <w:t>Végül</w:t>
      </w:r>
      <w:r>
        <w:rPr>
          <w:sz w:val="24"/>
          <w:lang w:val="hu-HU"/>
        </w:rPr>
        <w:t xml:space="preserve"> Szombathely mellett </w:t>
      </w:r>
      <w:r w:rsidRPr="00391994">
        <w:rPr>
          <w:b/>
          <w:sz w:val="24"/>
          <w:lang w:val="hu-HU"/>
        </w:rPr>
        <w:t>42 vidéki település kötött velünk közszolgáltatási szerződést, 10 település más közszolgáltatót választott.</w:t>
      </w:r>
      <w:r>
        <w:rPr>
          <w:sz w:val="24"/>
          <w:lang w:val="hu-HU"/>
        </w:rPr>
        <w:t xml:space="preserve"> </w:t>
      </w:r>
      <w:r w:rsidRPr="00391994">
        <w:rPr>
          <w:b/>
          <w:sz w:val="24"/>
          <w:lang w:val="hu-HU"/>
        </w:rPr>
        <w:t xml:space="preserve">Ez </w:t>
      </w:r>
      <w:r>
        <w:rPr>
          <w:sz w:val="24"/>
          <w:lang w:val="hu-HU"/>
        </w:rPr>
        <w:t>vidéki piacunk 20%-ának elvesztés</w:t>
      </w:r>
      <w:r w:rsidR="003F05F9">
        <w:rPr>
          <w:sz w:val="24"/>
          <w:lang w:val="hu-HU"/>
        </w:rPr>
        <w:t xml:space="preserve">ét és számításunk szerint </w:t>
      </w:r>
      <w:r w:rsidR="003F05F9" w:rsidRPr="00391994">
        <w:rPr>
          <w:b/>
          <w:sz w:val="24"/>
          <w:lang w:val="hu-HU"/>
        </w:rPr>
        <w:t>14 millió forint bevételkiesést jelent</w:t>
      </w:r>
      <w:r w:rsidR="003F05F9">
        <w:rPr>
          <w:sz w:val="24"/>
          <w:lang w:val="hu-HU"/>
        </w:rPr>
        <w:t xml:space="preserve">. Mivel a jelenlegi, központilag szabályozott árakon a közszolgáltatás várhatóan veszteséges lesz, a 2015.  évre vonatkozó árképzési elveket pedig nem ismerjük, a vidéki településekkel 2013. év végén megkötött </w:t>
      </w:r>
      <w:r w:rsidR="003F05F9" w:rsidRPr="00391994">
        <w:rPr>
          <w:b/>
          <w:sz w:val="24"/>
          <w:lang w:val="hu-HU"/>
        </w:rPr>
        <w:t xml:space="preserve">szerződések csak egy év időtartamra vonatkoznak. </w:t>
      </w:r>
    </w:p>
    <w:p w:rsidR="00DB1420" w:rsidRDefault="00DB1420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vidéki piacvesztés mellett </w:t>
      </w:r>
      <w:r w:rsidRPr="00391994">
        <w:rPr>
          <w:b/>
          <w:sz w:val="24"/>
          <w:lang w:val="hu-HU"/>
        </w:rPr>
        <w:t>kalkulálnunk kell a 2013. évi, rezsicsökkentést</w:t>
      </w:r>
      <w:r>
        <w:rPr>
          <w:sz w:val="24"/>
          <w:lang w:val="hu-HU"/>
        </w:rPr>
        <w:t xml:space="preserve"> </w:t>
      </w:r>
      <w:r w:rsidRPr="00391994">
        <w:rPr>
          <w:b/>
          <w:sz w:val="24"/>
          <w:lang w:val="hu-HU"/>
        </w:rPr>
        <w:t xml:space="preserve">előíró jogszabályok </w:t>
      </w:r>
      <w:r w:rsidR="00623F65" w:rsidRPr="00391994">
        <w:rPr>
          <w:b/>
          <w:sz w:val="24"/>
          <w:lang w:val="hu-HU"/>
        </w:rPr>
        <w:t xml:space="preserve">bevételeinkre gyakorolt </w:t>
      </w:r>
      <w:r w:rsidRPr="00391994">
        <w:rPr>
          <w:b/>
          <w:sz w:val="24"/>
          <w:lang w:val="hu-HU"/>
        </w:rPr>
        <w:t>hatásával is</w:t>
      </w:r>
      <w:r>
        <w:rPr>
          <w:sz w:val="24"/>
          <w:lang w:val="hu-HU"/>
        </w:rPr>
        <w:t xml:space="preserve">. A törvény 2013. július 1-től írta elő, hogy lakossági tarifáinkat a 2012. április 14-én alkalmazott árakhoz képest 10%-kal csökkenteni kell. Ez a 2013. június 30-án érvényes árakhoz képest Szombathelyen 18%-ot, vidéken pedig 14%-os meghaladó díjcsökkentést jelent. 2014-ben egész évre számolnunk kell ennek az előírásnak a hatásával. Számításunk szerint </w:t>
      </w:r>
      <w:r w:rsidRPr="00391994">
        <w:rPr>
          <w:b/>
          <w:sz w:val="24"/>
          <w:lang w:val="hu-HU"/>
        </w:rPr>
        <w:t xml:space="preserve">a rezsicsökkentés 2013-hoz képest </w:t>
      </w:r>
      <w:r w:rsidR="009D2FD7" w:rsidRPr="00391994">
        <w:rPr>
          <w:b/>
          <w:sz w:val="24"/>
          <w:lang w:val="hu-HU"/>
        </w:rPr>
        <w:t>kb. 47</w:t>
      </w:r>
      <w:r w:rsidRPr="00391994">
        <w:rPr>
          <w:b/>
          <w:sz w:val="24"/>
          <w:lang w:val="hu-HU"/>
        </w:rPr>
        <w:t xml:space="preserve"> millió forinttal csökkenti bevételeinket</w:t>
      </w:r>
      <w:r w:rsidR="009D2FD7">
        <w:rPr>
          <w:sz w:val="24"/>
          <w:lang w:val="hu-HU"/>
        </w:rPr>
        <w:t xml:space="preserve"> (kb. 39 millió forinttal Szombathelyen és 8 millió forinttal a megmaradt vidéki településeken).</w:t>
      </w:r>
    </w:p>
    <w:p w:rsidR="0028597C" w:rsidRDefault="00623F65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>Részben kompenzálhatja</w:t>
      </w:r>
      <w:r w:rsidR="0028597C">
        <w:rPr>
          <w:sz w:val="24"/>
          <w:lang w:val="hu-HU"/>
        </w:rPr>
        <w:t xml:space="preserve"> bevételkiesésünket, hogy </w:t>
      </w:r>
      <w:r w:rsidR="0028597C" w:rsidRPr="00391994">
        <w:rPr>
          <w:b/>
          <w:sz w:val="24"/>
          <w:lang w:val="hu-HU"/>
        </w:rPr>
        <w:t>az új szabályozás szerint a gazdasági társaságok háztartásihoz hasonló hulladékukat a közszolgáltatóval kötelesek elszállíttatni</w:t>
      </w:r>
      <w:r w:rsidR="0028597C">
        <w:rPr>
          <w:sz w:val="24"/>
          <w:lang w:val="hu-HU"/>
        </w:rPr>
        <w:t>. Emiatt több olyan cég is megkeresett már bennünket, aki eddig valamelyik konkurens hulladékszállítóval állt szerződésben. Becslésünk szerint,</w:t>
      </w:r>
      <w:r>
        <w:rPr>
          <w:sz w:val="24"/>
          <w:lang w:val="hu-HU"/>
        </w:rPr>
        <w:t xml:space="preserve"> </w:t>
      </w:r>
      <w:r w:rsidR="0028597C" w:rsidRPr="00391994">
        <w:rPr>
          <w:b/>
          <w:sz w:val="24"/>
          <w:lang w:val="hu-HU"/>
        </w:rPr>
        <w:t>amennyiben a vállalkozások betartják a törvényt, akkor  ez az előírás 20 millió forintos többlet bevételt eredményezhet</w:t>
      </w:r>
      <w:r w:rsidR="0028597C">
        <w:rPr>
          <w:sz w:val="24"/>
          <w:lang w:val="hu-HU"/>
        </w:rPr>
        <w:t>. 2014-ben.</w:t>
      </w:r>
      <w:r w:rsidR="00912808">
        <w:rPr>
          <w:sz w:val="24"/>
          <w:lang w:val="hu-HU"/>
        </w:rPr>
        <w:t xml:space="preserve"> Mivel </w:t>
      </w:r>
      <w:r w:rsidR="00912808" w:rsidRPr="00391994">
        <w:rPr>
          <w:b/>
          <w:sz w:val="24"/>
          <w:lang w:val="hu-HU"/>
        </w:rPr>
        <w:t>a gazdasági társaságokra a rezsicsökkentés nem vonatkozott,</w:t>
      </w:r>
      <w:r w:rsidR="00912808">
        <w:rPr>
          <w:sz w:val="24"/>
          <w:lang w:val="hu-HU"/>
        </w:rPr>
        <w:t xml:space="preserve"> ebben az ügyfélkörben nyereséggel számolunk még 2014-ben is.</w:t>
      </w:r>
    </w:p>
    <w:p w:rsidR="00391994" w:rsidRDefault="00391994" w:rsidP="0077787E">
      <w:pPr>
        <w:spacing w:line="276" w:lineRule="auto"/>
        <w:ind w:left="0"/>
        <w:jc w:val="both"/>
        <w:rPr>
          <w:sz w:val="24"/>
          <w:lang w:val="hu-HU"/>
        </w:rPr>
      </w:pPr>
    </w:p>
    <w:p w:rsidR="0028597C" w:rsidRPr="00394CB5" w:rsidRDefault="0028597C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Bevételeink növelése érdekében </w:t>
      </w:r>
      <w:r w:rsidRPr="00391994">
        <w:rPr>
          <w:b/>
          <w:sz w:val="24"/>
          <w:lang w:val="hu-HU"/>
        </w:rPr>
        <w:t>Szombathely családi házas övezeteiben bevezetjük a</w:t>
      </w:r>
      <w:r>
        <w:rPr>
          <w:sz w:val="24"/>
          <w:lang w:val="hu-HU"/>
        </w:rPr>
        <w:t xml:space="preserve"> vidéken már 2013-ban is alkalmazott </w:t>
      </w:r>
      <w:r w:rsidRPr="00391994">
        <w:rPr>
          <w:b/>
          <w:sz w:val="24"/>
          <w:lang w:val="hu-HU"/>
        </w:rPr>
        <w:t>házhoz menő zsákos szelektív hulladékgyűjtést</w:t>
      </w:r>
      <w:r>
        <w:rPr>
          <w:sz w:val="24"/>
          <w:lang w:val="hu-HU"/>
        </w:rPr>
        <w:t xml:space="preserve">. Ez becslésünk szerint 6-7 millió forintos bevételnövekedést okozhat, ugyanakkor </w:t>
      </w:r>
      <w:r w:rsidRPr="00391994">
        <w:rPr>
          <w:b/>
          <w:sz w:val="24"/>
          <w:lang w:val="hu-HU"/>
        </w:rPr>
        <w:t>a lerakott hulladék mennyiségét és ennek köszönhetően a fizetendő lerakási járulék összegét is csökkenti.</w:t>
      </w:r>
      <w:r w:rsidR="00394CB5">
        <w:rPr>
          <w:b/>
          <w:sz w:val="24"/>
          <w:lang w:val="hu-HU"/>
        </w:rPr>
        <w:t xml:space="preserve"> </w:t>
      </w:r>
      <w:r w:rsidR="00394CB5" w:rsidRPr="00394CB5">
        <w:rPr>
          <w:sz w:val="24"/>
          <w:lang w:val="hu-HU"/>
        </w:rPr>
        <w:t>Mivel a szelektív hulladékgyűjtés fejlesztését tűzte ki célul a Nyugat-dunántúli Regionális Hulladékgazdálkodási Önkormányzati Társulás is,</w:t>
      </w:r>
      <w:r w:rsidR="00394CB5">
        <w:rPr>
          <w:sz w:val="24"/>
          <w:lang w:val="hu-HU"/>
        </w:rPr>
        <w:t xml:space="preserve"> indokolt lenne megvizsgálni a velük való együttműködés lehetőségét, a kapacitások jobb kihasználása és a költségek csökkentése érdekében.</w:t>
      </w:r>
    </w:p>
    <w:p w:rsidR="00E9334B" w:rsidRPr="00391994" w:rsidRDefault="00E9334B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 w:rsidRPr="00391994">
        <w:rPr>
          <w:b/>
          <w:sz w:val="24"/>
          <w:lang w:val="hu-HU"/>
        </w:rPr>
        <w:t>A konténeres</w:t>
      </w:r>
      <w:r>
        <w:rPr>
          <w:sz w:val="24"/>
          <w:lang w:val="hu-HU"/>
        </w:rPr>
        <w:t xml:space="preserve"> hulladékszállításból a </w:t>
      </w:r>
      <w:r w:rsidRPr="00391994">
        <w:rPr>
          <w:b/>
          <w:sz w:val="24"/>
          <w:lang w:val="hu-HU"/>
        </w:rPr>
        <w:t>háztartási hulladék elszállítása a SZOMHULL Kft. feladata lesz, az egyéb hulladékfajták</w:t>
      </w:r>
      <w:r>
        <w:rPr>
          <w:sz w:val="24"/>
          <w:lang w:val="hu-HU"/>
        </w:rPr>
        <w:t xml:space="preserve"> – elsősorban építési törmelék és hulladék – </w:t>
      </w:r>
      <w:r w:rsidRPr="00391994">
        <w:rPr>
          <w:b/>
          <w:sz w:val="24"/>
          <w:lang w:val="hu-HU"/>
        </w:rPr>
        <w:t>szállítását viszont továbbra is a SZOVA Zrt. végzi és az ebből származó bevétel is őt illeti.</w:t>
      </w:r>
    </w:p>
    <w:p w:rsidR="00E9334B" w:rsidRPr="00391994" w:rsidRDefault="00E9334B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 w:rsidRPr="00391994">
        <w:rPr>
          <w:b/>
          <w:sz w:val="24"/>
          <w:lang w:val="hu-HU"/>
        </w:rPr>
        <w:t>Ezeket a változásokat figyelembe véve a SZOMHULL Nonprofit Kft. 2014. évi tervezett árbevétele 85</w:t>
      </w:r>
      <w:r w:rsidR="003B4398">
        <w:rPr>
          <w:b/>
          <w:sz w:val="24"/>
          <w:lang w:val="hu-HU"/>
        </w:rPr>
        <w:t>4</w:t>
      </w:r>
      <w:r w:rsidRPr="00391994">
        <w:rPr>
          <w:b/>
          <w:sz w:val="24"/>
          <w:lang w:val="hu-HU"/>
        </w:rPr>
        <w:t xml:space="preserve"> millió forint.</w:t>
      </w:r>
    </w:p>
    <w:p w:rsidR="00E9334B" w:rsidRPr="004D442E" w:rsidRDefault="00E9334B" w:rsidP="0077787E">
      <w:pPr>
        <w:pStyle w:val="Cmsor1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lang w:val="hu-HU"/>
        </w:rPr>
      </w:pPr>
      <w:r w:rsidRPr="004D442E">
        <w:rPr>
          <w:sz w:val="22"/>
          <w:lang w:val="hu-HU"/>
        </w:rPr>
        <w:t xml:space="preserve"> </w:t>
      </w:r>
      <w:r w:rsidRPr="004D442E">
        <w:rPr>
          <w:sz w:val="28"/>
          <w:lang w:val="hu-HU"/>
        </w:rPr>
        <w:t>KÖltségek</w:t>
      </w:r>
    </w:p>
    <w:p w:rsidR="00623F65" w:rsidRDefault="00623F65" w:rsidP="0077787E">
      <w:pPr>
        <w:spacing w:line="276" w:lineRule="auto"/>
        <w:ind w:left="0"/>
        <w:jc w:val="both"/>
        <w:rPr>
          <w:sz w:val="24"/>
          <w:lang w:val="hu-HU"/>
        </w:rPr>
      </w:pPr>
    </w:p>
    <w:p w:rsidR="0028597C" w:rsidRDefault="00E9334B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>Társaságunk a hulladékgazdálkodáshoz szükséges eszközparkkal nem rendelkezik. A fizikai munkafolyamato</w:t>
      </w:r>
      <w:r w:rsidR="00180672">
        <w:rPr>
          <w:sz w:val="24"/>
          <w:lang w:val="hu-HU"/>
        </w:rPr>
        <w:t>ka</w:t>
      </w:r>
      <w:r>
        <w:rPr>
          <w:sz w:val="24"/>
          <w:lang w:val="hu-HU"/>
        </w:rPr>
        <w:t xml:space="preserve">t teljes egészében alvállalkozónkkal, a SZOVA Zrt-vel fogjuk elvégeztetni. </w:t>
      </w:r>
      <w:r w:rsidRPr="00391994">
        <w:rPr>
          <w:b/>
          <w:sz w:val="24"/>
          <w:lang w:val="hu-HU"/>
        </w:rPr>
        <w:t>Költségeink között a legjelentősebb tételt</w:t>
      </w:r>
      <w:r>
        <w:rPr>
          <w:sz w:val="24"/>
          <w:lang w:val="hu-HU"/>
        </w:rPr>
        <w:t xml:space="preserve"> emiatt </w:t>
      </w:r>
      <w:r w:rsidRPr="00391994">
        <w:rPr>
          <w:b/>
          <w:sz w:val="24"/>
          <w:lang w:val="hu-HU"/>
        </w:rPr>
        <w:t>a SZOVA Zrt. alvállalkozói számlái fogják jelenteni.</w:t>
      </w:r>
      <w:r>
        <w:rPr>
          <w:sz w:val="24"/>
          <w:lang w:val="hu-HU"/>
        </w:rPr>
        <w:t xml:space="preserve"> </w:t>
      </w:r>
      <w:r w:rsidRPr="00391994">
        <w:rPr>
          <w:b/>
          <w:sz w:val="24"/>
          <w:lang w:val="hu-HU"/>
        </w:rPr>
        <w:t xml:space="preserve">A számlázással és ügyfélszolgálati tevékenységgel kapcsolatos kiadások </w:t>
      </w:r>
      <w:r>
        <w:rPr>
          <w:sz w:val="24"/>
          <w:lang w:val="hu-HU"/>
        </w:rPr>
        <w:t xml:space="preserve">viszont közvetlenül </w:t>
      </w:r>
      <w:r w:rsidRPr="00391994">
        <w:rPr>
          <w:b/>
          <w:sz w:val="24"/>
          <w:lang w:val="hu-HU"/>
        </w:rPr>
        <w:t>társaságunknál jelentkeznek</w:t>
      </w:r>
      <w:r>
        <w:rPr>
          <w:sz w:val="24"/>
          <w:lang w:val="hu-HU"/>
        </w:rPr>
        <w:t xml:space="preserve">. Emellett vannak olyan költségek is, amelyek a törvény előírásai, vagy megállapodás alapján </w:t>
      </w:r>
      <w:r w:rsidR="00180672">
        <w:rPr>
          <w:sz w:val="24"/>
          <w:lang w:val="hu-HU"/>
        </w:rPr>
        <w:t>szintén</w:t>
      </w:r>
      <w:r>
        <w:rPr>
          <w:sz w:val="24"/>
          <w:lang w:val="hu-HU"/>
        </w:rPr>
        <w:t xml:space="preserve"> a közszolgáltatót terhelik.</w:t>
      </w:r>
    </w:p>
    <w:p w:rsidR="009C2DD4" w:rsidRPr="00391994" w:rsidRDefault="00180672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 w:rsidRPr="00391994">
        <w:rPr>
          <w:b/>
          <w:sz w:val="24"/>
          <w:lang w:val="hu-HU"/>
        </w:rPr>
        <w:t>Költségeinket tehát</w:t>
      </w:r>
      <w:r>
        <w:rPr>
          <w:sz w:val="24"/>
          <w:lang w:val="hu-HU"/>
        </w:rPr>
        <w:t xml:space="preserve"> közvetve </w:t>
      </w:r>
      <w:r w:rsidR="009C2DD4">
        <w:rPr>
          <w:sz w:val="24"/>
          <w:lang w:val="hu-HU"/>
        </w:rPr>
        <w:t xml:space="preserve">elsősorban </w:t>
      </w:r>
      <w:r w:rsidRPr="00391994">
        <w:rPr>
          <w:b/>
          <w:sz w:val="24"/>
          <w:lang w:val="hu-HU"/>
        </w:rPr>
        <w:t xml:space="preserve">a SZOVA Zrt. önköltségét befolyásoló tényezők határozzák meg. </w:t>
      </w:r>
      <w:r w:rsidR="009C2DD4">
        <w:rPr>
          <w:sz w:val="24"/>
          <w:lang w:val="hu-HU"/>
        </w:rPr>
        <w:t>Ahogy a bevezetőben is jeleztük</w:t>
      </w:r>
      <w:r w:rsidR="009C2DD4" w:rsidRPr="00391994">
        <w:rPr>
          <w:b/>
          <w:sz w:val="24"/>
          <w:lang w:val="hu-HU"/>
        </w:rPr>
        <w:t xml:space="preserve">, a rögzített árak nem nyújtanak fedezetet a jogszabályváltozások által okozott költségnövekedésekre – ez teszi veszteségessé a hulladékgazdálkodási tevékenységet. </w:t>
      </w:r>
    </w:p>
    <w:p w:rsidR="00180672" w:rsidRPr="00391994" w:rsidRDefault="00180672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>
        <w:rPr>
          <w:sz w:val="24"/>
          <w:lang w:val="hu-HU"/>
        </w:rPr>
        <w:t xml:space="preserve">2014-ben </w:t>
      </w:r>
      <w:r w:rsidRPr="00391994">
        <w:rPr>
          <w:b/>
          <w:sz w:val="24"/>
          <w:lang w:val="hu-HU"/>
        </w:rPr>
        <w:t>az önköltséget befolyásoló legjelentősebb tényező a hulladék lerakási járulék</w:t>
      </w:r>
      <w:r>
        <w:rPr>
          <w:sz w:val="24"/>
          <w:lang w:val="hu-HU"/>
        </w:rPr>
        <w:t xml:space="preserve"> </w:t>
      </w:r>
      <w:r w:rsidR="00391994" w:rsidRPr="00391994">
        <w:rPr>
          <w:b/>
          <w:sz w:val="24"/>
          <w:lang w:val="hu-HU"/>
        </w:rPr>
        <w:t>növekedése</w:t>
      </w:r>
      <w:r>
        <w:rPr>
          <w:sz w:val="24"/>
          <w:lang w:val="hu-HU"/>
        </w:rPr>
        <w:t xml:space="preserve">, tonnánként 3.000 forintról </w:t>
      </w:r>
      <w:r w:rsidRPr="00391994">
        <w:rPr>
          <w:b/>
          <w:sz w:val="24"/>
          <w:lang w:val="hu-HU"/>
        </w:rPr>
        <w:t>tonnánként 6.000 forintra</w:t>
      </w:r>
      <w:r>
        <w:rPr>
          <w:sz w:val="24"/>
          <w:lang w:val="hu-HU"/>
        </w:rPr>
        <w:t xml:space="preserve">. A SZOVA Zrt. 2013-ban 107 millió forint lerakási járulékot fizetett, ez 2014-ben várhatóan 192 millió forintra emelkedik. Üzleti tervünkben azt feltételezzük, </w:t>
      </w:r>
      <w:r w:rsidRPr="00391994">
        <w:rPr>
          <w:b/>
          <w:sz w:val="24"/>
          <w:lang w:val="hu-HU"/>
        </w:rPr>
        <w:t>hogy a SZOVA Zrt. a hulladéklerakási járulékot és annak növekedését beépíti alvállalkozói díjába</w:t>
      </w:r>
      <w:r>
        <w:rPr>
          <w:sz w:val="24"/>
          <w:lang w:val="hu-HU"/>
        </w:rPr>
        <w:t>.</w:t>
      </w:r>
      <w:r w:rsidR="00E01001">
        <w:rPr>
          <w:sz w:val="24"/>
          <w:lang w:val="hu-HU"/>
        </w:rPr>
        <w:t xml:space="preserve"> </w:t>
      </w:r>
      <w:r w:rsidR="00E01001" w:rsidRPr="00391994">
        <w:rPr>
          <w:b/>
          <w:sz w:val="24"/>
          <w:lang w:val="hu-HU"/>
        </w:rPr>
        <w:t>Számolnunk kell a SZOVA Zrt. által 2014.évre tervezett 2%-os béremelés, valamint a karbantartási költségek növekedésének hatásával is.</w:t>
      </w:r>
    </w:p>
    <w:p w:rsidR="00680CE6" w:rsidRPr="00391994" w:rsidRDefault="00680CE6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>
        <w:rPr>
          <w:sz w:val="24"/>
          <w:lang w:val="hu-HU"/>
        </w:rPr>
        <w:t xml:space="preserve">Az elszállított és ártalmatlanított hulladék mennyiségében a vidéki hulladékszállítás volumenének csökkenésén kívül jelentős változással nem számolunk. </w:t>
      </w:r>
      <w:r w:rsidRPr="00391994">
        <w:rPr>
          <w:b/>
          <w:sz w:val="24"/>
          <w:lang w:val="hu-HU"/>
        </w:rPr>
        <w:t>A lerakott hulladék mennyisége az előző évi 42 ezer tonna után várhatóan 38 ezer tonna lesz.</w:t>
      </w:r>
    </w:p>
    <w:p w:rsidR="00391994" w:rsidRDefault="00E01001" w:rsidP="0077787E">
      <w:pPr>
        <w:spacing w:line="276" w:lineRule="auto"/>
        <w:ind w:left="0"/>
        <w:jc w:val="both"/>
        <w:rPr>
          <w:sz w:val="24"/>
          <w:lang w:val="hu-HU"/>
        </w:rPr>
      </w:pPr>
      <w:r w:rsidRPr="00391994">
        <w:rPr>
          <w:b/>
          <w:sz w:val="24"/>
          <w:lang w:val="hu-HU"/>
        </w:rPr>
        <w:t>Szombathelyi hulladékszállítás tekintetében köbméterenként 2.390 Ft, vidéki hulladékszállítás tekintetében pedig köbméterenként 3.140 Ft önköltséget és alvállalkozói díjat tételezünk</w:t>
      </w:r>
      <w:r>
        <w:rPr>
          <w:sz w:val="24"/>
          <w:lang w:val="hu-HU"/>
        </w:rPr>
        <w:t xml:space="preserve"> </w:t>
      </w:r>
      <w:r w:rsidRPr="00391994">
        <w:rPr>
          <w:b/>
          <w:sz w:val="24"/>
          <w:lang w:val="hu-HU"/>
        </w:rPr>
        <w:t>fel</w:t>
      </w:r>
      <w:r>
        <w:rPr>
          <w:sz w:val="24"/>
          <w:lang w:val="hu-HU"/>
        </w:rPr>
        <w:t xml:space="preserve"> 2014-re.</w:t>
      </w:r>
      <w:r w:rsidR="00680CE6">
        <w:rPr>
          <w:sz w:val="24"/>
          <w:lang w:val="hu-HU"/>
        </w:rPr>
        <w:t xml:space="preserve"> Ezek a díjak tartalmazzák a szállítás és az ártalmatlanítás költségeit is. </w:t>
      </w:r>
    </w:p>
    <w:p w:rsidR="00E01001" w:rsidRDefault="00680CE6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>(</w:t>
      </w:r>
      <w:r w:rsidR="00E01001">
        <w:rPr>
          <w:sz w:val="24"/>
          <w:lang w:val="hu-HU"/>
        </w:rPr>
        <w:t>A hulladékártalmatlanításának tervezett önköltsége</w:t>
      </w:r>
      <w:r>
        <w:rPr>
          <w:sz w:val="24"/>
          <w:lang w:val="hu-HU"/>
        </w:rPr>
        <w:t xml:space="preserve"> – lerakási járulékkal együtt – </w:t>
      </w:r>
      <w:r w:rsidR="00E01001">
        <w:rPr>
          <w:sz w:val="24"/>
          <w:lang w:val="hu-HU"/>
        </w:rPr>
        <w:t xml:space="preserve"> egységesen </w:t>
      </w:r>
      <w:r>
        <w:rPr>
          <w:sz w:val="24"/>
          <w:lang w:val="hu-HU"/>
        </w:rPr>
        <w:t>12</w:t>
      </w:r>
      <w:r w:rsidR="00E01001">
        <w:rPr>
          <w:sz w:val="24"/>
          <w:lang w:val="hu-HU"/>
        </w:rPr>
        <w:t xml:space="preserve">.900 Ft/tonna. A szállítás önköltsége Szombathelyen 1.100 Ft/m3, vidéken pedig átlagosan 1.850 Ft/m3. </w:t>
      </w:r>
      <w:r>
        <w:rPr>
          <w:sz w:val="24"/>
          <w:lang w:val="hu-HU"/>
        </w:rPr>
        <w:t>)</w:t>
      </w:r>
    </w:p>
    <w:p w:rsidR="004730AD" w:rsidRPr="00391994" w:rsidRDefault="00680CE6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>
        <w:rPr>
          <w:sz w:val="24"/>
          <w:lang w:val="hu-HU"/>
        </w:rPr>
        <w:t xml:space="preserve">Nehezíti a tervezést, hogy a </w:t>
      </w:r>
      <w:r w:rsidRPr="00391994">
        <w:rPr>
          <w:b/>
          <w:sz w:val="24"/>
          <w:lang w:val="hu-HU"/>
        </w:rPr>
        <w:t>szelektív hulladékgyűjtés</w:t>
      </w:r>
      <w:r>
        <w:rPr>
          <w:sz w:val="24"/>
          <w:lang w:val="hu-HU"/>
        </w:rPr>
        <w:t xml:space="preserve"> önköltségének meghatározásához nem állnak rendelkezésre olyan részletes mennyiségi adatok, mint a rendszeres hulladékszállítás esetén. Ezért itt nagyrészt </w:t>
      </w:r>
      <w:r w:rsidRPr="00391994">
        <w:rPr>
          <w:b/>
          <w:sz w:val="24"/>
          <w:lang w:val="hu-HU"/>
        </w:rPr>
        <w:t>becsléssel határoztuk meg a várható költségeket</w:t>
      </w:r>
      <w:r>
        <w:rPr>
          <w:sz w:val="24"/>
          <w:lang w:val="hu-HU"/>
        </w:rPr>
        <w:t xml:space="preserve">. 2013. fordulópont volt abban a tekintetben, hogy a szelektíven gyűjtött hulladék hasznosításából származó bevétel </w:t>
      </w:r>
      <w:r w:rsidR="00F46BCA">
        <w:rPr>
          <w:sz w:val="24"/>
          <w:lang w:val="hu-HU"/>
        </w:rPr>
        <w:t xml:space="preserve">összességében </w:t>
      </w:r>
      <w:r>
        <w:rPr>
          <w:sz w:val="24"/>
          <w:lang w:val="hu-HU"/>
        </w:rPr>
        <w:t xml:space="preserve">meghaladta a költségeket. Korábban a szelektív gyűjtés gazdasági szempontból veszteséges volt. Azzal számolunk, hogy </w:t>
      </w:r>
      <w:r w:rsidR="00F46BCA" w:rsidRPr="00391994">
        <w:rPr>
          <w:b/>
          <w:sz w:val="24"/>
          <w:lang w:val="hu-HU"/>
        </w:rPr>
        <w:t xml:space="preserve">a hulladékhasznosításból </w:t>
      </w:r>
      <w:r w:rsidRPr="00391994">
        <w:rPr>
          <w:b/>
          <w:sz w:val="24"/>
          <w:lang w:val="hu-HU"/>
        </w:rPr>
        <w:t>2014-ben is képesek leszünk szerény nyereséget elérni</w:t>
      </w:r>
      <w:r w:rsidR="004730AD" w:rsidRPr="00391994">
        <w:rPr>
          <w:b/>
          <w:sz w:val="24"/>
          <w:lang w:val="hu-HU"/>
        </w:rPr>
        <w:t xml:space="preserve">. </w:t>
      </w:r>
    </w:p>
    <w:p w:rsidR="005F0470" w:rsidRDefault="005F0470" w:rsidP="005F0470">
      <w:pPr>
        <w:spacing w:line="276" w:lineRule="auto"/>
        <w:ind w:left="0"/>
        <w:jc w:val="both"/>
        <w:rPr>
          <w:sz w:val="24"/>
          <w:lang w:val="hu-HU"/>
        </w:rPr>
      </w:pPr>
      <w:r w:rsidRPr="00391994">
        <w:rPr>
          <w:b/>
          <w:sz w:val="24"/>
          <w:lang w:val="hu-HU"/>
        </w:rPr>
        <w:t>Veszteségünk egyik forrása a Körmendi úti lakossági hulladékudvar üzemeltetése</w:t>
      </w:r>
      <w:r>
        <w:rPr>
          <w:sz w:val="24"/>
          <w:lang w:val="hu-HU"/>
        </w:rPr>
        <w:t xml:space="preserve">. A SZOVA Zrt-nek évi </w:t>
      </w:r>
      <w:r w:rsidR="00F46BCA">
        <w:rPr>
          <w:sz w:val="24"/>
          <w:lang w:val="hu-HU"/>
        </w:rPr>
        <w:t>~</w:t>
      </w:r>
      <w:r>
        <w:rPr>
          <w:sz w:val="24"/>
          <w:lang w:val="hu-HU"/>
        </w:rPr>
        <w:t>58 millió forintjába kerül a telephely üzemeltetése. Üzleti tervünk szerint ennek 50%-</w:t>
      </w:r>
      <w:r w:rsidR="000F0217">
        <w:rPr>
          <w:sz w:val="24"/>
          <w:lang w:val="hu-HU"/>
        </w:rPr>
        <w:t>a</w:t>
      </w:r>
      <w:r>
        <w:rPr>
          <w:sz w:val="24"/>
          <w:lang w:val="hu-HU"/>
        </w:rPr>
        <w:t xml:space="preserve">, </w:t>
      </w:r>
      <w:r w:rsidRPr="00391994">
        <w:rPr>
          <w:b/>
          <w:sz w:val="24"/>
          <w:lang w:val="hu-HU"/>
        </w:rPr>
        <w:t>29 millió forint terheli társaságunkat</w:t>
      </w:r>
      <w:r>
        <w:rPr>
          <w:sz w:val="24"/>
          <w:lang w:val="hu-HU"/>
        </w:rPr>
        <w:t xml:space="preserve">. </w:t>
      </w:r>
      <w:r w:rsidRPr="00391994">
        <w:rPr>
          <w:b/>
          <w:sz w:val="24"/>
          <w:lang w:val="hu-HU"/>
        </w:rPr>
        <w:t>Ezzel a költséggel szemben érdemi bevétel nem áll</w:t>
      </w:r>
      <w:r>
        <w:rPr>
          <w:sz w:val="24"/>
          <w:lang w:val="hu-HU"/>
        </w:rPr>
        <w:t>, mivel a hulladékudvar használata ingyenes a lakosság számára. Ugyanakkor az</w:t>
      </w:r>
      <w:r w:rsidR="000F0217">
        <w:rPr>
          <w:sz w:val="24"/>
          <w:lang w:val="hu-HU"/>
        </w:rPr>
        <w:t xml:space="preserve"> üzemeltetési költségek mellett fizetni kell az </w:t>
      </w:r>
      <w:r>
        <w:rPr>
          <w:sz w:val="24"/>
          <w:lang w:val="hu-HU"/>
        </w:rPr>
        <w:t xml:space="preserve">innen a hulladéklerakóba szállított hulladék után </w:t>
      </w:r>
      <w:r w:rsidR="00F46BCA">
        <w:rPr>
          <w:sz w:val="24"/>
          <w:lang w:val="hu-HU"/>
        </w:rPr>
        <w:t xml:space="preserve">is </w:t>
      </w:r>
      <w:r>
        <w:rPr>
          <w:sz w:val="24"/>
          <w:lang w:val="hu-HU"/>
        </w:rPr>
        <w:t>a lerakási járulékot.</w:t>
      </w:r>
    </w:p>
    <w:p w:rsidR="004B1EA5" w:rsidRDefault="004730AD" w:rsidP="0077787E">
      <w:pPr>
        <w:spacing w:line="276" w:lineRule="auto"/>
        <w:ind w:left="0"/>
        <w:jc w:val="both"/>
        <w:rPr>
          <w:sz w:val="24"/>
          <w:lang w:val="hu-HU"/>
        </w:rPr>
      </w:pPr>
      <w:r w:rsidRPr="00391994">
        <w:rPr>
          <w:b/>
          <w:sz w:val="24"/>
          <w:lang w:val="hu-HU"/>
        </w:rPr>
        <w:t>Több</w:t>
      </w:r>
      <w:r>
        <w:rPr>
          <w:sz w:val="24"/>
          <w:lang w:val="hu-HU"/>
        </w:rPr>
        <w:t xml:space="preserve"> olyan </w:t>
      </w:r>
      <w:r w:rsidRPr="00391994">
        <w:rPr>
          <w:b/>
          <w:sz w:val="24"/>
          <w:lang w:val="hu-HU"/>
        </w:rPr>
        <w:t>hulladékgazdálkodási tevékenység</w:t>
      </w:r>
      <w:r>
        <w:rPr>
          <w:sz w:val="24"/>
          <w:lang w:val="hu-HU"/>
        </w:rPr>
        <w:t xml:space="preserve"> is van, amelyeknek a költségét és esetleges bevételét a SZOVA Zrt. eddig nem mutatta ki elkülönítve, azonban a két cég közötti elszámolásban – a rendszeres gyűjtéstől eltérő önköltségük miatt – önálló tételként fognak megjelenni. </w:t>
      </w:r>
      <w:r w:rsidR="00F46BCA">
        <w:rPr>
          <w:sz w:val="24"/>
          <w:lang w:val="hu-HU"/>
        </w:rPr>
        <w:t xml:space="preserve">Ezeknek a </w:t>
      </w:r>
      <w:r w:rsidR="00F46BCA" w:rsidRPr="00391994">
        <w:rPr>
          <w:b/>
          <w:sz w:val="24"/>
          <w:lang w:val="hu-HU"/>
        </w:rPr>
        <w:t>várható költségeit, csak jelentős kockázattal tudjuk megbecsülni</w:t>
      </w:r>
      <w:r w:rsidR="00F46BCA">
        <w:rPr>
          <w:sz w:val="24"/>
          <w:lang w:val="hu-HU"/>
        </w:rPr>
        <w:t xml:space="preserve">, </w:t>
      </w:r>
      <w:r w:rsidR="00F46BCA" w:rsidRPr="00391994">
        <w:rPr>
          <w:b/>
          <w:sz w:val="24"/>
          <w:lang w:val="hu-HU"/>
        </w:rPr>
        <w:t>azonban volumenük és eredményre gyakorolt hatásuk a rendszeres hulladékgyűjtéshez képest kicsi.</w:t>
      </w:r>
      <w:r w:rsidR="00F46BCA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Ilyenek a lomtalanítás, elektronikai hulladékok gyűjtése, karácsonyfagyűjtés, illegális lerakók felszámolása. </w:t>
      </w:r>
      <w:r w:rsidR="000F0217">
        <w:rPr>
          <w:sz w:val="24"/>
          <w:lang w:val="hu-HU"/>
        </w:rPr>
        <w:t xml:space="preserve">Ezek közül a lomtalanításnak és a karácsonyfagyűjtésnek bevétele nincs, így további veszteségforrást jelentenek. </w:t>
      </w:r>
    </w:p>
    <w:p w:rsidR="000F0217" w:rsidRPr="00391994" w:rsidRDefault="000F0217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 w:rsidRPr="00391994">
        <w:rPr>
          <w:b/>
          <w:sz w:val="24"/>
          <w:lang w:val="hu-HU"/>
        </w:rPr>
        <w:t>A lomtalanítás</w:t>
      </w:r>
      <w:r>
        <w:rPr>
          <w:sz w:val="24"/>
          <w:lang w:val="hu-HU"/>
        </w:rPr>
        <w:t xml:space="preserve"> korábban azokon a vidéki településeken, ahol igényt tartottak rá, beépült a közszolgáltatási díjba, vagy külön megállapodás alapján az önkormányzat megtérítette a lomtalanítás díját. Az új törvény értelmében viszont a lomtalanítás a kötelező közszolgáltatás része, külön díjat nem számíthatunk fel érte. Ez </w:t>
      </w:r>
      <w:r w:rsidR="004B1EA5" w:rsidRPr="00391994">
        <w:rPr>
          <w:b/>
          <w:sz w:val="24"/>
          <w:lang w:val="hu-HU"/>
        </w:rPr>
        <w:t>becslésünk szerint</w:t>
      </w:r>
      <w:r w:rsidRPr="00391994">
        <w:rPr>
          <w:b/>
          <w:sz w:val="24"/>
          <w:lang w:val="hu-HU"/>
        </w:rPr>
        <w:t xml:space="preserve"> 10 millió forint körüli veszteséget okoz cégünknek.  </w:t>
      </w:r>
    </w:p>
    <w:p w:rsidR="00AF05B3" w:rsidRDefault="004730AD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Az alvállalkozói költségek mellett </w:t>
      </w:r>
      <w:r w:rsidRPr="00391994">
        <w:rPr>
          <w:b/>
          <w:sz w:val="24"/>
          <w:lang w:val="hu-HU"/>
        </w:rPr>
        <w:t>költségeink másik csoportját a számlázás és ügyfélszolgálat költségei teszik ki.</w:t>
      </w:r>
      <w:r>
        <w:rPr>
          <w:sz w:val="24"/>
          <w:lang w:val="hu-HU"/>
        </w:rPr>
        <w:t xml:space="preserve"> </w:t>
      </w:r>
      <w:r w:rsidR="00AF05B3">
        <w:rPr>
          <w:sz w:val="24"/>
          <w:lang w:val="hu-HU"/>
        </w:rPr>
        <w:t>Ezen belül v</w:t>
      </w:r>
      <w:r w:rsidR="00AF05B3" w:rsidRPr="00430894">
        <w:rPr>
          <w:b/>
          <w:sz w:val="24"/>
          <w:lang w:val="hu-HU"/>
        </w:rPr>
        <w:t xml:space="preserve">árható éves bérköltségük az ügyvezető munkabérével együtt 10 millió forint. </w:t>
      </w:r>
      <w:r>
        <w:rPr>
          <w:sz w:val="24"/>
          <w:lang w:val="hu-HU"/>
        </w:rPr>
        <w:t xml:space="preserve">A SZOMHULL Nonprofit Kft. az ügyvezető mellett 2013. február 1-től három, a SZOVA Zrt-től – az ottanival azonos feltételek mellett – átvett kollégával végzi feladatait. </w:t>
      </w:r>
    </w:p>
    <w:p w:rsidR="004730AD" w:rsidRDefault="00E16046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számlázással kapcsolatos </w:t>
      </w:r>
      <w:r w:rsidRPr="00430894">
        <w:rPr>
          <w:b/>
          <w:sz w:val="24"/>
          <w:lang w:val="hu-HU"/>
        </w:rPr>
        <w:t>postaköltségek</w:t>
      </w:r>
      <w:r>
        <w:rPr>
          <w:sz w:val="24"/>
          <w:lang w:val="hu-HU"/>
        </w:rPr>
        <w:t xml:space="preserve"> számításunk szerint </w:t>
      </w:r>
      <w:r w:rsidRPr="00430894">
        <w:rPr>
          <w:b/>
          <w:sz w:val="24"/>
          <w:lang w:val="hu-HU"/>
        </w:rPr>
        <w:t>11,5 millió forintot</w:t>
      </w:r>
      <w:r>
        <w:rPr>
          <w:sz w:val="24"/>
          <w:lang w:val="hu-HU"/>
        </w:rPr>
        <w:t xml:space="preserve">, a díjak beszedésével kapcsolatos </w:t>
      </w:r>
      <w:r w:rsidRPr="00430894">
        <w:rPr>
          <w:b/>
          <w:sz w:val="24"/>
          <w:lang w:val="hu-HU"/>
        </w:rPr>
        <w:t>bankköltségek</w:t>
      </w:r>
      <w:r>
        <w:rPr>
          <w:sz w:val="24"/>
          <w:lang w:val="hu-HU"/>
        </w:rPr>
        <w:t xml:space="preserve"> pedig </w:t>
      </w:r>
      <w:r w:rsidRPr="00430894">
        <w:rPr>
          <w:b/>
          <w:sz w:val="24"/>
          <w:lang w:val="hu-HU"/>
        </w:rPr>
        <w:t>10 millió forintot fognak kitenni</w:t>
      </w:r>
      <w:r>
        <w:rPr>
          <w:sz w:val="24"/>
          <w:lang w:val="hu-HU"/>
        </w:rPr>
        <w:t xml:space="preserve">. A tevékenységünkhöz szükséges </w:t>
      </w:r>
      <w:r w:rsidRPr="00430894">
        <w:rPr>
          <w:b/>
          <w:sz w:val="24"/>
          <w:lang w:val="hu-HU"/>
        </w:rPr>
        <w:t>irodákat és irodai berendezéseket a SZOVA Zrt-től béreljük</w:t>
      </w:r>
      <w:r>
        <w:rPr>
          <w:sz w:val="24"/>
          <w:lang w:val="hu-HU"/>
        </w:rPr>
        <w:t>, havi 180 ezer forintért. Könyvelési teendőinket is a SZOVA Zrt. látja el, ennek havi díja 100 ezer forint.</w:t>
      </w:r>
    </w:p>
    <w:p w:rsidR="00AF05B3" w:rsidRDefault="00AF05B3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>Ezekből a tételek teszik 4</w:t>
      </w:r>
      <w:r w:rsidR="003B4398">
        <w:rPr>
          <w:sz w:val="24"/>
          <w:lang w:val="hu-HU"/>
        </w:rPr>
        <w:t>4</w:t>
      </w:r>
      <w:r>
        <w:rPr>
          <w:sz w:val="24"/>
          <w:lang w:val="hu-HU"/>
        </w:rPr>
        <w:t xml:space="preserve"> millió forintos működési költségünk nagy részét.</w:t>
      </w:r>
    </w:p>
    <w:p w:rsidR="00E16046" w:rsidRDefault="00E16046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törvény szerint közvetlenül a közszolgáltatót, tehát </w:t>
      </w:r>
      <w:r w:rsidRPr="00430894">
        <w:rPr>
          <w:b/>
          <w:sz w:val="24"/>
          <w:lang w:val="hu-HU"/>
        </w:rPr>
        <w:t>társaságunkat terheli a hulladékgazdálkodási felügyeleti díj</w:t>
      </w:r>
      <w:r>
        <w:rPr>
          <w:sz w:val="24"/>
          <w:lang w:val="hu-HU"/>
        </w:rPr>
        <w:t xml:space="preserve"> megfizetése. Ennek összege </w:t>
      </w:r>
      <w:r w:rsidR="00F46BCA">
        <w:rPr>
          <w:sz w:val="24"/>
          <w:lang w:val="hu-HU"/>
        </w:rPr>
        <w:t xml:space="preserve">kiszolgált lakosonként 100 forint, </w:t>
      </w:r>
      <w:r w:rsidR="00F46BCA" w:rsidRPr="00430894">
        <w:rPr>
          <w:b/>
          <w:sz w:val="24"/>
          <w:lang w:val="hu-HU"/>
        </w:rPr>
        <w:t xml:space="preserve">összesen </w:t>
      </w:r>
      <w:r w:rsidRPr="00430894">
        <w:rPr>
          <w:b/>
          <w:sz w:val="24"/>
          <w:lang w:val="hu-HU"/>
        </w:rPr>
        <w:t>12 millió forint lesz</w:t>
      </w:r>
      <w:r>
        <w:rPr>
          <w:sz w:val="24"/>
          <w:lang w:val="hu-HU"/>
        </w:rPr>
        <w:t>.</w:t>
      </w:r>
    </w:p>
    <w:p w:rsidR="00E046DC" w:rsidRDefault="00E046DC" w:rsidP="0077787E">
      <w:pPr>
        <w:spacing w:line="276" w:lineRule="auto"/>
        <w:ind w:left="0"/>
        <w:jc w:val="both"/>
        <w:rPr>
          <w:sz w:val="24"/>
          <w:lang w:val="hu-HU"/>
        </w:rPr>
      </w:pPr>
      <w:r w:rsidRPr="00AF05B3">
        <w:rPr>
          <w:b/>
          <w:sz w:val="24"/>
          <w:lang w:val="hu-HU"/>
        </w:rPr>
        <w:t>A hulladékgazdálkodási közszolgáltatási díjba</w:t>
      </w:r>
      <w:r>
        <w:rPr>
          <w:sz w:val="24"/>
          <w:lang w:val="hu-HU"/>
        </w:rPr>
        <w:t xml:space="preserve"> 2009. január 1-jétől kezdődően – SzMJV Közgyűlésének 359/2008 (IX.25.) Kgy. sz. határozata alapján – </w:t>
      </w:r>
      <w:r w:rsidRPr="00AF05B3">
        <w:rPr>
          <w:b/>
          <w:sz w:val="24"/>
          <w:lang w:val="hu-HU"/>
        </w:rPr>
        <w:t>beépült a Nyugat-dunántúli Regionális Hulladékgazdálkodási Önkormányzati Társulásnak fizetendő működési hozzájárulás összege.</w:t>
      </w:r>
      <w:r>
        <w:rPr>
          <w:sz w:val="24"/>
          <w:lang w:val="hu-HU"/>
        </w:rPr>
        <w:t xml:space="preserve"> </w:t>
      </w:r>
      <w:r w:rsidR="009C2DD4">
        <w:rPr>
          <w:sz w:val="24"/>
          <w:lang w:val="hu-HU"/>
        </w:rPr>
        <w:t>Ez</w:t>
      </w:r>
      <w:r>
        <w:rPr>
          <w:sz w:val="24"/>
          <w:lang w:val="hu-HU"/>
        </w:rPr>
        <w:t xml:space="preserve"> Szombathely esetében évi 4</w:t>
      </w:r>
      <w:r w:rsidR="0080071B">
        <w:rPr>
          <w:sz w:val="24"/>
          <w:lang w:val="hu-HU"/>
        </w:rPr>
        <w:t>8</w:t>
      </w:r>
      <w:r>
        <w:rPr>
          <w:sz w:val="24"/>
          <w:lang w:val="hu-HU"/>
        </w:rPr>
        <w:t xml:space="preserve"> millió forint, a vidéki települések esetében pedig 18 millió forint, </w:t>
      </w:r>
      <w:r w:rsidRPr="00AF05B3">
        <w:rPr>
          <w:b/>
          <w:sz w:val="24"/>
          <w:lang w:val="hu-HU"/>
        </w:rPr>
        <w:t>amelyet 2013. december 31-ig a SZOVA Zrt. utalt át az érintett önkormányzatoknak.</w:t>
      </w:r>
      <w:r>
        <w:rPr>
          <w:sz w:val="24"/>
          <w:lang w:val="hu-HU"/>
        </w:rPr>
        <w:t xml:space="preserve"> </w:t>
      </w:r>
      <w:r w:rsidRPr="00AF05B3">
        <w:rPr>
          <w:b/>
          <w:sz w:val="24"/>
          <w:lang w:val="hu-HU"/>
        </w:rPr>
        <w:t>A jelenlegi közszolgáltatási szerződésekben ez a tétel nem szerepel.</w:t>
      </w:r>
      <w:r>
        <w:rPr>
          <w:sz w:val="24"/>
          <w:lang w:val="hu-HU"/>
        </w:rPr>
        <w:t xml:space="preserve"> </w:t>
      </w:r>
      <w:r w:rsidR="00F46BCA">
        <w:rPr>
          <w:sz w:val="24"/>
          <w:lang w:val="hu-HU"/>
        </w:rPr>
        <w:t>Ü</w:t>
      </w:r>
      <w:r>
        <w:rPr>
          <w:sz w:val="24"/>
          <w:lang w:val="hu-HU"/>
        </w:rPr>
        <w:t xml:space="preserve">zleti tervünkben </w:t>
      </w:r>
      <w:r w:rsidRPr="00AF05B3">
        <w:rPr>
          <w:b/>
          <w:sz w:val="24"/>
          <w:lang w:val="hu-HU"/>
        </w:rPr>
        <w:t>azt feltételezzük, hogy a</w:t>
      </w:r>
      <w:r>
        <w:rPr>
          <w:sz w:val="24"/>
          <w:lang w:val="hu-HU"/>
        </w:rPr>
        <w:t xml:space="preserve"> beszedett közszolgáltatási díjakból a </w:t>
      </w:r>
      <w:r w:rsidRPr="00AF05B3">
        <w:rPr>
          <w:b/>
          <w:sz w:val="24"/>
          <w:lang w:val="hu-HU"/>
        </w:rPr>
        <w:t>SZOMHULL Kft-nek kell ezt az összeget megfizetnie</w:t>
      </w:r>
      <w:r>
        <w:rPr>
          <w:sz w:val="24"/>
          <w:lang w:val="hu-HU"/>
        </w:rPr>
        <w:t>.</w:t>
      </w:r>
      <w:r w:rsidR="0080071B">
        <w:rPr>
          <w:sz w:val="24"/>
          <w:lang w:val="hu-HU"/>
        </w:rPr>
        <w:t xml:space="preserve"> A hozzájárulás eredménykimutatásunkban a Rendkívüli ráfordítások soron szerepel.</w:t>
      </w:r>
    </w:p>
    <w:p w:rsidR="004B1EA5" w:rsidRPr="00AF05B3" w:rsidRDefault="004B1EA5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>
        <w:rPr>
          <w:sz w:val="24"/>
          <w:lang w:val="hu-HU"/>
        </w:rPr>
        <w:t xml:space="preserve">Összességében úgy gondoljuk, hogy </w:t>
      </w:r>
      <w:r w:rsidRPr="00AF05B3">
        <w:rPr>
          <w:b/>
          <w:sz w:val="24"/>
          <w:lang w:val="hu-HU"/>
        </w:rPr>
        <w:t>a lakossági hulladékszállítás mind Szombathelyen, mind vidéken veszteséges lesz. Szintén veszteségforrás a hulladékudvar üzemeltetése és a lomtalanítás.</w:t>
      </w:r>
      <w:r>
        <w:rPr>
          <w:sz w:val="24"/>
          <w:lang w:val="hu-HU"/>
        </w:rPr>
        <w:t xml:space="preserve"> A veszteség </w:t>
      </w:r>
      <w:r w:rsidRPr="00AF05B3">
        <w:rPr>
          <w:b/>
          <w:sz w:val="24"/>
          <w:lang w:val="hu-HU"/>
        </w:rPr>
        <w:t>egy részét kompenzálja a közületi hulladékgyűjtés és a szelektív gyűjtés nyeresége,</w:t>
      </w:r>
      <w:r>
        <w:rPr>
          <w:sz w:val="24"/>
          <w:lang w:val="hu-HU"/>
        </w:rPr>
        <w:t xml:space="preserve"> </w:t>
      </w:r>
      <w:r w:rsidRPr="00AF05B3">
        <w:rPr>
          <w:b/>
          <w:sz w:val="24"/>
          <w:lang w:val="hu-HU"/>
        </w:rPr>
        <w:t>összességében</w:t>
      </w:r>
      <w:r>
        <w:rPr>
          <w:sz w:val="24"/>
          <w:lang w:val="hu-HU"/>
        </w:rPr>
        <w:t xml:space="preserve"> azonban </w:t>
      </w:r>
      <w:r w:rsidRPr="00AF05B3">
        <w:rPr>
          <w:b/>
          <w:sz w:val="24"/>
          <w:lang w:val="hu-HU"/>
        </w:rPr>
        <w:t xml:space="preserve">100 millió forintot meghaladó veszteséggel kalkulálunk. </w:t>
      </w:r>
    </w:p>
    <w:p w:rsidR="00912808" w:rsidRPr="004D442E" w:rsidRDefault="00912808" w:rsidP="00912808">
      <w:pPr>
        <w:pStyle w:val="Cmsor1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lang w:val="hu-HU"/>
        </w:rPr>
      </w:pPr>
      <w:r w:rsidRPr="004D442E">
        <w:rPr>
          <w:sz w:val="28"/>
          <w:lang w:val="hu-HU"/>
        </w:rPr>
        <w:t>Beruházások</w:t>
      </w:r>
    </w:p>
    <w:p w:rsidR="00912808" w:rsidRDefault="00912808" w:rsidP="00912808">
      <w:pPr>
        <w:ind w:left="0"/>
        <w:rPr>
          <w:lang w:val="hu-HU"/>
        </w:rPr>
      </w:pPr>
    </w:p>
    <w:p w:rsidR="00133A8C" w:rsidRPr="00AF05B3" w:rsidRDefault="00912808" w:rsidP="00912808">
      <w:pPr>
        <w:spacing w:line="276" w:lineRule="auto"/>
        <w:ind w:left="0"/>
        <w:jc w:val="both"/>
        <w:rPr>
          <w:b/>
          <w:sz w:val="24"/>
          <w:lang w:val="hu-HU"/>
        </w:rPr>
      </w:pPr>
      <w:r w:rsidRPr="00912808">
        <w:rPr>
          <w:sz w:val="24"/>
          <w:lang w:val="hu-HU"/>
        </w:rPr>
        <w:t xml:space="preserve">A SZOMHULL Kft. eszközökkel nem rendelkezik. A tevékenységünkhöz szükséges irodákat valamint irodai gépeket a SZOVA Zrt-től béreljük. </w:t>
      </w:r>
      <w:r>
        <w:rPr>
          <w:sz w:val="24"/>
          <w:lang w:val="hu-HU"/>
        </w:rPr>
        <w:t xml:space="preserve">Az irodai gépeket a két cég megosztva használja, azok kapacitása mindkét céget kiszolgálja, ezért felesleges lenne további gépek beszerzése. </w:t>
      </w:r>
      <w:r w:rsidRPr="00AF05B3">
        <w:rPr>
          <w:b/>
          <w:sz w:val="24"/>
          <w:lang w:val="hu-HU"/>
        </w:rPr>
        <w:t>A lakossági számlák nyomtatásához</w:t>
      </w:r>
      <w:r>
        <w:rPr>
          <w:sz w:val="24"/>
          <w:lang w:val="hu-HU"/>
        </w:rPr>
        <w:t xml:space="preserve"> viszont </w:t>
      </w:r>
      <w:r w:rsidRPr="00AF05B3">
        <w:rPr>
          <w:b/>
          <w:sz w:val="24"/>
          <w:lang w:val="hu-HU"/>
        </w:rPr>
        <w:t>szükségünk lesz egy nagy teljesítményű nyomtatóra, amelyet csak a SZOMHULL Kft. fog használni</w:t>
      </w:r>
      <w:r>
        <w:rPr>
          <w:sz w:val="24"/>
          <w:lang w:val="hu-HU"/>
        </w:rPr>
        <w:t>.</w:t>
      </w:r>
      <w:r w:rsidR="00133A8C">
        <w:rPr>
          <w:sz w:val="24"/>
          <w:lang w:val="hu-HU"/>
        </w:rPr>
        <w:t xml:space="preserve"> Ennek tervezett beszerzési ára </w:t>
      </w:r>
      <w:r w:rsidR="003B4398">
        <w:rPr>
          <w:sz w:val="24"/>
          <w:lang w:val="hu-HU"/>
        </w:rPr>
        <w:t>3</w:t>
      </w:r>
      <w:r w:rsidR="00133A8C">
        <w:rPr>
          <w:sz w:val="24"/>
          <w:lang w:val="hu-HU"/>
        </w:rPr>
        <w:t>00 ezer forint</w:t>
      </w:r>
      <w:r w:rsidR="00133A8C" w:rsidRPr="00AF05B3">
        <w:rPr>
          <w:b/>
          <w:sz w:val="24"/>
          <w:lang w:val="hu-HU"/>
        </w:rPr>
        <w:t>.</w:t>
      </w:r>
      <w:r w:rsidR="00480138" w:rsidRPr="00AF05B3">
        <w:rPr>
          <w:b/>
          <w:sz w:val="24"/>
          <w:lang w:val="hu-HU"/>
        </w:rPr>
        <w:t xml:space="preserve"> </w:t>
      </w:r>
      <w:r w:rsidR="00394CB5">
        <w:rPr>
          <w:b/>
          <w:sz w:val="24"/>
          <w:lang w:val="hu-HU"/>
        </w:rPr>
        <w:t>A számlázáshoz szükség van a pénzügyi szoftver lice</w:t>
      </w:r>
      <w:r w:rsidR="003B4398">
        <w:rPr>
          <w:b/>
          <w:sz w:val="24"/>
          <w:lang w:val="hu-HU"/>
        </w:rPr>
        <w:t>ncének megvásárlására, ennek beruházási költsége szintén 300 ezer forint.</w:t>
      </w:r>
      <w:r w:rsidR="00394CB5">
        <w:rPr>
          <w:b/>
          <w:sz w:val="24"/>
          <w:lang w:val="hu-HU"/>
        </w:rPr>
        <w:t xml:space="preserve"> </w:t>
      </w:r>
      <w:r w:rsidR="00480138" w:rsidRPr="00AF05B3">
        <w:rPr>
          <w:b/>
          <w:sz w:val="24"/>
          <w:lang w:val="hu-HU"/>
        </w:rPr>
        <w:t xml:space="preserve">Előre nem látható eszközbeszerzésekre további </w:t>
      </w:r>
      <w:r w:rsidR="003B4398">
        <w:rPr>
          <w:b/>
          <w:sz w:val="24"/>
          <w:lang w:val="hu-HU"/>
        </w:rPr>
        <w:t>4</w:t>
      </w:r>
      <w:r w:rsidR="00480138" w:rsidRPr="00AF05B3">
        <w:rPr>
          <w:b/>
          <w:sz w:val="24"/>
          <w:lang w:val="hu-HU"/>
        </w:rPr>
        <w:t>00 ezer forintos keret meghatározását javasoljuk</w:t>
      </w:r>
      <w:r w:rsidR="003B4398">
        <w:rPr>
          <w:b/>
          <w:sz w:val="24"/>
          <w:lang w:val="hu-HU"/>
        </w:rPr>
        <w:t>, így a teljes beruházási keret 1 millió forint</w:t>
      </w:r>
      <w:r w:rsidR="00480138" w:rsidRPr="00AF05B3">
        <w:rPr>
          <w:b/>
          <w:sz w:val="24"/>
          <w:lang w:val="hu-HU"/>
        </w:rPr>
        <w:t>.</w:t>
      </w:r>
    </w:p>
    <w:p w:rsidR="00912808" w:rsidRDefault="003B4398" w:rsidP="00912808">
      <w:pPr>
        <w:spacing w:line="276" w:lineRule="auto"/>
        <w:ind w:left="0"/>
        <w:jc w:val="both"/>
        <w:rPr>
          <w:b/>
          <w:sz w:val="24"/>
          <w:lang w:val="hu-HU"/>
        </w:rPr>
      </w:pPr>
      <w:r w:rsidRPr="003B4398">
        <w:rPr>
          <w:b/>
          <w:sz w:val="24"/>
          <w:lang w:val="hu-HU"/>
        </w:rPr>
        <w:t>Beruházásaink alakulását lényegesen befolyásolhatják az év során esetleg meghirdetésre kerülő pályázatok.</w:t>
      </w:r>
      <w:r w:rsidR="00480138">
        <w:rPr>
          <w:sz w:val="24"/>
          <w:lang w:val="hu-HU"/>
        </w:rPr>
        <w:t xml:space="preserve"> </w:t>
      </w:r>
      <w:r w:rsidR="00133A8C">
        <w:rPr>
          <w:sz w:val="24"/>
          <w:lang w:val="hu-HU"/>
        </w:rPr>
        <w:t>Várható ugyanis, hogy a cégek által befizetett hulladék lerakási járulék egy részét az állam pályázati támogatások</w:t>
      </w:r>
      <w:r w:rsidR="00480138">
        <w:rPr>
          <w:sz w:val="24"/>
          <w:lang w:val="hu-HU"/>
        </w:rPr>
        <w:t xml:space="preserve"> formájában visszaforgatja a hulladékgazdálkodásba.</w:t>
      </w:r>
      <w:r w:rsidR="00133A8C">
        <w:rPr>
          <w:sz w:val="24"/>
          <w:lang w:val="hu-HU"/>
        </w:rPr>
        <w:t xml:space="preserve"> </w:t>
      </w:r>
      <w:r w:rsidR="00480138">
        <w:rPr>
          <w:sz w:val="24"/>
          <w:lang w:val="hu-HU"/>
        </w:rPr>
        <w:t xml:space="preserve">Még nem ismert, hogy </w:t>
      </w:r>
      <w:r w:rsidR="00133A8C">
        <w:rPr>
          <w:sz w:val="24"/>
          <w:lang w:val="hu-HU"/>
        </w:rPr>
        <w:t xml:space="preserve">pályázatokon az önkormányzatok, a közszolgáltatók, vagy esetleg </w:t>
      </w:r>
      <w:r w:rsidR="00480138">
        <w:rPr>
          <w:sz w:val="24"/>
          <w:lang w:val="hu-HU"/>
        </w:rPr>
        <w:t xml:space="preserve">a rendszerben közreműködő </w:t>
      </w:r>
      <w:r w:rsidR="00133A8C">
        <w:rPr>
          <w:sz w:val="24"/>
          <w:lang w:val="hu-HU"/>
        </w:rPr>
        <w:t xml:space="preserve">alvállalkozók vehetnek-e részt. Amennyiben lesz ilyen lehetőség, </w:t>
      </w:r>
      <w:r w:rsidR="00133A8C" w:rsidRPr="00AF05B3">
        <w:rPr>
          <w:b/>
          <w:sz w:val="24"/>
          <w:lang w:val="hu-HU"/>
        </w:rPr>
        <w:t>megvizsgáljuk, hogy a SZOMHULL Kft. tud-e pályázni, és ilyen módon akár saját eszközparkot kialakítani, akár a SZOVA Zrt. eszközparkjának megújításában részt venni.</w:t>
      </w:r>
      <w:r w:rsidR="00912808" w:rsidRPr="00AF05B3">
        <w:rPr>
          <w:b/>
          <w:sz w:val="24"/>
          <w:lang w:val="hu-HU"/>
        </w:rPr>
        <w:t xml:space="preserve"> </w:t>
      </w:r>
    </w:p>
    <w:p w:rsidR="00D025E5" w:rsidRPr="004D442E" w:rsidRDefault="00394CB5" w:rsidP="0077787E">
      <w:pPr>
        <w:pStyle w:val="Cmsor1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lang w:val="hu-HU"/>
        </w:rPr>
      </w:pPr>
      <w:r>
        <w:rPr>
          <w:sz w:val="28"/>
          <w:lang w:val="hu-HU"/>
        </w:rPr>
        <w:t>L</w:t>
      </w:r>
      <w:r w:rsidR="00D025E5" w:rsidRPr="004D442E">
        <w:rPr>
          <w:sz w:val="28"/>
          <w:lang w:val="hu-HU"/>
        </w:rPr>
        <w:t>ikviditás</w:t>
      </w:r>
    </w:p>
    <w:p w:rsidR="00D025E5" w:rsidRDefault="00D025E5" w:rsidP="0077787E">
      <w:pPr>
        <w:spacing w:line="276" w:lineRule="auto"/>
        <w:jc w:val="both"/>
        <w:rPr>
          <w:lang w:val="hu-HU"/>
        </w:rPr>
      </w:pPr>
    </w:p>
    <w:p w:rsidR="008A139B" w:rsidRDefault="00D025E5" w:rsidP="0077787E">
      <w:pPr>
        <w:spacing w:line="276" w:lineRule="auto"/>
        <w:ind w:left="0"/>
        <w:jc w:val="both"/>
        <w:rPr>
          <w:sz w:val="24"/>
          <w:lang w:val="hu-HU"/>
        </w:rPr>
      </w:pPr>
      <w:r w:rsidRPr="00AF05B3">
        <w:rPr>
          <w:b/>
          <w:sz w:val="24"/>
          <w:lang w:val="hu-HU"/>
        </w:rPr>
        <w:t>Társaságunknak</w:t>
      </w:r>
      <w:r w:rsidRPr="00D025E5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kezdeti </w:t>
      </w:r>
      <w:r w:rsidRPr="00AF05B3">
        <w:rPr>
          <w:b/>
          <w:sz w:val="24"/>
          <w:lang w:val="hu-HU"/>
        </w:rPr>
        <w:t>kiadásai finanszírozására a 3 millió forintos törzstőke áll rendelkezésére.</w:t>
      </w:r>
      <w:r>
        <w:rPr>
          <w:sz w:val="24"/>
          <w:lang w:val="hu-HU"/>
        </w:rPr>
        <w:t xml:space="preserve"> A havonta rendszeresen</w:t>
      </w:r>
      <w:r w:rsidR="008A139B">
        <w:rPr>
          <w:sz w:val="24"/>
          <w:lang w:val="hu-HU"/>
        </w:rPr>
        <w:t xml:space="preserve"> ki</w:t>
      </w:r>
      <w:r>
        <w:rPr>
          <w:sz w:val="24"/>
          <w:lang w:val="hu-HU"/>
        </w:rPr>
        <w:t xml:space="preserve">számlázandó hulladékszállítási díjak összege ~40 millió forint. </w:t>
      </w:r>
      <w:r w:rsidRPr="00AF05B3">
        <w:rPr>
          <w:b/>
          <w:sz w:val="24"/>
          <w:lang w:val="hu-HU"/>
        </w:rPr>
        <w:t>A lakossági hulladékdíjak negyedévente kerülnek számlázásra</w:t>
      </w:r>
      <w:r>
        <w:rPr>
          <w:sz w:val="24"/>
          <w:lang w:val="hu-HU"/>
        </w:rPr>
        <w:t xml:space="preserve">, összegük pedig ~120 millió forint. </w:t>
      </w:r>
    </w:p>
    <w:p w:rsidR="008A139B" w:rsidRDefault="00D025E5" w:rsidP="0077787E">
      <w:pPr>
        <w:spacing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SZOVA Zrt-vel kötött alvállalkozói szerződés szerint </w:t>
      </w:r>
      <w:r w:rsidRPr="00AF05B3">
        <w:rPr>
          <w:b/>
          <w:sz w:val="24"/>
          <w:lang w:val="hu-HU"/>
        </w:rPr>
        <w:t>a SZOVA Zrt. szolgáltatásaiért havonta 30 millió forintot számláz cégünknek</w:t>
      </w:r>
      <w:r>
        <w:rPr>
          <w:sz w:val="24"/>
          <w:lang w:val="hu-HU"/>
        </w:rPr>
        <w:t xml:space="preserve">, a tételes elszámolásra pedig negyedévente kerül sor. </w:t>
      </w:r>
      <w:r w:rsidR="008A139B" w:rsidRPr="00AF05B3">
        <w:rPr>
          <w:b/>
          <w:sz w:val="24"/>
          <w:lang w:val="hu-HU"/>
        </w:rPr>
        <w:t>A számlák fizetési határideje 60 nap</w:t>
      </w:r>
      <w:r w:rsidR="008A139B">
        <w:rPr>
          <w:sz w:val="24"/>
          <w:lang w:val="hu-HU"/>
        </w:rPr>
        <w:t>. Ennek köszönhetően kiadásaink időben</w:t>
      </w:r>
      <w:r w:rsidR="00685DFC">
        <w:rPr>
          <w:sz w:val="24"/>
          <w:lang w:val="hu-HU"/>
        </w:rPr>
        <w:t xml:space="preserve"> többé-kevésbé</w:t>
      </w:r>
      <w:r w:rsidR="008A139B">
        <w:rPr>
          <w:sz w:val="24"/>
          <w:lang w:val="hu-HU"/>
        </w:rPr>
        <w:t xml:space="preserve"> alkalmazkodnak bevételeink keletkezéséhez. </w:t>
      </w:r>
      <w:r w:rsidR="00133A8C" w:rsidRPr="00AF05B3">
        <w:rPr>
          <w:b/>
          <w:sz w:val="24"/>
          <w:lang w:val="hu-HU"/>
        </w:rPr>
        <w:t>Az esetlegesen előforduló átmeneti likviditási zavarok megelőzése érdekében a SZOVA Zrt. Igazgatósága</w:t>
      </w:r>
      <w:r w:rsidR="00133A8C">
        <w:rPr>
          <w:sz w:val="24"/>
          <w:lang w:val="hu-HU"/>
        </w:rPr>
        <w:t xml:space="preserve"> </w:t>
      </w:r>
      <w:r w:rsidR="00480138">
        <w:rPr>
          <w:sz w:val="24"/>
          <w:lang w:val="hu-HU"/>
        </w:rPr>
        <w:t xml:space="preserve">69/2013. (XII. 05.) IG határozatában </w:t>
      </w:r>
      <w:r w:rsidR="00133A8C" w:rsidRPr="00AF05B3">
        <w:rPr>
          <w:b/>
          <w:sz w:val="24"/>
          <w:lang w:val="hu-HU"/>
        </w:rPr>
        <w:t>felhatalmazta a társaság vezérigazgatóját, hogy szükség esetén a SZOMHULL Kft-nek</w:t>
      </w:r>
      <w:r w:rsidR="00480138">
        <w:rPr>
          <w:sz w:val="24"/>
          <w:lang w:val="hu-HU"/>
        </w:rPr>
        <w:t xml:space="preserve"> – a SZOVA Zrt. likviditásának veszélyeztetése nélkül – </w:t>
      </w:r>
      <w:r w:rsidR="00133A8C" w:rsidRPr="00AF05B3">
        <w:rPr>
          <w:b/>
          <w:sz w:val="24"/>
          <w:lang w:val="hu-HU"/>
        </w:rPr>
        <w:t xml:space="preserve">kölcsönt nyújtson. Ez a lehetőség rövid távú likviditásunkat </w:t>
      </w:r>
      <w:r w:rsidR="00480138" w:rsidRPr="00AF05B3">
        <w:rPr>
          <w:b/>
          <w:sz w:val="24"/>
          <w:lang w:val="hu-HU"/>
        </w:rPr>
        <w:t xml:space="preserve">várhatóan </w:t>
      </w:r>
      <w:r w:rsidR="00133A8C" w:rsidRPr="00AF05B3">
        <w:rPr>
          <w:b/>
          <w:sz w:val="24"/>
          <w:lang w:val="hu-HU"/>
        </w:rPr>
        <w:t>biztosítja</w:t>
      </w:r>
      <w:r w:rsidR="00133A8C">
        <w:rPr>
          <w:sz w:val="24"/>
          <w:lang w:val="hu-HU"/>
        </w:rPr>
        <w:t>.</w:t>
      </w:r>
      <w:r w:rsidR="003B4398">
        <w:rPr>
          <w:sz w:val="24"/>
          <w:lang w:val="hu-HU"/>
        </w:rPr>
        <w:t xml:space="preserve"> A kölcsön kapcsán 2,5 millió forint kamatköltség szerepel üzleti tervünkben.</w:t>
      </w:r>
    </w:p>
    <w:p w:rsidR="008860B6" w:rsidRPr="00AF05B3" w:rsidRDefault="008A139B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>
        <w:rPr>
          <w:sz w:val="24"/>
          <w:lang w:val="hu-HU"/>
        </w:rPr>
        <w:t xml:space="preserve">Azonban az előző fejezetekben bemutatott okok miatt várhatóan veszteségesen fogunk gazdálkodni, </w:t>
      </w:r>
      <w:r w:rsidR="00133A8C">
        <w:rPr>
          <w:sz w:val="24"/>
          <w:lang w:val="hu-HU"/>
        </w:rPr>
        <w:t xml:space="preserve">és </w:t>
      </w:r>
      <w:r>
        <w:rPr>
          <w:sz w:val="24"/>
          <w:lang w:val="hu-HU"/>
        </w:rPr>
        <w:t xml:space="preserve">ezért </w:t>
      </w:r>
      <w:r w:rsidRPr="00AF05B3">
        <w:rPr>
          <w:b/>
          <w:sz w:val="24"/>
          <w:lang w:val="hu-HU"/>
        </w:rPr>
        <w:t>pótlólagos</w:t>
      </w:r>
      <w:r w:rsidR="00133A8C" w:rsidRPr="00AF05B3">
        <w:rPr>
          <w:b/>
          <w:sz w:val="24"/>
          <w:lang w:val="hu-HU"/>
        </w:rPr>
        <w:t>an tartós</w:t>
      </w:r>
      <w:r w:rsidRPr="00AF05B3">
        <w:rPr>
          <w:b/>
          <w:sz w:val="24"/>
          <w:lang w:val="hu-HU"/>
        </w:rPr>
        <w:t xml:space="preserve"> finanszírozási forrásokra </w:t>
      </w:r>
      <w:r w:rsidR="00133A8C" w:rsidRPr="00AF05B3">
        <w:rPr>
          <w:b/>
          <w:sz w:val="24"/>
          <w:lang w:val="hu-HU"/>
        </w:rPr>
        <w:t xml:space="preserve">is </w:t>
      </w:r>
      <w:r w:rsidRPr="00AF05B3">
        <w:rPr>
          <w:b/>
          <w:sz w:val="24"/>
          <w:lang w:val="hu-HU"/>
        </w:rPr>
        <w:t>szükségünk</w:t>
      </w:r>
      <w:r w:rsidR="00133A8C" w:rsidRPr="00AF05B3">
        <w:rPr>
          <w:b/>
          <w:sz w:val="24"/>
          <w:lang w:val="hu-HU"/>
        </w:rPr>
        <w:t xml:space="preserve"> lesz</w:t>
      </w:r>
      <w:r w:rsidR="00133A8C">
        <w:rPr>
          <w:sz w:val="24"/>
          <w:lang w:val="hu-HU"/>
        </w:rPr>
        <w:t>.</w:t>
      </w:r>
      <w:r>
        <w:rPr>
          <w:sz w:val="24"/>
          <w:lang w:val="hu-HU"/>
        </w:rPr>
        <w:t xml:space="preserve"> Mivel véleményünk szerint ez a probléma nemcsak társaságunkat, hanem a közszolgáltatók jelentős részét érinti, </w:t>
      </w:r>
      <w:r w:rsidRPr="00AF05B3">
        <w:rPr>
          <w:b/>
          <w:sz w:val="24"/>
          <w:lang w:val="hu-HU"/>
        </w:rPr>
        <w:t>azt reméljük, hogy valamilyen központi megoldás születik</w:t>
      </w:r>
      <w:r>
        <w:rPr>
          <w:sz w:val="24"/>
          <w:lang w:val="hu-HU"/>
        </w:rPr>
        <w:t xml:space="preserve"> rá. Az eddig megjelent hírek alapján </w:t>
      </w:r>
      <w:r w:rsidRPr="00AF05B3">
        <w:rPr>
          <w:b/>
          <w:sz w:val="24"/>
          <w:lang w:val="hu-HU"/>
        </w:rPr>
        <w:t>ez elsősorban olyan pályázati támogatás lehet, amelyből a települések kompenzálhatják a közszolgáltatónak az adott településen keletkezett veszteségét.</w:t>
      </w:r>
      <w:r w:rsidR="0077787E" w:rsidRPr="00AF05B3">
        <w:rPr>
          <w:b/>
          <w:sz w:val="24"/>
          <w:lang w:val="hu-HU"/>
        </w:rPr>
        <w:t xml:space="preserve"> Amennyiben ez a megoldás nem</w:t>
      </w:r>
      <w:r w:rsidR="0077787E">
        <w:rPr>
          <w:sz w:val="24"/>
          <w:lang w:val="hu-HU"/>
        </w:rPr>
        <w:t xml:space="preserve">, vagy csak késve </w:t>
      </w:r>
      <w:r w:rsidR="0077787E" w:rsidRPr="00AF05B3">
        <w:rPr>
          <w:b/>
          <w:sz w:val="24"/>
          <w:lang w:val="hu-HU"/>
        </w:rPr>
        <w:t xml:space="preserve">születik meg, akkor tulajdonosainknak kell gondoskodniuk a SZOMHULL Kft. működéséhez szükséges tőke biztosításáról. </w:t>
      </w:r>
    </w:p>
    <w:p w:rsidR="00D025E5" w:rsidRPr="00AF05B3" w:rsidRDefault="00133A8C" w:rsidP="0077787E">
      <w:pPr>
        <w:spacing w:line="276" w:lineRule="auto"/>
        <w:ind w:left="0"/>
        <w:jc w:val="both"/>
        <w:rPr>
          <w:b/>
          <w:sz w:val="24"/>
          <w:lang w:val="hu-HU"/>
        </w:rPr>
      </w:pPr>
      <w:r>
        <w:rPr>
          <w:sz w:val="24"/>
          <w:lang w:val="hu-HU"/>
        </w:rPr>
        <w:t xml:space="preserve">Ezért </w:t>
      </w:r>
      <w:r w:rsidRPr="00AF05B3">
        <w:rPr>
          <w:b/>
          <w:sz w:val="24"/>
          <w:lang w:val="hu-HU"/>
        </w:rPr>
        <w:t xml:space="preserve">azt javasoljuk Szombathely Megyei Jogú Város Közgyűlésének, hogy a SZOMHULL Nonprofit Kft. veszteségének finanszírozásáról a működés első hónapjainak tapasztalatai alapján </w:t>
      </w:r>
      <w:r w:rsidR="008860B6" w:rsidRPr="00AF05B3">
        <w:rPr>
          <w:b/>
          <w:sz w:val="24"/>
          <w:lang w:val="hu-HU"/>
        </w:rPr>
        <w:t>későbbi időpontban hozzon döntést.</w:t>
      </w:r>
      <w:r w:rsidR="0077787E" w:rsidRPr="00AF05B3">
        <w:rPr>
          <w:b/>
          <w:sz w:val="24"/>
          <w:lang w:val="hu-HU"/>
        </w:rPr>
        <w:t xml:space="preserve"> </w:t>
      </w:r>
    </w:p>
    <w:p w:rsidR="004D442E" w:rsidRDefault="004D442E" w:rsidP="004D442E">
      <w:pPr>
        <w:pStyle w:val="Cmsor1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lang w:val="hu-HU"/>
        </w:rPr>
      </w:pPr>
      <w:r>
        <w:rPr>
          <w:sz w:val="28"/>
          <w:lang w:val="hu-HU"/>
        </w:rPr>
        <w:t>Összegzés</w:t>
      </w:r>
    </w:p>
    <w:p w:rsidR="00480138" w:rsidRDefault="00480138" w:rsidP="00786820">
      <w:pPr>
        <w:ind w:left="0"/>
        <w:jc w:val="both"/>
        <w:rPr>
          <w:sz w:val="24"/>
          <w:lang w:val="hu-HU"/>
        </w:rPr>
      </w:pPr>
    </w:p>
    <w:p w:rsidR="004D442E" w:rsidRDefault="00786820" w:rsidP="00786820">
      <w:pPr>
        <w:ind w:left="0"/>
        <w:jc w:val="both"/>
        <w:rPr>
          <w:sz w:val="24"/>
          <w:lang w:val="hu-HU"/>
        </w:rPr>
      </w:pPr>
      <w:r w:rsidRPr="00786820">
        <w:rPr>
          <w:sz w:val="24"/>
          <w:lang w:val="hu-HU"/>
        </w:rPr>
        <w:t xml:space="preserve">2014-ben </w:t>
      </w:r>
      <w:r w:rsidRPr="00AF05B3">
        <w:rPr>
          <w:b/>
          <w:sz w:val="24"/>
          <w:lang w:val="hu-HU"/>
        </w:rPr>
        <w:t>Szombathely és környékének hulladékgazdálkodása</w:t>
      </w:r>
      <w:r w:rsidRPr="00786820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szervezeti szempontból </w:t>
      </w:r>
      <w:r w:rsidRPr="00AF05B3">
        <w:rPr>
          <w:b/>
          <w:sz w:val="24"/>
          <w:lang w:val="hu-HU"/>
        </w:rPr>
        <w:t>átalakul.</w:t>
      </w:r>
      <w:r>
        <w:rPr>
          <w:sz w:val="24"/>
          <w:lang w:val="hu-HU"/>
        </w:rPr>
        <w:t xml:space="preserve"> Az átalakulásnak nem belső okai vannak, azt </w:t>
      </w:r>
      <w:r w:rsidRPr="00AF05B3">
        <w:rPr>
          <w:b/>
          <w:sz w:val="24"/>
          <w:lang w:val="hu-HU"/>
        </w:rPr>
        <w:t>a jogszabályi környezet változása kényszeríti ki</w:t>
      </w:r>
      <w:r w:rsidRPr="00AF05B3">
        <w:rPr>
          <w:sz w:val="24"/>
          <w:lang w:val="hu-HU"/>
        </w:rPr>
        <w:t>. A közszolgáltató a</w:t>
      </w:r>
      <w:r>
        <w:rPr>
          <w:sz w:val="24"/>
          <w:lang w:val="hu-HU"/>
        </w:rPr>
        <w:t xml:space="preserve"> SZOVA Zrt. helyett a </w:t>
      </w:r>
      <w:r w:rsidRPr="00AF05B3">
        <w:rPr>
          <w:b/>
          <w:sz w:val="24"/>
          <w:lang w:val="hu-HU"/>
        </w:rPr>
        <w:t>SZOMHULL Nonprofit Kft. lesz</w:t>
      </w:r>
      <w:r>
        <w:rPr>
          <w:sz w:val="24"/>
          <w:lang w:val="hu-HU"/>
        </w:rPr>
        <w:t>. A SZOVA Zrt. az idei évtől kezdődően alvállalkozóként vesz részt a szolgáltatás biztosításában.</w:t>
      </w:r>
    </w:p>
    <w:p w:rsidR="00786820" w:rsidRPr="00AF05B3" w:rsidRDefault="00786820" w:rsidP="00786820">
      <w:pPr>
        <w:ind w:left="0"/>
        <w:jc w:val="both"/>
        <w:rPr>
          <w:b/>
          <w:sz w:val="24"/>
          <w:lang w:val="hu-HU"/>
        </w:rPr>
      </w:pPr>
      <w:r w:rsidRPr="00AF05B3">
        <w:rPr>
          <w:b/>
          <w:sz w:val="24"/>
          <w:lang w:val="hu-HU"/>
        </w:rPr>
        <w:t>A jogi előírások változása jelentős gazdasági következményekkel is jár</w:t>
      </w:r>
      <w:r>
        <w:rPr>
          <w:sz w:val="24"/>
          <w:lang w:val="hu-HU"/>
        </w:rPr>
        <w:t xml:space="preserve">: </w:t>
      </w:r>
      <w:r w:rsidR="00480138">
        <w:rPr>
          <w:sz w:val="24"/>
          <w:lang w:val="hu-HU"/>
        </w:rPr>
        <w:t>a</w:t>
      </w:r>
      <w:r>
        <w:rPr>
          <w:sz w:val="24"/>
          <w:lang w:val="hu-HU"/>
        </w:rPr>
        <w:t xml:space="preserve"> szolgáltatók áraikat kénytelenek csökkenteni, miközben adó jellegű költségeik igen jelentős mértékben növekednek. A SZOMHUL</w:t>
      </w:r>
      <w:r w:rsidR="00685DFC">
        <w:rPr>
          <w:sz w:val="24"/>
          <w:lang w:val="hu-HU"/>
        </w:rPr>
        <w:t>L</w:t>
      </w:r>
      <w:r>
        <w:rPr>
          <w:sz w:val="24"/>
          <w:lang w:val="hu-HU"/>
        </w:rPr>
        <w:t xml:space="preserve"> Kft. 2014. évi üzleti tevében azzal számolunk, hogy </w:t>
      </w:r>
      <w:r w:rsidRPr="00AF05B3">
        <w:rPr>
          <w:b/>
          <w:sz w:val="24"/>
          <w:lang w:val="hu-HU"/>
        </w:rPr>
        <w:t>a SZOVA</w:t>
      </w:r>
      <w:r w:rsidR="00456591" w:rsidRPr="00AF05B3">
        <w:rPr>
          <w:b/>
          <w:sz w:val="24"/>
          <w:lang w:val="hu-HU"/>
        </w:rPr>
        <w:t xml:space="preserve"> Zrt. a növekvő költségeket </w:t>
      </w:r>
      <w:r w:rsidR="00456591">
        <w:rPr>
          <w:sz w:val="24"/>
          <w:lang w:val="hu-HU"/>
        </w:rPr>
        <w:t xml:space="preserve">beépíti alvállalkozói díjaiba, vagyis </w:t>
      </w:r>
      <w:r w:rsidR="00456591" w:rsidRPr="00AF05B3">
        <w:rPr>
          <w:b/>
          <w:sz w:val="24"/>
          <w:lang w:val="hu-HU"/>
        </w:rPr>
        <w:t>áthárítja a SZOMHULL Kft-re.</w:t>
      </w:r>
      <w:r w:rsidR="00456591">
        <w:rPr>
          <w:sz w:val="24"/>
          <w:lang w:val="hu-HU"/>
        </w:rPr>
        <w:t xml:space="preserve"> A SZOMHULL Kft-nek viszont nincs lehetősége árat emelni, </w:t>
      </w:r>
      <w:r w:rsidR="00456591" w:rsidRPr="00AF05B3">
        <w:rPr>
          <w:b/>
          <w:sz w:val="24"/>
          <w:lang w:val="hu-HU"/>
        </w:rPr>
        <w:t>emiatt a tevékenység vesztesége társaságunknál fog lecsapódni.</w:t>
      </w:r>
    </w:p>
    <w:p w:rsidR="00456591" w:rsidRDefault="00456591" w:rsidP="00786820">
      <w:pPr>
        <w:ind w:left="0"/>
        <w:jc w:val="both"/>
        <w:rPr>
          <w:sz w:val="24"/>
          <w:lang w:val="hu-HU"/>
        </w:rPr>
      </w:pPr>
      <w:r w:rsidRPr="00AF05B3">
        <w:rPr>
          <w:b/>
          <w:sz w:val="24"/>
          <w:lang w:val="hu-HU"/>
        </w:rPr>
        <w:t xml:space="preserve">A SZOMHULL Kft. 2014. évi tervezett üzemi eredménye 36.141 ezer forint veszteség, adózás előtti eredménye pedig </w:t>
      </w:r>
      <w:r w:rsidR="009368C3">
        <w:rPr>
          <w:b/>
          <w:sz w:val="24"/>
          <w:lang w:val="hu-HU"/>
        </w:rPr>
        <w:t>104.461</w:t>
      </w:r>
      <w:r w:rsidRPr="00AF05B3">
        <w:rPr>
          <w:b/>
          <w:sz w:val="24"/>
          <w:lang w:val="hu-HU"/>
        </w:rPr>
        <w:t xml:space="preserve"> ezer forint veszteség.</w:t>
      </w:r>
      <w:r>
        <w:rPr>
          <w:sz w:val="24"/>
          <w:lang w:val="hu-HU"/>
        </w:rPr>
        <w:t xml:space="preserve"> Tervünk </w:t>
      </w:r>
      <w:r w:rsidR="002E397A">
        <w:rPr>
          <w:sz w:val="24"/>
          <w:lang w:val="hu-HU"/>
        </w:rPr>
        <w:t xml:space="preserve">a Rendkívüli ráfordítások soron </w:t>
      </w:r>
      <w:r>
        <w:rPr>
          <w:sz w:val="24"/>
          <w:lang w:val="hu-HU"/>
        </w:rPr>
        <w:t>tartalmazza a Nyugat-dunántúli Regionális Hulladékgazdálkodási Önkormányzati Társulásnak fizetendő 65 millió forintos működési hozzájárulás összegét, amelynek sorsa azonban jelenleg rendezetlen, a közszolgáltatási szerződésekben nem szerepel.</w:t>
      </w:r>
    </w:p>
    <w:p w:rsidR="00456591" w:rsidRPr="00AF05B3" w:rsidRDefault="00456591" w:rsidP="00786820">
      <w:pPr>
        <w:ind w:left="0"/>
        <w:jc w:val="both"/>
        <w:rPr>
          <w:b/>
          <w:sz w:val="24"/>
          <w:lang w:val="hu-HU"/>
        </w:rPr>
      </w:pPr>
      <w:r w:rsidRPr="00AF05B3">
        <w:rPr>
          <w:b/>
          <w:sz w:val="24"/>
          <w:lang w:val="hu-HU"/>
        </w:rPr>
        <w:t>Tervezett bérköltségünk 10 millió forint</w:t>
      </w:r>
      <w:r w:rsidR="00B229F8" w:rsidRPr="00AF05B3">
        <w:rPr>
          <w:b/>
          <w:sz w:val="24"/>
          <w:lang w:val="hu-HU"/>
        </w:rPr>
        <w:t xml:space="preserve">, beruházásaink tervezett összege </w:t>
      </w:r>
      <w:r w:rsidR="00480138" w:rsidRPr="00AF05B3">
        <w:rPr>
          <w:b/>
          <w:sz w:val="24"/>
          <w:lang w:val="hu-HU"/>
        </w:rPr>
        <w:t>1</w:t>
      </w:r>
      <w:r w:rsidR="00B229F8" w:rsidRPr="00AF05B3">
        <w:rPr>
          <w:b/>
          <w:sz w:val="24"/>
          <w:lang w:val="hu-HU"/>
        </w:rPr>
        <w:t xml:space="preserve"> millió forint.</w:t>
      </w:r>
      <w:r w:rsidR="00B229F8">
        <w:rPr>
          <w:sz w:val="24"/>
          <w:lang w:val="hu-HU"/>
        </w:rPr>
        <w:t xml:space="preserve">  </w:t>
      </w:r>
      <w:r w:rsidR="00B229F8" w:rsidRPr="00AF05B3">
        <w:rPr>
          <w:b/>
          <w:sz w:val="24"/>
          <w:lang w:val="hu-HU"/>
        </w:rPr>
        <w:t>A várható veszteség finanszírozásával kapcsolatban azt javasoljuk, hogy arról</w:t>
      </w:r>
      <w:r w:rsidR="00B229F8">
        <w:rPr>
          <w:sz w:val="24"/>
          <w:lang w:val="hu-HU"/>
        </w:rPr>
        <w:t xml:space="preserve"> a működési tapasztalatok és az esetleges állami intézkedések ismeretében </w:t>
      </w:r>
      <w:r w:rsidR="00B229F8" w:rsidRPr="00AF05B3">
        <w:rPr>
          <w:b/>
          <w:sz w:val="24"/>
          <w:lang w:val="hu-HU"/>
        </w:rPr>
        <w:t>később hozzon döntést a tulajdonos, illetve a taggyűlés.</w:t>
      </w:r>
    </w:p>
    <w:p w:rsidR="00685DFC" w:rsidRDefault="00685DFC" w:rsidP="00786820">
      <w:pPr>
        <w:ind w:left="0"/>
        <w:jc w:val="both"/>
        <w:rPr>
          <w:sz w:val="24"/>
          <w:lang w:val="hu-HU"/>
        </w:rPr>
      </w:pPr>
    </w:p>
    <w:p w:rsidR="00685DFC" w:rsidRDefault="00685DFC" w:rsidP="0002532E">
      <w:pPr>
        <w:spacing w:after="0" w:line="276" w:lineRule="auto"/>
        <w:ind w:left="0"/>
        <w:jc w:val="both"/>
        <w:rPr>
          <w:sz w:val="24"/>
          <w:lang w:val="hu-HU"/>
        </w:rPr>
      </w:pPr>
      <w:r>
        <w:rPr>
          <w:sz w:val="24"/>
          <w:lang w:val="hu-HU"/>
        </w:rPr>
        <w:t>Szombathely, 2014. február 12.</w:t>
      </w:r>
    </w:p>
    <w:p w:rsidR="0002532E" w:rsidRDefault="0002532E" w:rsidP="0002532E">
      <w:pPr>
        <w:spacing w:after="0" w:line="276" w:lineRule="auto"/>
        <w:ind w:left="0"/>
        <w:jc w:val="both"/>
        <w:rPr>
          <w:sz w:val="24"/>
          <w:lang w:val="hu-HU"/>
        </w:rPr>
      </w:pPr>
    </w:p>
    <w:p w:rsidR="0002532E" w:rsidRDefault="0002532E" w:rsidP="0002532E">
      <w:pPr>
        <w:spacing w:after="0" w:line="276" w:lineRule="auto"/>
        <w:ind w:left="0"/>
        <w:jc w:val="both"/>
        <w:rPr>
          <w:sz w:val="24"/>
          <w:lang w:val="hu-HU"/>
        </w:rPr>
      </w:pPr>
    </w:p>
    <w:p w:rsidR="00685DFC" w:rsidRDefault="00685DFC" w:rsidP="0002532E">
      <w:pPr>
        <w:spacing w:after="0" w:line="276" w:lineRule="auto"/>
        <w:ind w:left="4956" w:firstLine="708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   Csonka György</w:t>
      </w:r>
    </w:p>
    <w:p w:rsidR="003F05F9" w:rsidRDefault="00685DFC" w:rsidP="0002532E">
      <w:pPr>
        <w:spacing w:after="0" w:line="276" w:lineRule="auto"/>
        <w:ind w:left="4956" w:firstLine="708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      ügyvezető</w:t>
      </w:r>
    </w:p>
    <w:sectPr w:rsidR="003F05F9" w:rsidSect="008A391B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10" w:rsidRDefault="00DD0110" w:rsidP="008C1C36">
      <w:pPr>
        <w:spacing w:after="0" w:line="240" w:lineRule="auto"/>
      </w:pPr>
      <w:r>
        <w:separator/>
      </w:r>
    </w:p>
  </w:endnote>
  <w:endnote w:type="continuationSeparator" w:id="0">
    <w:p w:rsidR="00DD0110" w:rsidRDefault="00DD0110" w:rsidP="008C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0234498"/>
      <w:docPartObj>
        <w:docPartGallery w:val="Page Numbers (Bottom of Page)"/>
        <w:docPartUnique/>
      </w:docPartObj>
    </w:sdtPr>
    <w:sdtEndPr/>
    <w:sdtContent>
      <w:p w:rsidR="00DD0110" w:rsidRDefault="00F33869">
        <w:pPr>
          <w:pStyle w:val="llb"/>
          <w:jc w:val="center"/>
        </w:pPr>
      </w:p>
    </w:sdtContent>
  </w:sdt>
  <w:p w:rsidR="00DD0110" w:rsidRDefault="00DD01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4006752"/>
      <w:docPartObj>
        <w:docPartGallery w:val="Page Numbers (Bottom of Page)"/>
        <w:docPartUnique/>
      </w:docPartObj>
    </w:sdtPr>
    <w:sdtEndPr/>
    <w:sdtContent>
      <w:p w:rsidR="00DD0110" w:rsidRDefault="00F33869" w:rsidP="008C1C36">
        <w:pPr>
          <w:pStyle w:val="llb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D0110" w:rsidRDefault="00DD0110" w:rsidP="008C1C36">
    <w:pPr>
      <w:pStyle w:val="llb"/>
      <w:ind w:left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10" w:rsidRDefault="00DD0110" w:rsidP="008C1C36">
      <w:pPr>
        <w:spacing w:after="0" w:line="240" w:lineRule="auto"/>
      </w:pPr>
      <w:r>
        <w:separator/>
      </w:r>
    </w:p>
  </w:footnote>
  <w:footnote w:type="continuationSeparator" w:id="0">
    <w:p w:rsidR="00DD0110" w:rsidRDefault="00DD0110" w:rsidP="008C1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D20"/>
    <w:multiLevelType w:val="hybridMultilevel"/>
    <w:tmpl w:val="BC00DD9A"/>
    <w:lvl w:ilvl="0" w:tplc="E17A93EE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15473"/>
    <w:multiLevelType w:val="hybridMultilevel"/>
    <w:tmpl w:val="A906F974"/>
    <w:lvl w:ilvl="0" w:tplc="53B0E9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D066F"/>
    <w:multiLevelType w:val="hybridMultilevel"/>
    <w:tmpl w:val="27A09636"/>
    <w:lvl w:ilvl="0" w:tplc="535A1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913AD"/>
    <w:multiLevelType w:val="hybridMultilevel"/>
    <w:tmpl w:val="EA902954"/>
    <w:lvl w:ilvl="0" w:tplc="535A1D5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51"/>
    <w:rsid w:val="0002532E"/>
    <w:rsid w:val="000436A4"/>
    <w:rsid w:val="000471FB"/>
    <w:rsid w:val="00055E27"/>
    <w:rsid w:val="00067808"/>
    <w:rsid w:val="00082177"/>
    <w:rsid w:val="000C4566"/>
    <w:rsid w:val="000E1149"/>
    <w:rsid w:val="000F0217"/>
    <w:rsid w:val="000F3921"/>
    <w:rsid w:val="00103B1A"/>
    <w:rsid w:val="00107A82"/>
    <w:rsid w:val="001127DF"/>
    <w:rsid w:val="0012253E"/>
    <w:rsid w:val="00133A8C"/>
    <w:rsid w:val="0018021B"/>
    <w:rsid w:val="00180672"/>
    <w:rsid w:val="001945E1"/>
    <w:rsid w:val="001F39D5"/>
    <w:rsid w:val="002129A7"/>
    <w:rsid w:val="00214502"/>
    <w:rsid w:val="00246260"/>
    <w:rsid w:val="0028597C"/>
    <w:rsid w:val="002A1537"/>
    <w:rsid w:val="002B242D"/>
    <w:rsid w:val="002E397A"/>
    <w:rsid w:val="002F20E4"/>
    <w:rsid w:val="00301B52"/>
    <w:rsid w:val="003156CD"/>
    <w:rsid w:val="00391994"/>
    <w:rsid w:val="00394CB5"/>
    <w:rsid w:val="003B4398"/>
    <w:rsid w:val="003B6A34"/>
    <w:rsid w:val="003C6484"/>
    <w:rsid w:val="003D541B"/>
    <w:rsid w:val="003D55EB"/>
    <w:rsid w:val="003F05F9"/>
    <w:rsid w:val="00405F86"/>
    <w:rsid w:val="00430894"/>
    <w:rsid w:val="00456591"/>
    <w:rsid w:val="00463CDB"/>
    <w:rsid w:val="004730AD"/>
    <w:rsid w:val="00480138"/>
    <w:rsid w:val="004A55E0"/>
    <w:rsid w:val="004B1EA5"/>
    <w:rsid w:val="004C171E"/>
    <w:rsid w:val="004D442E"/>
    <w:rsid w:val="004D6D86"/>
    <w:rsid w:val="00504AC7"/>
    <w:rsid w:val="005755D7"/>
    <w:rsid w:val="00577A01"/>
    <w:rsid w:val="00580BFE"/>
    <w:rsid w:val="005960EB"/>
    <w:rsid w:val="005D0795"/>
    <w:rsid w:val="005D6F03"/>
    <w:rsid w:val="005F0470"/>
    <w:rsid w:val="00604C3B"/>
    <w:rsid w:val="00620BBB"/>
    <w:rsid w:val="00623F65"/>
    <w:rsid w:val="00627351"/>
    <w:rsid w:val="00632530"/>
    <w:rsid w:val="0065646F"/>
    <w:rsid w:val="00670F17"/>
    <w:rsid w:val="006754D7"/>
    <w:rsid w:val="00680CE6"/>
    <w:rsid w:val="00685DFC"/>
    <w:rsid w:val="0069569A"/>
    <w:rsid w:val="006A1D2E"/>
    <w:rsid w:val="006A2AAD"/>
    <w:rsid w:val="006D58BF"/>
    <w:rsid w:val="007062BE"/>
    <w:rsid w:val="007162C2"/>
    <w:rsid w:val="00734625"/>
    <w:rsid w:val="00737E09"/>
    <w:rsid w:val="007416E5"/>
    <w:rsid w:val="0074447C"/>
    <w:rsid w:val="00773143"/>
    <w:rsid w:val="0077539F"/>
    <w:rsid w:val="0077787E"/>
    <w:rsid w:val="00786820"/>
    <w:rsid w:val="0079353C"/>
    <w:rsid w:val="007B0148"/>
    <w:rsid w:val="007C3830"/>
    <w:rsid w:val="007F2F80"/>
    <w:rsid w:val="0080071B"/>
    <w:rsid w:val="0080407B"/>
    <w:rsid w:val="00806520"/>
    <w:rsid w:val="0086045F"/>
    <w:rsid w:val="00861CB1"/>
    <w:rsid w:val="00872949"/>
    <w:rsid w:val="008860B6"/>
    <w:rsid w:val="008A0670"/>
    <w:rsid w:val="008A139B"/>
    <w:rsid w:val="008A391B"/>
    <w:rsid w:val="008A4D82"/>
    <w:rsid w:val="008C1C36"/>
    <w:rsid w:val="008C3D56"/>
    <w:rsid w:val="008F6EF6"/>
    <w:rsid w:val="00912808"/>
    <w:rsid w:val="00913A6D"/>
    <w:rsid w:val="00926E88"/>
    <w:rsid w:val="009368C3"/>
    <w:rsid w:val="00960217"/>
    <w:rsid w:val="00964427"/>
    <w:rsid w:val="009A19C4"/>
    <w:rsid w:val="009A45A6"/>
    <w:rsid w:val="009A5370"/>
    <w:rsid w:val="009C2DD4"/>
    <w:rsid w:val="009C5A8B"/>
    <w:rsid w:val="009C6316"/>
    <w:rsid w:val="009D2FD7"/>
    <w:rsid w:val="009D3D7A"/>
    <w:rsid w:val="009D521F"/>
    <w:rsid w:val="009F1F3F"/>
    <w:rsid w:val="00A06074"/>
    <w:rsid w:val="00A6324F"/>
    <w:rsid w:val="00A85295"/>
    <w:rsid w:val="00A91BAA"/>
    <w:rsid w:val="00A96A3A"/>
    <w:rsid w:val="00AE5A38"/>
    <w:rsid w:val="00AF05B3"/>
    <w:rsid w:val="00B16ACB"/>
    <w:rsid w:val="00B229F8"/>
    <w:rsid w:val="00B47371"/>
    <w:rsid w:val="00B82EB9"/>
    <w:rsid w:val="00BA4036"/>
    <w:rsid w:val="00BB3EB4"/>
    <w:rsid w:val="00BB4B41"/>
    <w:rsid w:val="00BB6E35"/>
    <w:rsid w:val="00BC60BD"/>
    <w:rsid w:val="00BD21FD"/>
    <w:rsid w:val="00C04531"/>
    <w:rsid w:val="00C43AB3"/>
    <w:rsid w:val="00C453BD"/>
    <w:rsid w:val="00C6234A"/>
    <w:rsid w:val="00CA65C4"/>
    <w:rsid w:val="00CB0363"/>
    <w:rsid w:val="00CD50FE"/>
    <w:rsid w:val="00CE051E"/>
    <w:rsid w:val="00CE1344"/>
    <w:rsid w:val="00CE2025"/>
    <w:rsid w:val="00CF56E8"/>
    <w:rsid w:val="00CF7A0E"/>
    <w:rsid w:val="00D025E5"/>
    <w:rsid w:val="00D035AF"/>
    <w:rsid w:val="00D149C8"/>
    <w:rsid w:val="00D2686B"/>
    <w:rsid w:val="00D4568D"/>
    <w:rsid w:val="00D560E4"/>
    <w:rsid w:val="00D575D3"/>
    <w:rsid w:val="00D70872"/>
    <w:rsid w:val="00D757AD"/>
    <w:rsid w:val="00D92283"/>
    <w:rsid w:val="00DA56C8"/>
    <w:rsid w:val="00DB1420"/>
    <w:rsid w:val="00DC0AF2"/>
    <w:rsid w:val="00DD0110"/>
    <w:rsid w:val="00DD0D08"/>
    <w:rsid w:val="00DE037A"/>
    <w:rsid w:val="00DE1778"/>
    <w:rsid w:val="00DE4153"/>
    <w:rsid w:val="00E01001"/>
    <w:rsid w:val="00E046DC"/>
    <w:rsid w:val="00E16046"/>
    <w:rsid w:val="00E2055C"/>
    <w:rsid w:val="00E4736D"/>
    <w:rsid w:val="00E9334B"/>
    <w:rsid w:val="00EA0504"/>
    <w:rsid w:val="00ED20BD"/>
    <w:rsid w:val="00ED3277"/>
    <w:rsid w:val="00ED5651"/>
    <w:rsid w:val="00EF22A9"/>
    <w:rsid w:val="00EF3F2D"/>
    <w:rsid w:val="00F07B07"/>
    <w:rsid w:val="00F16CEA"/>
    <w:rsid w:val="00F33869"/>
    <w:rsid w:val="00F36653"/>
    <w:rsid w:val="00F40702"/>
    <w:rsid w:val="00F46BCA"/>
    <w:rsid w:val="00F53EBF"/>
    <w:rsid w:val="00FB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7351"/>
    <w:rPr>
      <w:color w:val="5A5A5A" w:themeColor="text1" w:themeTint="A5"/>
    </w:rPr>
  </w:style>
  <w:style w:type="paragraph" w:styleId="Cmsor1">
    <w:name w:val="heading 1"/>
    <w:basedOn w:val="Norml"/>
    <w:next w:val="Norml"/>
    <w:link w:val="Cmsor1Char"/>
    <w:uiPriority w:val="9"/>
    <w:qFormat/>
    <w:rsid w:val="0062735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735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2735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735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735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735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735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735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735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735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735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62735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735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m">
    <w:name w:val="Title"/>
    <w:next w:val="Norml"/>
    <w:link w:val="CmChar"/>
    <w:uiPriority w:val="10"/>
    <w:qFormat/>
    <w:rsid w:val="0062735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62735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Listaszerbekezds">
    <w:name w:val="List Paragraph"/>
    <w:basedOn w:val="Norml"/>
    <w:uiPriority w:val="34"/>
    <w:qFormat/>
    <w:rsid w:val="00627351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62735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735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735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735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735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7351"/>
    <w:rPr>
      <w:b/>
      <w:bCs/>
      <w:smallCaps/>
      <w:color w:val="1F497D" w:themeColor="text2"/>
      <w:spacing w:val="10"/>
      <w:sz w:val="18"/>
      <w:szCs w:val="18"/>
    </w:rPr>
  </w:style>
  <w:style w:type="paragraph" w:styleId="Alcm">
    <w:name w:val="Subtitle"/>
    <w:next w:val="Norml"/>
    <w:link w:val="AlcmChar"/>
    <w:uiPriority w:val="11"/>
    <w:qFormat/>
    <w:rsid w:val="0062735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27351"/>
    <w:rPr>
      <w:smallCaps/>
      <w:color w:val="938953" w:themeColor="background2" w:themeShade="7F"/>
      <w:spacing w:val="5"/>
      <w:sz w:val="28"/>
      <w:szCs w:val="28"/>
    </w:rPr>
  </w:style>
  <w:style w:type="character" w:styleId="Kiemels2">
    <w:name w:val="Strong"/>
    <w:uiPriority w:val="22"/>
    <w:qFormat/>
    <w:rsid w:val="00627351"/>
    <w:rPr>
      <w:b/>
      <w:bCs/>
      <w:spacing w:val="0"/>
    </w:rPr>
  </w:style>
  <w:style w:type="character" w:styleId="Kiemels">
    <w:name w:val="Emphasis"/>
    <w:uiPriority w:val="20"/>
    <w:qFormat/>
    <w:rsid w:val="0062735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627351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27351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27351"/>
    <w:rPr>
      <w:i/>
      <w:iCs/>
      <w:color w:val="5A5A5A" w:themeColor="text1" w:themeTint="A5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735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735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Finomkiemels">
    <w:name w:val="Subtle Emphasis"/>
    <w:uiPriority w:val="19"/>
    <w:qFormat/>
    <w:rsid w:val="00627351"/>
    <w:rPr>
      <w:smallCaps/>
      <w:dstrike w:val="0"/>
      <w:color w:val="5A5A5A" w:themeColor="text1" w:themeTint="A5"/>
      <w:vertAlign w:val="baseline"/>
    </w:rPr>
  </w:style>
  <w:style w:type="character" w:styleId="Ershangslyozs">
    <w:name w:val="Intense Emphasis"/>
    <w:uiPriority w:val="21"/>
    <w:qFormat/>
    <w:rsid w:val="00627351"/>
    <w:rPr>
      <w:b/>
      <w:bCs/>
      <w:smallCaps/>
      <w:color w:val="4F81BD" w:themeColor="accent1"/>
      <w:spacing w:val="40"/>
    </w:rPr>
  </w:style>
  <w:style w:type="character" w:styleId="Finomhivatkozs">
    <w:name w:val="Subtle Reference"/>
    <w:uiPriority w:val="31"/>
    <w:qFormat/>
    <w:rsid w:val="0062735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62735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Knyvcme">
    <w:name w:val="Book Title"/>
    <w:uiPriority w:val="33"/>
    <w:qFormat/>
    <w:rsid w:val="0062735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7351"/>
    <w:pPr>
      <w:outlineLvl w:val="9"/>
    </w:pPr>
  </w:style>
  <w:style w:type="paragraph" w:styleId="lfej">
    <w:name w:val="header"/>
    <w:basedOn w:val="Norml"/>
    <w:link w:val="lfejChar"/>
    <w:unhideWhenUsed/>
    <w:rsid w:val="008C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C1C36"/>
    <w:rPr>
      <w:color w:val="5A5A5A" w:themeColor="text1" w:themeTint="A5"/>
    </w:rPr>
  </w:style>
  <w:style w:type="paragraph" w:styleId="llb">
    <w:name w:val="footer"/>
    <w:basedOn w:val="Norml"/>
    <w:link w:val="llbChar"/>
    <w:uiPriority w:val="99"/>
    <w:unhideWhenUsed/>
    <w:rsid w:val="008C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1C36"/>
    <w:rPr>
      <w:color w:val="5A5A5A" w:themeColor="text1" w:themeTint="A5"/>
    </w:rPr>
  </w:style>
  <w:style w:type="table" w:styleId="Rcsostblzat">
    <w:name w:val="Table Grid"/>
    <w:basedOn w:val="Normltblzat"/>
    <w:uiPriority w:val="59"/>
    <w:rsid w:val="00A06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E41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4153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4153"/>
    <w:rPr>
      <w:color w:val="5A5A5A" w:themeColor="text1" w:themeTint="A5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41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4153"/>
    <w:rPr>
      <w:b/>
      <w:bCs/>
      <w:color w:val="5A5A5A" w:themeColor="text1" w:themeTint="A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153"/>
    <w:rPr>
      <w:rFonts w:ascii="Tahoma" w:hAnsi="Tahoma" w:cs="Tahoma"/>
      <w:color w:val="5A5A5A" w:themeColor="text1" w:themeTint="A5"/>
      <w:sz w:val="16"/>
      <w:szCs w:val="16"/>
    </w:rPr>
  </w:style>
  <w:style w:type="character" w:styleId="Hiperhivatkozs">
    <w:name w:val="Hyperlink"/>
    <w:rsid w:val="00936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7351"/>
    <w:rPr>
      <w:color w:val="5A5A5A" w:themeColor="text1" w:themeTint="A5"/>
    </w:rPr>
  </w:style>
  <w:style w:type="paragraph" w:styleId="Cmsor1">
    <w:name w:val="heading 1"/>
    <w:basedOn w:val="Norml"/>
    <w:next w:val="Norml"/>
    <w:link w:val="Cmsor1Char"/>
    <w:uiPriority w:val="9"/>
    <w:qFormat/>
    <w:rsid w:val="0062735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735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2735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735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735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735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735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735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735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2735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735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62735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735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m">
    <w:name w:val="Title"/>
    <w:next w:val="Norml"/>
    <w:link w:val="CmChar"/>
    <w:uiPriority w:val="10"/>
    <w:qFormat/>
    <w:rsid w:val="0062735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62735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Listaszerbekezds">
    <w:name w:val="List Paragraph"/>
    <w:basedOn w:val="Norml"/>
    <w:uiPriority w:val="34"/>
    <w:qFormat/>
    <w:rsid w:val="00627351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62735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735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735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735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735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7351"/>
    <w:rPr>
      <w:b/>
      <w:bCs/>
      <w:smallCaps/>
      <w:color w:val="1F497D" w:themeColor="text2"/>
      <w:spacing w:val="10"/>
      <w:sz w:val="18"/>
      <w:szCs w:val="18"/>
    </w:rPr>
  </w:style>
  <w:style w:type="paragraph" w:styleId="Alcm">
    <w:name w:val="Subtitle"/>
    <w:next w:val="Norml"/>
    <w:link w:val="AlcmChar"/>
    <w:uiPriority w:val="11"/>
    <w:qFormat/>
    <w:rsid w:val="0062735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27351"/>
    <w:rPr>
      <w:smallCaps/>
      <w:color w:val="938953" w:themeColor="background2" w:themeShade="7F"/>
      <w:spacing w:val="5"/>
      <w:sz w:val="28"/>
      <w:szCs w:val="28"/>
    </w:rPr>
  </w:style>
  <w:style w:type="character" w:styleId="Kiemels2">
    <w:name w:val="Strong"/>
    <w:uiPriority w:val="22"/>
    <w:qFormat/>
    <w:rsid w:val="00627351"/>
    <w:rPr>
      <w:b/>
      <w:bCs/>
      <w:spacing w:val="0"/>
    </w:rPr>
  </w:style>
  <w:style w:type="character" w:styleId="Kiemels">
    <w:name w:val="Emphasis"/>
    <w:uiPriority w:val="20"/>
    <w:qFormat/>
    <w:rsid w:val="0062735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uiPriority w:val="1"/>
    <w:qFormat/>
    <w:rsid w:val="00627351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27351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27351"/>
    <w:rPr>
      <w:i/>
      <w:iCs/>
      <w:color w:val="5A5A5A" w:themeColor="text1" w:themeTint="A5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735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735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Finomkiemels">
    <w:name w:val="Subtle Emphasis"/>
    <w:uiPriority w:val="19"/>
    <w:qFormat/>
    <w:rsid w:val="00627351"/>
    <w:rPr>
      <w:smallCaps/>
      <w:dstrike w:val="0"/>
      <w:color w:val="5A5A5A" w:themeColor="text1" w:themeTint="A5"/>
      <w:vertAlign w:val="baseline"/>
    </w:rPr>
  </w:style>
  <w:style w:type="character" w:styleId="Ershangslyozs">
    <w:name w:val="Intense Emphasis"/>
    <w:uiPriority w:val="21"/>
    <w:qFormat/>
    <w:rsid w:val="00627351"/>
    <w:rPr>
      <w:b/>
      <w:bCs/>
      <w:smallCaps/>
      <w:color w:val="4F81BD" w:themeColor="accent1"/>
      <w:spacing w:val="40"/>
    </w:rPr>
  </w:style>
  <w:style w:type="character" w:styleId="Finomhivatkozs">
    <w:name w:val="Subtle Reference"/>
    <w:uiPriority w:val="31"/>
    <w:qFormat/>
    <w:rsid w:val="0062735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62735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Knyvcme">
    <w:name w:val="Book Title"/>
    <w:uiPriority w:val="33"/>
    <w:qFormat/>
    <w:rsid w:val="0062735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7351"/>
    <w:pPr>
      <w:outlineLvl w:val="9"/>
    </w:pPr>
  </w:style>
  <w:style w:type="paragraph" w:styleId="lfej">
    <w:name w:val="header"/>
    <w:basedOn w:val="Norml"/>
    <w:link w:val="lfejChar"/>
    <w:unhideWhenUsed/>
    <w:rsid w:val="008C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C1C36"/>
    <w:rPr>
      <w:color w:val="5A5A5A" w:themeColor="text1" w:themeTint="A5"/>
    </w:rPr>
  </w:style>
  <w:style w:type="paragraph" w:styleId="llb">
    <w:name w:val="footer"/>
    <w:basedOn w:val="Norml"/>
    <w:link w:val="llbChar"/>
    <w:uiPriority w:val="99"/>
    <w:unhideWhenUsed/>
    <w:rsid w:val="008C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1C36"/>
    <w:rPr>
      <w:color w:val="5A5A5A" w:themeColor="text1" w:themeTint="A5"/>
    </w:rPr>
  </w:style>
  <w:style w:type="table" w:styleId="Rcsostblzat">
    <w:name w:val="Table Grid"/>
    <w:basedOn w:val="Normltblzat"/>
    <w:uiPriority w:val="59"/>
    <w:rsid w:val="00A06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DE41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4153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4153"/>
    <w:rPr>
      <w:color w:val="5A5A5A" w:themeColor="text1" w:themeTint="A5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41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4153"/>
    <w:rPr>
      <w:b/>
      <w:bCs/>
      <w:color w:val="5A5A5A" w:themeColor="text1" w:themeTint="A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153"/>
    <w:rPr>
      <w:rFonts w:ascii="Tahoma" w:hAnsi="Tahoma" w:cs="Tahoma"/>
      <w:color w:val="5A5A5A" w:themeColor="text1" w:themeTint="A5"/>
      <w:sz w:val="16"/>
      <w:szCs w:val="16"/>
    </w:rPr>
  </w:style>
  <w:style w:type="character" w:styleId="Hiperhivatkozs">
    <w:name w:val="Hyperlink"/>
    <w:rsid w:val="00936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1.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9FE6B9C-410B-4437-9F93-58379FAF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2312</Words>
  <Characters>15957</Characters>
  <Application>Microsoft Office Word</Application>
  <DocSecurity>4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kesztelaszlo</dc:creator>
  <cp:lastModifiedBy>Szabó Viktória dr.</cp:lastModifiedBy>
  <cp:revision>2</cp:revision>
  <cp:lastPrinted>2014-02-07T07:00:00Z</cp:lastPrinted>
  <dcterms:created xsi:type="dcterms:W3CDTF">2014-02-14T08:26:00Z</dcterms:created>
  <dcterms:modified xsi:type="dcterms:W3CDTF">2014-02-14T08:26:00Z</dcterms:modified>
</cp:coreProperties>
</file>