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D1" w:rsidRDefault="007F27D1" w:rsidP="00B4163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0135F2">
        <w:rPr>
          <w:rFonts w:ascii="Arial" w:hAnsi="Arial" w:cs="Arial"/>
          <w:b/>
          <w:sz w:val="24"/>
        </w:rPr>
        <w:t xml:space="preserve">Szombathely Megyei Jogú Város Önkormányzata </w:t>
      </w:r>
      <w:r>
        <w:rPr>
          <w:rFonts w:ascii="Arial" w:hAnsi="Arial" w:cs="Arial"/>
          <w:b/>
          <w:sz w:val="24"/>
        </w:rPr>
        <w:t xml:space="preserve">Közgyűlése </w:t>
      </w:r>
    </w:p>
    <w:p w:rsidR="007F27D1" w:rsidRDefault="007F27D1" w:rsidP="00B4163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0135F2">
        <w:rPr>
          <w:rFonts w:ascii="Arial" w:hAnsi="Arial" w:cs="Arial"/>
          <w:b/>
          <w:sz w:val="24"/>
        </w:rPr>
        <w:t>…./2013. (…)</w:t>
      </w:r>
      <w:r>
        <w:rPr>
          <w:rFonts w:ascii="Arial" w:hAnsi="Arial" w:cs="Arial"/>
          <w:b/>
          <w:sz w:val="24"/>
        </w:rPr>
        <w:t xml:space="preserve"> </w:t>
      </w:r>
      <w:r w:rsidRPr="000135F2">
        <w:rPr>
          <w:rFonts w:ascii="Arial" w:hAnsi="Arial" w:cs="Arial"/>
          <w:b/>
          <w:sz w:val="24"/>
        </w:rPr>
        <w:t xml:space="preserve">önkormányzati rendelete </w:t>
      </w:r>
    </w:p>
    <w:p w:rsidR="007F27D1" w:rsidRPr="000135F2" w:rsidRDefault="007F27D1" w:rsidP="00B41631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az önkormányzati forrásátadásról</w:t>
      </w:r>
    </w:p>
    <w:p w:rsidR="007F27D1" w:rsidRPr="000135F2" w:rsidRDefault="007F27D1" w:rsidP="00B86DD2">
      <w:pPr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Szombathely Megyei Jogú Város Önkormányzata</w:t>
      </w:r>
      <w:r>
        <w:rPr>
          <w:rFonts w:ascii="Arial" w:hAnsi="Arial" w:cs="Arial"/>
          <w:sz w:val="24"/>
        </w:rPr>
        <w:t xml:space="preserve"> Közgyűlése a</w:t>
      </w:r>
      <w:r w:rsidRPr="000135F2">
        <w:rPr>
          <w:rFonts w:ascii="Arial" w:hAnsi="Arial" w:cs="Arial"/>
          <w:sz w:val="24"/>
        </w:rPr>
        <w:t xml:space="preserve"> Magyarország helyi önkormányzat</w:t>
      </w:r>
      <w:r>
        <w:rPr>
          <w:rFonts w:ascii="Arial" w:hAnsi="Arial" w:cs="Arial"/>
          <w:sz w:val="24"/>
        </w:rPr>
        <w:t>a</w:t>
      </w:r>
      <w:r w:rsidRPr="000135F2">
        <w:rPr>
          <w:rFonts w:ascii="Arial" w:hAnsi="Arial" w:cs="Arial"/>
          <w:sz w:val="24"/>
        </w:rPr>
        <w:t>iról szóló 2011. évi CLXXXIX. törvény 41. § (9) bekezdésében kapott felhatalmazás alapján, az Alaptörvény 32. cikk (2) bekezdésében meghatározott feladatkörében eljárva a következőket rendeli el:</w:t>
      </w:r>
      <w:bookmarkStart w:id="0" w:name="_GoBack"/>
      <w:bookmarkEnd w:id="0"/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</w:rPr>
      </w:pPr>
      <w:r w:rsidRPr="000135F2">
        <w:rPr>
          <w:rFonts w:ascii="Arial" w:hAnsi="Arial" w:cs="Arial"/>
          <w:b/>
          <w:sz w:val="24"/>
        </w:rPr>
        <w:t>1.§</w:t>
      </w:r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</w:rPr>
      </w:pPr>
      <w:r w:rsidRPr="000135F2">
        <w:rPr>
          <w:rFonts w:ascii="Arial" w:hAnsi="Arial" w:cs="Arial"/>
          <w:b/>
          <w:sz w:val="24"/>
        </w:rPr>
        <w:t>A rendelet hatálya</w:t>
      </w:r>
    </w:p>
    <w:p w:rsidR="007F27D1" w:rsidRPr="000135F2" w:rsidRDefault="007F27D1" w:rsidP="00FB1B2C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(1) </w:t>
      </w:r>
      <w:r w:rsidRPr="000135F2">
        <w:rPr>
          <w:rFonts w:ascii="Arial" w:hAnsi="Arial" w:cs="Arial"/>
          <w:sz w:val="24"/>
          <w:szCs w:val="24"/>
        </w:rPr>
        <w:tab/>
        <w:t xml:space="preserve">A rendelet hatálya a hivatalosan bejegyzett, nyilvántartásba vett államháztartáson kívüli és belüli szervezetekre (a továbbiakban: szervezet), terjed ki. </w:t>
      </w:r>
    </w:p>
    <w:p w:rsidR="007F27D1" w:rsidRPr="000135F2" w:rsidRDefault="007F27D1" w:rsidP="00FB1B2C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(2) </w:t>
      </w:r>
      <w:r w:rsidRPr="000135F2">
        <w:rPr>
          <w:rFonts w:ascii="Arial" w:hAnsi="Arial" w:cs="Arial"/>
          <w:sz w:val="24"/>
          <w:szCs w:val="24"/>
        </w:rPr>
        <w:tab/>
        <w:t xml:space="preserve">A rendelet hatálya a más módon nem szabályozott forrás átadásra terjed ki. </w:t>
      </w:r>
    </w:p>
    <w:p w:rsidR="007F27D1" w:rsidRPr="000135F2" w:rsidRDefault="007F27D1" w:rsidP="00FB1B2C">
      <w:pPr>
        <w:ind w:left="540" w:hanging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(3) </w:t>
      </w:r>
      <w:r>
        <w:rPr>
          <w:rFonts w:ascii="Arial" w:hAnsi="Arial" w:cs="Arial"/>
          <w:sz w:val="24"/>
        </w:rPr>
        <w:tab/>
        <w:t xml:space="preserve">Az egyesülési jogról, közhasznú jogállásról, valamint a civil szervezetek működéséről és támogatásáról szóló </w:t>
      </w:r>
      <w:r w:rsidRPr="000135F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011. évi CLXXV. törvény 2. § 22.</w:t>
      </w:r>
      <w:r w:rsidRPr="000135F2">
        <w:rPr>
          <w:rFonts w:ascii="Arial" w:hAnsi="Arial" w:cs="Arial"/>
          <w:sz w:val="24"/>
        </w:rPr>
        <w:t xml:space="preserve"> pontja szerinti közvetlen politikai tevékenységet végző civil szervezet számára támogatás nem nyújtható. </w:t>
      </w:r>
    </w:p>
    <w:p w:rsidR="007F27D1" w:rsidRPr="000135F2" w:rsidRDefault="007F27D1" w:rsidP="00FB1B2C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(4) </w:t>
      </w:r>
      <w:r w:rsidRPr="000135F2">
        <w:rPr>
          <w:rFonts w:ascii="Arial" w:hAnsi="Arial" w:cs="Arial"/>
          <w:sz w:val="24"/>
        </w:rPr>
        <w:tab/>
        <w:t xml:space="preserve">Hivatalosan be nem jegyzett, nyilvántartásba nem vett szervezetek (ideértve a természetes személyeket is) az (1) </w:t>
      </w:r>
      <w:r>
        <w:rPr>
          <w:rFonts w:ascii="Arial" w:hAnsi="Arial" w:cs="Arial"/>
          <w:sz w:val="24"/>
        </w:rPr>
        <w:t xml:space="preserve">bekezdés </w:t>
      </w:r>
      <w:r w:rsidRPr="000135F2">
        <w:rPr>
          <w:rFonts w:ascii="Arial" w:hAnsi="Arial" w:cs="Arial"/>
          <w:sz w:val="24"/>
        </w:rPr>
        <w:t xml:space="preserve">szerinti befogadó szervezeteken keresztül igényelhetnek támogatást. </w:t>
      </w:r>
    </w:p>
    <w:p w:rsidR="007F27D1" w:rsidRPr="000135F2" w:rsidRDefault="007F27D1" w:rsidP="00BC0E81">
      <w:pPr>
        <w:spacing w:after="0" w:line="240" w:lineRule="auto"/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(5) </w:t>
      </w:r>
      <w:r w:rsidRPr="000135F2">
        <w:rPr>
          <w:rFonts w:ascii="Arial" w:hAnsi="Arial" w:cs="Arial"/>
          <w:sz w:val="24"/>
        </w:rPr>
        <w:tab/>
        <w:t>Az alapítványok részére az Önkormányzat költségvetési rendeletében nevesített alapítványi támogatásokon túl pénzeszközt átadni kizárólag a Közgyűlés döntése alapján lehet.</w:t>
      </w:r>
    </w:p>
    <w:p w:rsidR="007F27D1" w:rsidRPr="000135F2" w:rsidRDefault="007F27D1" w:rsidP="00253855">
      <w:pPr>
        <w:jc w:val="both"/>
        <w:rPr>
          <w:rFonts w:ascii="Arial" w:hAnsi="Arial" w:cs="Arial"/>
          <w:sz w:val="24"/>
        </w:rPr>
      </w:pPr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2 .§</w:t>
      </w:r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A szervezetek pénzügyi támogatásának módjai</w:t>
      </w:r>
    </w:p>
    <w:p w:rsidR="007F27D1" w:rsidRPr="000135F2" w:rsidRDefault="007F27D1" w:rsidP="003F3B2E">
      <w:pPr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Az Önkormányzat a 1. § szerinti szervezeteket:</w:t>
      </w:r>
    </w:p>
    <w:p w:rsidR="007F27D1" w:rsidRPr="000135F2" w:rsidRDefault="007F27D1" w:rsidP="003F3B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Közgyűlés,</w:t>
      </w:r>
    </w:p>
    <w:p w:rsidR="007F27D1" w:rsidRPr="000135F2" w:rsidRDefault="007F27D1" w:rsidP="003F3B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Közgyűlés bizottságai, vagy</w:t>
      </w:r>
    </w:p>
    <w:p w:rsidR="007F27D1" w:rsidRPr="000135F2" w:rsidRDefault="007F27D1" w:rsidP="003F3B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a polgármester döntése alapján támogatja. </w:t>
      </w:r>
    </w:p>
    <w:p w:rsidR="007F27D1" w:rsidRPr="000135F2" w:rsidRDefault="007F27D1" w:rsidP="00C66E76">
      <w:pPr>
        <w:jc w:val="center"/>
        <w:rPr>
          <w:rFonts w:ascii="Arial" w:hAnsi="Arial" w:cs="Arial"/>
          <w:sz w:val="24"/>
        </w:rPr>
      </w:pPr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3.§</w:t>
      </w:r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A támogatás biztosításának rendje</w:t>
      </w:r>
    </w:p>
    <w:p w:rsidR="007F27D1" w:rsidRPr="000135F2" w:rsidRDefault="007F27D1" w:rsidP="000623B4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(1) </w:t>
      </w:r>
      <w:r w:rsidRPr="000135F2">
        <w:rPr>
          <w:rFonts w:ascii="Arial" w:hAnsi="Arial" w:cs="Arial"/>
          <w:sz w:val="24"/>
          <w:szCs w:val="24"/>
        </w:rPr>
        <w:tab/>
        <w:t>A támogatást igénylő szervezetnek a támogatási igény előterjesztését megelőzően, előzetesen regisztrálnia kell az Önkormányzat hivatalos honlapján (</w:t>
      </w:r>
      <w:hyperlink r:id="rId7" w:history="1">
        <w:r w:rsidRPr="000135F2">
          <w:rPr>
            <w:rStyle w:val="Hyperlink"/>
            <w:rFonts w:ascii="Arial" w:hAnsi="Arial" w:cs="Arial"/>
            <w:sz w:val="24"/>
            <w:szCs w:val="24"/>
          </w:rPr>
          <w:t>www.szombathely.hu</w:t>
        </w:r>
      </w:hyperlink>
      <w:r w:rsidRPr="000135F2">
        <w:rPr>
          <w:rFonts w:ascii="Arial" w:hAnsi="Arial" w:cs="Arial"/>
          <w:sz w:val="24"/>
          <w:szCs w:val="24"/>
        </w:rPr>
        <w:t xml:space="preserve">) erre rendszeresített felületen. </w:t>
      </w:r>
    </w:p>
    <w:p w:rsidR="007F27D1" w:rsidRPr="000135F2" w:rsidRDefault="007F27D1" w:rsidP="000623B4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br w:type="page"/>
      </w:r>
    </w:p>
    <w:p w:rsidR="007F27D1" w:rsidRPr="000135F2" w:rsidRDefault="007F27D1" w:rsidP="003F3B2E">
      <w:pPr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(2) </w:t>
      </w:r>
      <w:r w:rsidRPr="000135F2">
        <w:rPr>
          <w:rFonts w:ascii="Arial" w:hAnsi="Arial" w:cs="Arial"/>
          <w:sz w:val="24"/>
          <w:szCs w:val="24"/>
        </w:rPr>
        <w:tab/>
        <w:t>A regisztráció során az alábbi adatokat kell megadni: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szervezet hivatalos neve,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felhasználó neve,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jogi státusza,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államháztartáson kívüli/ belüli szereplő,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szervezet fő tevékenysége (az alapdokumentum alapján),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civil szervezet esetén a szervezet hatóköre (helyi, területi, országos, nemzetközi),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civil szervezet esetén a szervezet tagjainak száma,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civil szervezet esetén a szervezet közérdekű önkénteseinek száma,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szervezet székhelye,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szervezet levelezési címe (ha nem azonos a székhellyel),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szervezet telefonszáma,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bírósági/ törzskönyvi nyilvántartásba vételének száma,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adószáma,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bankszámla száma,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szervezet hivatalos képviselőjének, képviselőinek neve,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címe,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telefonszáma,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e-mail címe,</w:t>
      </w:r>
    </w:p>
    <w:p w:rsidR="007F27D1" w:rsidRPr="000135F2" w:rsidRDefault="007F27D1" w:rsidP="00BC0E8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 w:hanging="540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egyéb aláírásra jogosult személy adatai (ha nem a</w:t>
      </w:r>
      <w:r>
        <w:rPr>
          <w:rFonts w:ascii="Arial" w:hAnsi="Arial" w:cs="Arial"/>
          <w:sz w:val="24"/>
          <w:szCs w:val="24"/>
        </w:rPr>
        <w:t>zonos a hivatalos képviselővel).</w:t>
      </w:r>
    </w:p>
    <w:p w:rsidR="007F27D1" w:rsidRPr="000135F2" w:rsidRDefault="007F27D1" w:rsidP="003F3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7D1" w:rsidRPr="000135F2" w:rsidRDefault="007F27D1" w:rsidP="003F3B2E">
      <w:pPr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(3) </w:t>
      </w:r>
      <w:r w:rsidRPr="000135F2">
        <w:rPr>
          <w:rFonts w:ascii="Arial" w:hAnsi="Arial" w:cs="Arial"/>
          <w:sz w:val="24"/>
          <w:szCs w:val="24"/>
        </w:rPr>
        <w:tab/>
        <w:t>A regisztrációhoz csatolni kell az alábbi dokumentumokat:</w:t>
      </w:r>
    </w:p>
    <w:p w:rsidR="007F27D1" w:rsidRPr="000135F2" w:rsidRDefault="007F27D1" w:rsidP="00BC0E81">
      <w:pPr>
        <w:pStyle w:val="ListParagraph"/>
        <w:numPr>
          <w:ilvl w:val="0"/>
          <w:numId w:val="1"/>
        </w:numPr>
        <w:ind w:left="1080" w:hanging="18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a szervezet aláírt, hatályos alapdokumentumát (alapító okirat,  </w:t>
      </w:r>
    </w:p>
    <w:p w:rsidR="007F27D1" w:rsidRPr="000135F2" w:rsidRDefault="007F27D1" w:rsidP="00BC0E81">
      <w:pPr>
        <w:pStyle w:val="ListParagraph"/>
        <w:ind w:left="900" w:firstLine="516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alapszabály),</w:t>
      </w:r>
    </w:p>
    <w:p w:rsidR="007F27D1" w:rsidRPr="000135F2" w:rsidRDefault="007F27D1" w:rsidP="00BC0E81">
      <w:pPr>
        <w:pStyle w:val="ListParagraph"/>
        <w:numPr>
          <w:ilvl w:val="0"/>
          <w:numId w:val="1"/>
        </w:numPr>
        <w:ind w:left="1080" w:hanging="18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30 napnál nem régebbi hitelesített banki aláírási címpéldány,</w:t>
      </w:r>
    </w:p>
    <w:p w:rsidR="007F27D1" w:rsidRPr="000135F2" w:rsidRDefault="007F27D1" w:rsidP="00BC0E81">
      <w:pPr>
        <w:pStyle w:val="ListParagraph"/>
        <w:numPr>
          <w:ilvl w:val="0"/>
          <w:numId w:val="1"/>
        </w:numPr>
        <w:ind w:left="1080" w:hanging="18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30 napnál nem régebbi bírósági kivonat (államháztartáson belüli  </w:t>
      </w:r>
    </w:p>
    <w:p w:rsidR="007F27D1" w:rsidRPr="000135F2" w:rsidRDefault="007F27D1" w:rsidP="00BC0E81">
      <w:pPr>
        <w:pStyle w:val="ListParagraph"/>
        <w:ind w:left="900" w:firstLine="516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szereplők kivételével).</w:t>
      </w:r>
    </w:p>
    <w:p w:rsidR="007F27D1" w:rsidRPr="000135F2" w:rsidRDefault="007F27D1" w:rsidP="000623B4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(4) </w:t>
      </w:r>
      <w:r w:rsidRPr="000135F2">
        <w:rPr>
          <w:rFonts w:ascii="Arial" w:hAnsi="Arial" w:cs="Arial"/>
          <w:sz w:val="24"/>
          <w:szCs w:val="24"/>
        </w:rPr>
        <w:tab/>
        <w:t>A regisztráló szervezet a regisztráció során a szervezettel, annak működésével, tevékenységével összefüggő egyéb adatokat is megadhat.</w:t>
      </w:r>
    </w:p>
    <w:p w:rsidR="007F27D1" w:rsidRPr="000135F2" w:rsidRDefault="007F27D1" w:rsidP="00744815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(5)</w:t>
      </w:r>
      <w:r w:rsidRPr="000135F2">
        <w:rPr>
          <w:rFonts w:ascii="Arial" w:hAnsi="Arial" w:cs="Arial"/>
          <w:sz w:val="24"/>
          <w:szCs w:val="24"/>
        </w:rPr>
        <w:tab/>
        <w:t xml:space="preserve">A (2) </w:t>
      </w:r>
      <w:r>
        <w:rPr>
          <w:rFonts w:ascii="Arial" w:hAnsi="Arial" w:cs="Arial"/>
          <w:sz w:val="24"/>
          <w:szCs w:val="24"/>
        </w:rPr>
        <w:t xml:space="preserve">bekezdés </w:t>
      </w:r>
      <w:r w:rsidRPr="000135F2">
        <w:rPr>
          <w:rFonts w:ascii="Arial" w:hAnsi="Arial" w:cs="Arial"/>
          <w:sz w:val="24"/>
          <w:szCs w:val="24"/>
        </w:rPr>
        <w:t>szerinti adatok hiánytalan kitöltetését és a (3)</w:t>
      </w:r>
      <w:r>
        <w:rPr>
          <w:rFonts w:ascii="Arial" w:hAnsi="Arial" w:cs="Arial"/>
          <w:sz w:val="24"/>
          <w:szCs w:val="24"/>
        </w:rPr>
        <w:t xml:space="preserve"> bekezdés</w:t>
      </w:r>
      <w:r w:rsidRPr="000135F2">
        <w:rPr>
          <w:rFonts w:ascii="Arial" w:hAnsi="Arial" w:cs="Arial"/>
          <w:sz w:val="24"/>
          <w:szCs w:val="24"/>
        </w:rPr>
        <w:t xml:space="preserve"> szerinti dokumentumok hiánytalan feltöltését az Önkormányzat</w:t>
      </w:r>
      <w:r w:rsidRPr="000135F2">
        <w:rPr>
          <w:rFonts w:ascii="Arial" w:hAnsi="Arial" w:cs="Arial"/>
          <w:b/>
          <w:sz w:val="24"/>
          <w:szCs w:val="24"/>
        </w:rPr>
        <w:t xml:space="preserve"> </w:t>
      </w:r>
      <w:r w:rsidRPr="000135F2">
        <w:rPr>
          <w:rFonts w:ascii="Arial" w:hAnsi="Arial" w:cs="Arial"/>
          <w:sz w:val="24"/>
          <w:szCs w:val="24"/>
        </w:rPr>
        <w:t xml:space="preserve">5 napon belül jóváhagyja. </w:t>
      </w:r>
    </w:p>
    <w:p w:rsidR="007F27D1" w:rsidRPr="000135F2" w:rsidRDefault="007F27D1" w:rsidP="000623B4">
      <w:pPr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Pr="000135F2">
        <w:rPr>
          <w:rFonts w:ascii="Arial" w:hAnsi="Arial" w:cs="Arial"/>
          <w:sz w:val="24"/>
          <w:szCs w:val="24"/>
        </w:rPr>
        <w:t xml:space="preserve">) </w:t>
      </w:r>
      <w:r w:rsidRPr="000135F2">
        <w:rPr>
          <w:rFonts w:ascii="Arial" w:hAnsi="Arial" w:cs="Arial"/>
          <w:sz w:val="24"/>
          <w:szCs w:val="24"/>
        </w:rPr>
        <w:tab/>
        <w:t>A regisztrált szervezetekről az Önkormányzat folyamatosan frissülő egységes nyilvántartást vezet.</w:t>
      </w:r>
    </w:p>
    <w:p w:rsidR="007F27D1" w:rsidRPr="000135F2" w:rsidRDefault="007F27D1" w:rsidP="00D17A70">
      <w:pPr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Pr="000135F2">
        <w:rPr>
          <w:rFonts w:ascii="Arial" w:hAnsi="Arial" w:cs="Arial"/>
          <w:sz w:val="24"/>
          <w:szCs w:val="24"/>
        </w:rPr>
        <w:t xml:space="preserve">) </w:t>
      </w:r>
      <w:r w:rsidRPr="000135F2">
        <w:rPr>
          <w:rFonts w:ascii="Arial" w:hAnsi="Arial" w:cs="Arial"/>
          <w:sz w:val="24"/>
          <w:szCs w:val="24"/>
        </w:rPr>
        <w:tab/>
        <w:t xml:space="preserve">A regisztráció megtörténtéről a regisztrált szervezetet elektronikus úton értesíteni kell. </w:t>
      </w:r>
    </w:p>
    <w:p w:rsidR="007F27D1" w:rsidRPr="000135F2" w:rsidRDefault="007F27D1" w:rsidP="00D17A70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br w:type="page"/>
      </w:r>
    </w:p>
    <w:p w:rsidR="007F27D1" w:rsidRPr="000135F2" w:rsidRDefault="007F27D1" w:rsidP="003F3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Pr="000135F2">
        <w:rPr>
          <w:rFonts w:ascii="Arial" w:hAnsi="Arial" w:cs="Arial"/>
          <w:sz w:val="24"/>
          <w:szCs w:val="24"/>
        </w:rPr>
        <w:t xml:space="preserve">) </w:t>
      </w:r>
      <w:r w:rsidRPr="000135F2">
        <w:rPr>
          <w:rFonts w:ascii="Arial" w:hAnsi="Arial" w:cs="Arial"/>
          <w:sz w:val="24"/>
          <w:szCs w:val="24"/>
        </w:rPr>
        <w:tab/>
        <w:t>A regisztrált szervezet köteles:</w:t>
      </w:r>
    </w:p>
    <w:p w:rsidR="007F27D1" w:rsidRPr="000135F2" w:rsidRDefault="007F27D1" w:rsidP="00D17A70">
      <w:pPr>
        <w:pStyle w:val="ListParagraph"/>
        <w:numPr>
          <w:ilvl w:val="0"/>
          <w:numId w:val="20"/>
        </w:numPr>
        <w:tabs>
          <w:tab w:val="clear" w:pos="1068"/>
          <w:tab w:val="num" w:pos="1440"/>
        </w:tabs>
        <w:ind w:left="14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regisztráció során megadott adataiban bekövetkezett minden változást a változást bekövetkező 15 napon belül a regisztrációs felületen átvezetni,</w:t>
      </w:r>
    </w:p>
    <w:p w:rsidR="007F27D1" w:rsidRPr="000135F2" w:rsidRDefault="007F27D1" w:rsidP="00D17A70">
      <w:pPr>
        <w:pStyle w:val="ListParagraph"/>
        <w:numPr>
          <w:ilvl w:val="0"/>
          <w:numId w:val="20"/>
        </w:numPr>
        <w:tabs>
          <w:tab w:val="clear" w:pos="1068"/>
          <w:tab w:val="num" w:pos="1440"/>
        </w:tabs>
        <w:ind w:left="14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minden év január 31. napjáig a regisztrációt megújítani, és 30 napnál nem régebbi bírósági kivonatot csatolni (államháztartáson belüli  szereplők kivételével),</w:t>
      </w:r>
    </w:p>
    <w:p w:rsidR="007F27D1" w:rsidRPr="000135F2" w:rsidRDefault="007F27D1" w:rsidP="00D17A70">
      <w:pPr>
        <w:pStyle w:val="ListParagraph"/>
        <w:numPr>
          <w:ilvl w:val="0"/>
          <w:numId w:val="20"/>
        </w:numPr>
        <w:tabs>
          <w:tab w:val="clear" w:pos="1068"/>
          <w:tab w:val="num" w:pos="1440"/>
        </w:tabs>
        <w:ind w:left="14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az Önkormányzat felé haladéktalanul írásban bejelenteni a szervezet megszűnésének tényét.</w:t>
      </w:r>
    </w:p>
    <w:p w:rsidR="007F27D1" w:rsidRDefault="007F27D1" w:rsidP="00336AD1">
      <w:pPr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</w:t>
      </w:r>
      <w:r w:rsidRPr="000135F2">
        <w:rPr>
          <w:rFonts w:ascii="Arial" w:hAnsi="Arial" w:cs="Arial"/>
          <w:sz w:val="24"/>
          <w:szCs w:val="24"/>
        </w:rPr>
        <w:t xml:space="preserve">) </w:t>
      </w:r>
      <w:r w:rsidRPr="000135F2"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>z Önkormányzat a regisztráció (8</w:t>
      </w:r>
      <w:r w:rsidRPr="000135F2">
        <w:rPr>
          <w:rFonts w:ascii="Arial" w:hAnsi="Arial" w:cs="Arial"/>
          <w:sz w:val="24"/>
          <w:szCs w:val="24"/>
        </w:rPr>
        <w:t>) bekezdés b) pontja szerinti megújításának szükségességéről a regisztrált szervezetet a határidő lejártát megelőző 15. napon elektronikusan értesíti, é</w:t>
      </w:r>
      <w:r>
        <w:rPr>
          <w:rFonts w:ascii="Arial" w:hAnsi="Arial" w:cs="Arial"/>
          <w:sz w:val="24"/>
          <w:szCs w:val="24"/>
        </w:rPr>
        <w:t>s a regisztrált szervezetet a (8</w:t>
      </w:r>
      <w:r w:rsidRPr="000135F2">
        <w:rPr>
          <w:rFonts w:ascii="Arial" w:hAnsi="Arial" w:cs="Arial"/>
          <w:sz w:val="24"/>
          <w:szCs w:val="24"/>
        </w:rPr>
        <w:t>)</w:t>
      </w:r>
      <w:r w:rsidRPr="00A96170">
        <w:rPr>
          <w:rFonts w:ascii="Arial" w:hAnsi="Arial" w:cs="Arial"/>
          <w:sz w:val="24"/>
          <w:szCs w:val="24"/>
        </w:rPr>
        <w:t xml:space="preserve"> </w:t>
      </w:r>
      <w:r w:rsidRPr="000135F2">
        <w:rPr>
          <w:rFonts w:ascii="Arial" w:hAnsi="Arial" w:cs="Arial"/>
          <w:sz w:val="24"/>
          <w:szCs w:val="24"/>
        </w:rPr>
        <w:t xml:space="preserve">bekezdés b) </w:t>
      </w:r>
      <w:r>
        <w:rPr>
          <w:rFonts w:ascii="Arial" w:hAnsi="Arial" w:cs="Arial"/>
          <w:sz w:val="24"/>
          <w:szCs w:val="24"/>
        </w:rPr>
        <w:t xml:space="preserve">pontja </w:t>
      </w:r>
      <w:r w:rsidRPr="000135F2">
        <w:rPr>
          <w:rFonts w:ascii="Arial" w:hAnsi="Arial" w:cs="Arial"/>
          <w:sz w:val="24"/>
          <w:szCs w:val="24"/>
        </w:rPr>
        <w:t>szerinti határidő elmulasztása esetén a regisztrált szervezetek nyilvántartásból törli</w:t>
      </w:r>
      <w:r>
        <w:rPr>
          <w:rFonts w:ascii="Arial" w:hAnsi="Arial" w:cs="Arial"/>
          <w:sz w:val="24"/>
          <w:szCs w:val="24"/>
        </w:rPr>
        <w:t>.</w:t>
      </w:r>
    </w:p>
    <w:p w:rsidR="007F27D1" w:rsidRPr="000135F2" w:rsidRDefault="007F27D1" w:rsidP="00336AD1">
      <w:pPr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(10)</w:t>
      </w:r>
      <w:r>
        <w:rPr>
          <w:rFonts w:ascii="Arial" w:hAnsi="Arial" w:cs="Arial"/>
          <w:sz w:val="24"/>
          <w:szCs w:val="24"/>
        </w:rPr>
        <w:tab/>
        <w:t>Az Önkormányzat a (8</w:t>
      </w:r>
      <w:r w:rsidRPr="000135F2">
        <w:rPr>
          <w:rFonts w:ascii="Arial" w:hAnsi="Arial" w:cs="Arial"/>
          <w:sz w:val="24"/>
          <w:szCs w:val="24"/>
        </w:rPr>
        <w:t xml:space="preserve">) bekezdés b) </w:t>
      </w:r>
      <w:r>
        <w:rPr>
          <w:rFonts w:ascii="Arial" w:hAnsi="Arial" w:cs="Arial"/>
          <w:sz w:val="24"/>
          <w:szCs w:val="24"/>
        </w:rPr>
        <w:t xml:space="preserve">pontja </w:t>
      </w:r>
      <w:r w:rsidRPr="000135F2">
        <w:rPr>
          <w:rFonts w:ascii="Arial" w:hAnsi="Arial" w:cs="Arial"/>
          <w:sz w:val="24"/>
          <w:szCs w:val="24"/>
        </w:rPr>
        <w:t>szerinti kötelezettségek teljesítését a 3. § (5) bekezdésben foglaltak szerint jóváhagyja.</w:t>
      </w:r>
    </w:p>
    <w:p w:rsidR="007F27D1" w:rsidRPr="000135F2" w:rsidRDefault="007F27D1" w:rsidP="003F3B2E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4.§</w:t>
      </w:r>
    </w:p>
    <w:p w:rsidR="007F27D1" w:rsidRPr="000135F2" w:rsidRDefault="007F27D1" w:rsidP="003F3B2E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A támogatási igény</w:t>
      </w:r>
    </w:p>
    <w:p w:rsidR="007F27D1" w:rsidRPr="000135F2" w:rsidRDefault="007F27D1" w:rsidP="00D17A70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(1) </w:t>
      </w:r>
      <w:r w:rsidRPr="000135F2">
        <w:rPr>
          <w:rFonts w:ascii="Arial" w:hAnsi="Arial" w:cs="Arial"/>
          <w:sz w:val="24"/>
        </w:rPr>
        <w:tab/>
        <w:t>A támogatási igényt a regisztrációt követően a regisztráció során generált jelszó és felhasználónév használatával elektronikusan kell előterjeszteni a város hivatalos honlapján erre rendszeresített elektronikus felületen.</w:t>
      </w:r>
    </w:p>
    <w:p w:rsidR="007F27D1" w:rsidRPr="000135F2" w:rsidRDefault="007F27D1" w:rsidP="00D17A70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(2) </w:t>
      </w:r>
      <w:r w:rsidRPr="000135F2">
        <w:rPr>
          <w:rFonts w:ascii="Arial" w:hAnsi="Arial" w:cs="Arial"/>
          <w:sz w:val="24"/>
        </w:rPr>
        <w:tab/>
        <w:t xml:space="preserve">Támogatás egyedi kérelem vagy pályázat útján igényelhető. A támogatási igény benyújtásának formájáról a támogatás alapjául szolgáló előirányzat felett rendelkező önkormányzati szerv dönt. </w:t>
      </w:r>
    </w:p>
    <w:p w:rsidR="007F27D1" w:rsidRPr="000135F2" w:rsidRDefault="007F27D1" w:rsidP="00253855">
      <w:pPr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(3) </w:t>
      </w:r>
      <w:r w:rsidRPr="000135F2">
        <w:rPr>
          <w:rFonts w:ascii="Arial" w:hAnsi="Arial" w:cs="Arial"/>
          <w:sz w:val="24"/>
        </w:rPr>
        <w:tab/>
        <w:t>A pályázati felhívásnak legalább az alábbiakat kell tartalmazni:</w:t>
      </w:r>
    </w:p>
    <w:p w:rsidR="007F27D1" w:rsidRPr="000135F2" w:rsidRDefault="007F27D1" w:rsidP="000E3ABF">
      <w:pPr>
        <w:numPr>
          <w:ilvl w:val="0"/>
          <w:numId w:val="21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pályázat célját,</w:t>
      </w:r>
    </w:p>
    <w:p w:rsidR="007F27D1" w:rsidRPr="000135F2" w:rsidRDefault="007F27D1" w:rsidP="000E3ABF">
      <w:pPr>
        <w:numPr>
          <w:ilvl w:val="0"/>
          <w:numId w:val="21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támogatás feltételeit,</w:t>
      </w:r>
    </w:p>
    <w:p w:rsidR="007F27D1" w:rsidRPr="000135F2" w:rsidRDefault="007F27D1" w:rsidP="000E3ABF">
      <w:pPr>
        <w:pStyle w:val="ListParagraph"/>
        <w:numPr>
          <w:ilvl w:val="0"/>
          <w:numId w:val="21"/>
        </w:numPr>
        <w:tabs>
          <w:tab w:val="clear" w:pos="720"/>
          <w:tab w:val="num" w:pos="1440"/>
        </w:tabs>
        <w:ind w:left="14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az odaítélhető támogatás összegére vagy kereteire vonatkozó rendelkezést,</w:t>
      </w:r>
    </w:p>
    <w:p w:rsidR="007F27D1" w:rsidRPr="000135F2" w:rsidRDefault="007F27D1" w:rsidP="000E3ABF">
      <w:pPr>
        <w:pStyle w:val="ListParagraph"/>
        <w:numPr>
          <w:ilvl w:val="0"/>
          <w:numId w:val="21"/>
        </w:numPr>
        <w:tabs>
          <w:tab w:val="clear" w:pos="720"/>
          <w:tab w:val="num" w:pos="1440"/>
        </w:tabs>
        <w:spacing w:after="0"/>
        <w:ind w:left="1441" w:hanging="539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támogatás felhasználásának és a beszámolás, elszámolás rendjének alapvető szabályait,</w:t>
      </w:r>
    </w:p>
    <w:p w:rsidR="007F27D1" w:rsidRPr="000135F2" w:rsidRDefault="007F27D1" w:rsidP="000E3ABF">
      <w:pPr>
        <w:numPr>
          <w:ilvl w:val="0"/>
          <w:numId w:val="21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pályázati dokumentáció benyújtásának határidejét, helyét, módját,</w:t>
      </w:r>
    </w:p>
    <w:p w:rsidR="007F27D1" w:rsidRPr="000135F2" w:rsidRDefault="007F27D1" w:rsidP="000E3ABF">
      <w:pPr>
        <w:pStyle w:val="ListParagraph"/>
        <w:numPr>
          <w:ilvl w:val="0"/>
          <w:numId w:val="21"/>
        </w:numPr>
        <w:tabs>
          <w:tab w:val="clear" w:pos="720"/>
          <w:tab w:val="num" w:pos="1440"/>
        </w:tabs>
        <w:ind w:left="14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az elbírálás rendjét, határidejét és az eredményről történő értesítés módját.</w:t>
      </w:r>
    </w:p>
    <w:p w:rsidR="007F27D1" w:rsidRPr="000135F2" w:rsidRDefault="007F27D1" w:rsidP="000E3ABF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(4) </w:t>
      </w:r>
      <w:r w:rsidRPr="000135F2">
        <w:rPr>
          <w:rFonts w:ascii="Arial" w:hAnsi="Arial" w:cs="Arial"/>
          <w:sz w:val="24"/>
        </w:rPr>
        <w:tab/>
        <w:t xml:space="preserve">A pályázati felhívást a város hivatalos honlapján és a város hivatalos lapjában kell közzétenni. </w:t>
      </w:r>
    </w:p>
    <w:p w:rsidR="007F27D1" w:rsidRPr="000135F2" w:rsidRDefault="007F27D1" w:rsidP="000E3ABF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br w:type="page"/>
      </w:r>
    </w:p>
    <w:p w:rsidR="007F27D1" w:rsidRPr="000135F2" w:rsidRDefault="007F27D1" w:rsidP="000E3ABF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 (5) </w:t>
      </w:r>
      <w:r w:rsidRPr="000135F2">
        <w:rPr>
          <w:rFonts w:ascii="Arial" w:hAnsi="Arial" w:cs="Arial"/>
          <w:sz w:val="24"/>
        </w:rPr>
        <w:tab/>
        <w:t>A pályázati adatlap vagy az egyedi támogatási kérelem minimális tartalmi elemei az alábbiak: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szervezet hivatalos neve,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jogi státusza,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bírósági / törzskönyvi nyilvántartásba vételének száma,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adószáma,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bankszámla száma,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szervezet hivatalos képviselőjének adatai,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civil szervezet esetén a szervezet tagjainak száma,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civil szervezet esetén a szervezet közérdekű önkénteseinek száma,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kérelem célja (működés, rendezvény, egyéb)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kérelem tárgya röviden,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kérelem szakmai tartalmának ismertetése, rendezvény vagy egyéb kérelem esetén a megvalósítás tervezett időpontjával, sportrendezvény esetén a résztvevő sportolók várható létszámát,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kérelem részletes költségvetése. Működési támogatás esetén feltüntetve a működési kiadások körét és összegét, valamint a működés fedezetéül szolgáló valamennyi bevétel összegét, azok forrásösszetételét. Rendezvény más egyéb támogatási igény esetén a rendezvény vagy program részletes költségvetését és forrásösszetételét szintén be kell mutatni,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az igényelt támogatás összegét,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a közpénzekből nyújtott támogatások átláthatóságáról szóló 2007. évi CLXXXI. törvény alapján kitöltendő nyilatkozat scannelve; kitöltése eredeti példányban is minden esetben kötelező a szerződéskötéskor, a szerződéskötés feltétele (államháztartáson belüli szereplők kivételével),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nyilatkozatot arról, hogy a szervezetnek köztartozása nincs,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mindenkori költségvetési rendelet által megkövetelt tájékoztatás a tárgyévben az Önkormányzattól vagy annak bármely szervezetétől kért és kapott támogatások összegéről, céljáról,</w:t>
      </w:r>
    </w:p>
    <w:p w:rsidR="007F27D1" w:rsidRPr="000135F2" w:rsidRDefault="007F27D1" w:rsidP="003D5FB6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sport támogatási kérelem esetén a szervezet sportszakmai adatait, versenynaptárját, éves programját,</w:t>
      </w:r>
    </w:p>
    <w:p w:rsidR="007F27D1" w:rsidRPr="000135F2" w:rsidRDefault="007F27D1" w:rsidP="000E3ABF">
      <w:pPr>
        <w:numPr>
          <w:ilvl w:val="0"/>
          <w:numId w:val="24"/>
        </w:numPr>
        <w:tabs>
          <w:tab w:val="clear" w:pos="720"/>
          <w:tab w:val="left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egyedi kérelmek esetén meg kell jelölni a kérelem címzettjét (tipikusan bizottságok, polgármesteri keret, vagy előzőek hiányában az Önkormányzat).</w:t>
      </w:r>
    </w:p>
    <w:p w:rsidR="007F27D1" w:rsidRPr="000135F2" w:rsidRDefault="007F27D1" w:rsidP="004128C7">
      <w:pPr>
        <w:spacing w:after="0" w:line="240" w:lineRule="auto"/>
        <w:ind w:left="1248"/>
        <w:jc w:val="both"/>
        <w:rPr>
          <w:rFonts w:ascii="Arial" w:hAnsi="Arial" w:cs="Arial"/>
          <w:sz w:val="24"/>
        </w:rPr>
      </w:pPr>
    </w:p>
    <w:p w:rsidR="007F27D1" w:rsidRPr="000135F2" w:rsidRDefault="007F27D1" w:rsidP="000E3ABF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(6) </w:t>
      </w:r>
      <w:r w:rsidRPr="000135F2">
        <w:rPr>
          <w:rFonts w:ascii="Arial" w:hAnsi="Arial" w:cs="Arial"/>
          <w:sz w:val="24"/>
        </w:rPr>
        <w:tab/>
        <w:t xml:space="preserve">Pályázati felhívás esetén a pályázat kiírója a pályázati adatlap (5) bekezdés szerinti minimális tartalmi elemein felül egyéb adatokat is kérhet. </w:t>
      </w:r>
    </w:p>
    <w:p w:rsidR="007F27D1" w:rsidRPr="000135F2" w:rsidRDefault="007F27D1" w:rsidP="000E3ABF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(7) </w:t>
      </w:r>
      <w:r w:rsidRPr="000135F2">
        <w:rPr>
          <w:rFonts w:ascii="Arial" w:hAnsi="Arial" w:cs="Arial"/>
          <w:sz w:val="24"/>
        </w:rPr>
        <w:tab/>
        <w:t xml:space="preserve">A támogatási igény Önkormányzathoz történő beérkezéséről a kérelmezőt elektronikusan értesíteni kell. </w:t>
      </w:r>
    </w:p>
    <w:p w:rsidR="007F27D1" w:rsidRPr="000135F2" w:rsidRDefault="007F27D1" w:rsidP="000E3ABF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(8) </w:t>
      </w:r>
      <w:r w:rsidRPr="000135F2">
        <w:rPr>
          <w:rFonts w:ascii="Arial" w:hAnsi="Arial" w:cs="Arial"/>
          <w:sz w:val="24"/>
        </w:rPr>
        <w:tab/>
        <w:t xml:space="preserve">A benyújtott támogatási igényekről az Önkormányzat folyamatosan frissülő naprakész nyilvántartást vezet. </w:t>
      </w:r>
    </w:p>
    <w:p w:rsidR="007F27D1" w:rsidRPr="000135F2" w:rsidRDefault="007F27D1" w:rsidP="000E3ABF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(9) </w:t>
      </w:r>
      <w:r w:rsidRPr="000135F2">
        <w:rPr>
          <w:rFonts w:ascii="Arial" w:hAnsi="Arial" w:cs="Arial"/>
          <w:sz w:val="24"/>
        </w:rPr>
        <w:tab/>
        <w:t xml:space="preserve">A támogatási igény bármikor visszavonható. </w:t>
      </w:r>
    </w:p>
    <w:p w:rsidR="007F27D1" w:rsidRPr="000135F2" w:rsidRDefault="007F27D1" w:rsidP="00C75615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(10) </w:t>
      </w:r>
      <w:r w:rsidRPr="000135F2">
        <w:rPr>
          <w:rFonts w:ascii="Arial" w:hAnsi="Arial" w:cs="Arial"/>
          <w:sz w:val="24"/>
        </w:rPr>
        <w:tab/>
        <w:t xml:space="preserve">Amennyiben a támogatásról a Közgyűlés bizottsága dönt, a támogatási igénynek az erre rendszeresített felületen keresztül, a testületi ülés időpontját megelőző legalább három munkanappal korábban be kell érkeznie. </w:t>
      </w:r>
    </w:p>
    <w:p w:rsidR="007F27D1" w:rsidRPr="000135F2" w:rsidRDefault="007F27D1" w:rsidP="00C75615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(11) </w:t>
      </w:r>
      <w:r w:rsidRPr="000135F2">
        <w:rPr>
          <w:rFonts w:ascii="Arial" w:hAnsi="Arial" w:cs="Arial"/>
          <w:sz w:val="24"/>
        </w:rPr>
        <w:tab/>
        <w:t>A támogatási igények elbírálását megelőzően a döntéshozót tájékoztatni kell az alábbiakról:</w:t>
      </w:r>
    </w:p>
    <w:p w:rsidR="007F27D1" w:rsidRPr="000135F2" w:rsidRDefault="007F27D1" w:rsidP="00C75615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meglévő elszámolási kötelezettségének eleget tett-e a szervezet,</w:t>
      </w:r>
    </w:p>
    <w:p w:rsidR="007F27D1" w:rsidRPr="000135F2" w:rsidRDefault="007F27D1" w:rsidP="00C75615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tárgyévben egyéb bizottságokhoz benyújtott kérelmei tárgyáról; összegéről,</w:t>
      </w:r>
    </w:p>
    <w:p w:rsidR="007F27D1" w:rsidRPr="000135F2" w:rsidRDefault="007F27D1" w:rsidP="00C75615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tárgyévben az Önkormányzattól kért és kapott támogatások céljáról, összegéről,</w:t>
      </w:r>
    </w:p>
    <w:p w:rsidR="007F27D1" w:rsidRPr="000135F2" w:rsidRDefault="007F27D1" w:rsidP="00C75615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az aktuális kérelem tárgyáról, összegéről,</w:t>
      </w:r>
    </w:p>
    <w:p w:rsidR="007F27D1" w:rsidRPr="000135F2" w:rsidRDefault="007F27D1" w:rsidP="00C75615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rendezvény esetén a rendezvény megvalósulásának várható időpontjáról,</w:t>
      </w:r>
    </w:p>
    <w:p w:rsidR="007F27D1" w:rsidRPr="000135F2" w:rsidRDefault="007F27D1" w:rsidP="00C75615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döntés alapjául szolgáló költségvetési előirányzat kihasználtságáról.</w:t>
      </w:r>
    </w:p>
    <w:p w:rsidR="007F27D1" w:rsidRPr="000135F2" w:rsidRDefault="007F27D1" w:rsidP="00C75615">
      <w:pPr>
        <w:tabs>
          <w:tab w:val="num" w:pos="1440"/>
        </w:tabs>
        <w:spacing w:after="0" w:line="240" w:lineRule="auto"/>
        <w:ind w:left="1440" w:hanging="540"/>
        <w:jc w:val="both"/>
        <w:rPr>
          <w:rFonts w:ascii="Arial" w:hAnsi="Arial" w:cs="Arial"/>
          <w:sz w:val="24"/>
        </w:rPr>
      </w:pPr>
    </w:p>
    <w:p w:rsidR="007F27D1" w:rsidRPr="000135F2" w:rsidRDefault="007F27D1" w:rsidP="00C75615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(12) </w:t>
      </w:r>
      <w:r w:rsidRPr="000135F2">
        <w:rPr>
          <w:rFonts w:ascii="Arial" w:hAnsi="Arial" w:cs="Arial"/>
          <w:sz w:val="24"/>
        </w:rPr>
        <w:tab/>
        <w:t xml:space="preserve">A döntésről a támogatott szervezetet a döntést követő öt munkanapon belül elektronikusan értesíteni kell. </w:t>
      </w:r>
    </w:p>
    <w:p w:rsidR="007F27D1" w:rsidRPr="000135F2" w:rsidRDefault="007F27D1" w:rsidP="00C75615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(13) </w:t>
      </w:r>
      <w:r w:rsidRPr="000135F2">
        <w:rPr>
          <w:rFonts w:ascii="Arial" w:hAnsi="Arial" w:cs="Arial"/>
          <w:sz w:val="24"/>
        </w:rPr>
        <w:tab/>
        <w:t>Az Önkormányzat az elnyert támogatások összegéről, kedvezményezettjéről és céljáról a nyilvánosság számára is elérhető, folyamatosan frissülő nyilvántartást vezet.</w:t>
      </w:r>
    </w:p>
    <w:p w:rsidR="007F27D1" w:rsidRPr="000135F2" w:rsidRDefault="007F27D1" w:rsidP="00C75615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(14) </w:t>
      </w:r>
      <w:r w:rsidRPr="000135F2">
        <w:rPr>
          <w:rFonts w:ascii="Arial" w:hAnsi="Arial" w:cs="Arial"/>
          <w:sz w:val="24"/>
        </w:rPr>
        <w:tab/>
        <w:t xml:space="preserve">Rendezvény támogatása kizárólag akkor lehetséges, ha a támogatási igény a rendezvényt megelőzően benyújtásra kerül az erre rendszeresített felületen. </w:t>
      </w:r>
    </w:p>
    <w:p w:rsidR="007F27D1" w:rsidRPr="000135F2" w:rsidRDefault="007F27D1" w:rsidP="00C75615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(15) </w:t>
      </w:r>
      <w:r w:rsidRPr="000135F2">
        <w:rPr>
          <w:rFonts w:ascii="Arial" w:hAnsi="Arial" w:cs="Arial"/>
          <w:sz w:val="24"/>
        </w:rPr>
        <w:tab/>
        <w:t>A Közgyűlés döntésén alapuló támogatások esetén a Közgyűlési döntést követően kell a 3.§ szerinti regisztrációt elvégezni, és az 4.§ szerinti támogatási adatlapot kitölteni a támogatási szerződés megkötésének feltételeként.</w:t>
      </w:r>
    </w:p>
    <w:p w:rsidR="007F27D1" w:rsidRPr="000135F2" w:rsidRDefault="007F27D1" w:rsidP="00C75615">
      <w:pPr>
        <w:jc w:val="center"/>
        <w:rPr>
          <w:rFonts w:ascii="Arial" w:hAnsi="Arial" w:cs="Arial"/>
          <w:b/>
          <w:sz w:val="24"/>
        </w:rPr>
      </w:pPr>
    </w:p>
    <w:p w:rsidR="007F27D1" w:rsidRPr="000135F2" w:rsidRDefault="007F27D1" w:rsidP="00C75615">
      <w:pPr>
        <w:jc w:val="center"/>
        <w:rPr>
          <w:rFonts w:ascii="Arial" w:hAnsi="Arial" w:cs="Arial"/>
          <w:b/>
          <w:sz w:val="24"/>
        </w:rPr>
      </w:pPr>
      <w:r w:rsidRPr="000135F2">
        <w:rPr>
          <w:rFonts w:ascii="Arial" w:hAnsi="Arial" w:cs="Arial"/>
          <w:b/>
          <w:sz w:val="24"/>
        </w:rPr>
        <w:t>5.§</w:t>
      </w:r>
    </w:p>
    <w:p w:rsidR="007F27D1" w:rsidRPr="000135F2" w:rsidRDefault="007F27D1" w:rsidP="00C75615">
      <w:pPr>
        <w:jc w:val="center"/>
        <w:rPr>
          <w:rFonts w:ascii="Arial" w:hAnsi="Arial" w:cs="Arial"/>
          <w:b/>
          <w:sz w:val="24"/>
        </w:rPr>
      </w:pPr>
      <w:r w:rsidRPr="000135F2">
        <w:rPr>
          <w:rFonts w:ascii="Arial" w:hAnsi="Arial" w:cs="Arial"/>
          <w:b/>
          <w:sz w:val="24"/>
        </w:rPr>
        <w:t>A támogatási szerződés</w:t>
      </w:r>
    </w:p>
    <w:p w:rsidR="007F27D1" w:rsidRPr="000135F2" w:rsidRDefault="007F27D1" w:rsidP="00A86474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(1) </w:t>
      </w:r>
      <w:r w:rsidRPr="000135F2">
        <w:rPr>
          <w:rFonts w:ascii="Arial" w:hAnsi="Arial" w:cs="Arial"/>
          <w:sz w:val="24"/>
        </w:rPr>
        <w:tab/>
        <w:t>A támogatásban részesített szervezettel az Önkormányzat támogatási szerződést köt.</w:t>
      </w:r>
    </w:p>
    <w:p w:rsidR="007F27D1" w:rsidRPr="000135F2" w:rsidRDefault="007F27D1" w:rsidP="00C75615">
      <w:pPr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(2) </w:t>
      </w:r>
      <w:r w:rsidRPr="000135F2">
        <w:rPr>
          <w:rFonts w:ascii="Arial" w:hAnsi="Arial" w:cs="Arial"/>
          <w:sz w:val="24"/>
        </w:rPr>
        <w:tab/>
        <w:t>A támogatási szerződésnek tartalmaznia kell: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támogatás összegét,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támogatás konkrét célját,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támogatás folyósításának feltételeit, és ütemezését,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támogatás felhasználásának és elszámolásának határidejét, módját,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kedvezményezett kötelezettségvállalását a hatályos jogszabályok előírásainak betartására,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kedvezményezett nyilatkozatát a támogatás felhasználásával kapcsolatos beszámolási kötelezettség tudomásul vételéről,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kedvezményezett nyilatkozatát arra vonatkozóan, hogy hozzájárul a támogatott tevékenység, valamint a támogatás felhasználásának ellenőrzéséhez, hozzájárul működésének teljes körű megismeréséhez,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szerződésszegés eseteit és szankcióit,</w:t>
      </w:r>
    </w:p>
    <w:p w:rsidR="007F27D1" w:rsidRPr="000135F2" w:rsidRDefault="007F27D1" w:rsidP="00A86474">
      <w:pPr>
        <w:numPr>
          <w:ilvl w:val="0"/>
          <w:numId w:val="14"/>
        </w:numPr>
        <w:tabs>
          <w:tab w:val="clear" w:pos="720"/>
          <w:tab w:val="num" w:pos="1440"/>
        </w:tabs>
        <w:spacing w:after="0"/>
        <w:ind w:left="14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>a támogatási szerződés kötelező melléklete a támogatott szervezet felhatalmazó nyilatkozata az Önkormányzat részére arról, hogy az elnyert támogatási összeg mértékéig hozzájárul inkasszó benyújtására.</w:t>
      </w:r>
    </w:p>
    <w:p w:rsidR="007F27D1" w:rsidRPr="000135F2" w:rsidRDefault="007F27D1" w:rsidP="007E4279">
      <w:pPr>
        <w:tabs>
          <w:tab w:val="num" w:pos="1440"/>
        </w:tabs>
        <w:spacing w:after="0"/>
        <w:jc w:val="both"/>
        <w:rPr>
          <w:rFonts w:ascii="Arial" w:hAnsi="Arial" w:cs="Arial"/>
          <w:sz w:val="24"/>
        </w:rPr>
      </w:pPr>
    </w:p>
    <w:p w:rsidR="007F27D1" w:rsidRPr="000135F2" w:rsidRDefault="007F27D1" w:rsidP="007E4279">
      <w:pPr>
        <w:tabs>
          <w:tab w:val="num" w:pos="1440"/>
        </w:tabs>
        <w:spacing w:after="0"/>
        <w:jc w:val="both"/>
        <w:rPr>
          <w:rFonts w:ascii="Arial" w:hAnsi="Arial" w:cs="Arial"/>
          <w:sz w:val="24"/>
        </w:rPr>
      </w:pPr>
    </w:p>
    <w:p w:rsidR="007F27D1" w:rsidRPr="000135F2" w:rsidRDefault="007F27D1" w:rsidP="004128C7">
      <w:pPr>
        <w:jc w:val="center"/>
        <w:rPr>
          <w:rFonts w:ascii="Arial" w:hAnsi="Arial" w:cs="Arial"/>
          <w:b/>
          <w:sz w:val="24"/>
        </w:rPr>
      </w:pPr>
      <w:r w:rsidRPr="000135F2">
        <w:rPr>
          <w:rFonts w:ascii="Arial" w:hAnsi="Arial" w:cs="Arial"/>
          <w:b/>
          <w:sz w:val="24"/>
        </w:rPr>
        <w:t>6.§</w:t>
      </w:r>
    </w:p>
    <w:p w:rsidR="007F27D1" w:rsidRPr="000135F2" w:rsidRDefault="007F27D1" w:rsidP="004128C7">
      <w:pPr>
        <w:jc w:val="center"/>
        <w:rPr>
          <w:rFonts w:ascii="Arial" w:hAnsi="Arial" w:cs="Arial"/>
          <w:sz w:val="24"/>
        </w:rPr>
      </w:pPr>
      <w:r w:rsidRPr="000135F2">
        <w:rPr>
          <w:rFonts w:ascii="Arial" w:hAnsi="Arial" w:cs="Arial"/>
          <w:b/>
          <w:sz w:val="24"/>
        </w:rPr>
        <w:t>Az elszámolás rendje</w:t>
      </w:r>
    </w:p>
    <w:p w:rsidR="007F27D1" w:rsidRPr="000135F2" w:rsidRDefault="007F27D1" w:rsidP="00A86474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(1) </w:t>
      </w:r>
      <w:r w:rsidRPr="000135F2">
        <w:rPr>
          <w:rFonts w:ascii="Arial" w:hAnsi="Arial" w:cs="Arial"/>
          <w:sz w:val="24"/>
        </w:rPr>
        <w:tab/>
        <w:t>A támogatás kizárólag a döntéshozó által megjelölt konkrét célra használha</w:t>
      </w:r>
      <w:r>
        <w:rPr>
          <w:rFonts w:ascii="Arial" w:hAnsi="Arial" w:cs="Arial"/>
          <w:sz w:val="24"/>
        </w:rPr>
        <w:t>tó fel. A támogatói döntésben me</w:t>
      </w:r>
      <w:r w:rsidRPr="000135F2">
        <w:rPr>
          <w:rFonts w:ascii="Arial" w:hAnsi="Arial" w:cs="Arial"/>
          <w:sz w:val="24"/>
        </w:rPr>
        <w:t xml:space="preserve">ghatározott cél módosítására </w:t>
      </w:r>
      <w:r>
        <w:rPr>
          <w:rFonts w:ascii="Arial" w:hAnsi="Arial" w:cs="Arial"/>
          <w:sz w:val="24"/>
        </w:rPr>
        <w:t xml:space="preserve">a döntés meghozatalát követően </w:t>
      </w:r>
      <w:r w:rsidRPr="000135F2">
        <w:rPr>
          <w:rFonts w:ascii="Arial" w:hAnsi="Arial" w:cs="Arial"/>
          <w:sz w:val="24"/>
        </w:rPr>
        <w:t>nincs lehetőség.</w:t>
      </w:r>
    </w:p>
    <w:p w:rsidR="007F27D1" w:rsidRPr="000135F2" w:rsidRDefault="007F27D1" w:rsidP="00A86474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(2) </w:t>
      </w:r>
      <w:r w:rsidRPr="000135F2">
        <w:rPr>
          <w:rFonts w:ascii="Arial" w:hAnsi="Arial" w:cs="Arial"/>
          <w:sz w:val="24"/>
        </w:rPr>
        <w:tab/>
        <w:t xml:space="preserve">Működési támogatás esetén az elszámolást, tárgyévet követő év február 20. napjáig kell benyújtani. </w:t>
      </w:r>
    </w:p>
    <w:p w:rsidR="007F27D1" w:rsidRPr="000135F2" w:rsidRDefault="007F27D1" w:rsidP="00A86474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(3) </w:t>
      </w:r>
      <w:r w:rsidRPr="000135F2">
        <w:rPr>
          <w:rFonts w:ascii="Arial" w:hAnsi="Arial" w:cs="Arial"/>
          <w:sz w:val="24"/>
        </w:rPr>
        <w:tab/>
        <w:t>Rendezvény vagy egyéb támogatás esetén a célt</w:t>
      </w:r>
      <w:r>
        <w:rPr>
          <w:rFonts w:ascii="Arial" w:hAnsi="Arial" w:cs="Arial"/>
          <w:sz w:val="24"/>
        </w:rPr>
        <w:t xml:space="preserve"> legkésőbb a támogatásról szóló döntést követő</w:t>
      </w:r>
      <w:r w:rsidRPr="000135F2">
        <w:rPr>
          <w:rFonts w:ascii="Arial" w:hAnsi="Arial" w:cs="Arial"/>
          <w:sz w:val="24"/>
        </w:rPr>
        <w:t xml:space="preserve"> egy éven belül meg kell valósítani, az elszámolást a </w:t>
      </w:r>
      <w:r>
        <w:rPr>
          <w:rFonts w:ascii="Arial" w:hAnsi="Arial" w:cs="Arial"/>
          <w:sz w:val="24"/>
        </w:rPr>
        <w:t>megvalósítást követő 60 napon belül be kell nyújtani</w:t>
      </w:r>
      <w:r w:rsidRPr="000135F2">
        <w:rPr>
          <w:rFonts w:ascii="Arial" w:hAnsi="Arial" w:cs="Arial"/>
          <w:sz w:val="24"/>
        </w:rPr>
        <w:t>.</w:t>
      </w:r>
    </w:p>
    <w:p w:rsidR="007F27D1" w:rsidRPr="000135F2" w:rsidRDefault="007F27D1" w:rsidP="00580C62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(4) </w:t>
      </w:r>
      <w:r w:rsidRPr="000135F2">
        <w:rPr>
          <w:rFonts w:ascii="Arial" w:hAnsi="Arial" w:cs="Arial"/>
          <w:sz w:val="24"/>
        </w:rPr>
        <w:tab/>
        <w:t xml:space="preserve">Az elszámolási </w:t>
      </w:r>
      <w:r>
        <w:rPr>
          <w:rFonts w:ascii="Arial" w:hAnsi="Arial" w:cs="Arial"/>
          <w:sz w:val="24"/>
        </w:rPr>
        <w:t>határidő a támogatottnak</w:t>
      </w:r>
      <w:r w:rsidRPr="000135F2">
        <w:rPr>
          <w:rFonts w:ascii="Arial" w:hAnsi="Arial" w:cs="Arial"/>
          <w:sz w:val="24"/>
        </w:rPr>
        <w:t xml:space="preserve"> az elszámolási határidő lejártát megelőzően benyújtott írásbeli kérelmére, legfeljebb egy alkalommal, legfeljebb három hónap időtartamra a támogatást biztosító önkormányzati szerv döntése alapján meghosszabbítható. A határidő jogvesztő. </w:t>
      </w:r>
    </w:p>
    <w:p w:rsidR="007F27D1" w:rsidRPr="000135F2" w:rsidRDefault="007F27D1" w:rsidP="00580C62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(5) </w:t>
      </w:r>
      <w:r w:rsidRPr="000135F2">
        <w:rPr>
          <w:rFonts w:ascii="Arial" w:hAnsi="Arial" w:cs="Arial"/>
          <w:sz w:val="24"/>
        </w:rPr>
        <w:tab/>
        <w:t>Az elszámolási kötelezettség akkor tekinthető teljesítettnek, ha az elszámolást a támogatott szervezet határidőben</w:t>
      </w:r>
      <w:r>
        <w:rPr>
          <w:rFonts w:ascii="Arial" w:hAnsi="Arial" w:cs="Arial"/>
          <w:sz w:val="24"/>
        </w:rPr>
        <w:t xml:space="preserve"> a támogatási szerződésben előírt módon</w:t>
      </w:r>
      <w:r w:rsidRPr="000135F2">
        <w:rPr>
          <w:rFonts w:ascii="Arial" w:hAnsi="Arial" w:cs="Arial"/>
          <w:sz w:val="24"/>
        </w:rPr>
        <w:t xml:space="preserve"> benyújtotta, és az a pénzügyi, szakmai beszámolót egyaránt tartalmazza, valamint az a támogató által elfogadásra került, továbbá visszafizetési kötelezettség esetén a szervezet a visszafizetést határidőben teljesítette.</w:t>
      </w:r>
    </w:p>
    <w:p w:rsidR="007F27D1" w:rsidRPr="000135F2" w:rsidRDefault="007F27D1" w:rsidP="00580C62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(6) </w:t>
      </w:r>
      <w:r w:rsidRPr="000135F2">
        <w:rPr>
          <w:rFonts w:ascii="Arial" w:hAnsi="Arial" w:cs="Arial"/>
          <w:sz w:val="24"/>
        </w:rPr>
        <w:tab/>
        <w:t>A támogató a beérkezett elszámolást harminc napon belül ellenőrzi, és az elszámolás elfogadásáról vagy a szükséges hiánypótlásról elektronikusan értesíti a támogatott szervezetet. A támogató a szervezetet 15 napos határidő tűzésével szólítja fel hiánypótlásra. A hiánypótlási határidő leteltét követően a támogató dönt az elszámolás elfogadásáról.</w:t>
      </w:r>
    </w:p>
    <w:p w:rsidR="007F27D1" w:rsidRPr="000135F2" w:rsidRDefault="007F27D1" w:rsidP="00975516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(7) </w:t>
      </w:r>
      <w:r w:rsidRPr="000135F2">
        <w:rPr>
          <w:rFonts w:ascii="Arial" w:hAnsi="Arial" w:cs="Arial"/>
          <w:sz w:val="24"/>
        </w:rPr>
        <w:tab/>
        <w:t xml:space="preserve">A támogató az elszámolást vagy annak egy részét kizárólag akkor fogadhatja el, ha a támogatott a támogatást a döntéshozó által megjelölt célra használta fel. </w:t>
      </w:r>
    </w:p>
    <w:p w:rsidR="007F27D1" w:rsidRPr="000135F2" w:rsidRDefault="007F27D1" w:rsidP="00975516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(8) </w:t>
      </w:r>
      <w:r w:rsidRPr="000135F2">
        <w:rPr>
          <w:rFonts w:ascii="Arial" w:hAnsi="Arial" w:cs="Arial"/>
          <w:sz w:val="24"/>
        </w:rPr>
        <w:tab/>
        <w:t>Amennyiben a támogatott a támogató döntésével nem ért egyet, az elszámolás elfogadásáról a támogatást biztosító önkormányzati szerv dönt.</w:t>
      </w:r>
    </w:p>
    <w:p w:rsidR="007F27D1" w:rsidRPr="000135F2" w:rsidRDefault="007F27D1" w:rsidP="00975516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(9) </w:t>
      </w:r>
      <w:r w:rsidRPr="000135F2">
        <w:rPr>
          <w:rFonts w:ascii="Arial" w:hAnsi="Arial" w:cs="Arial"/>
          <w:sz w:val="24"/>
        </w:rPr>
        <w:tab/>
        <w:t>Ha a szervezet az elszámolást határidőben és az e</w:t>
      </w:r>
      <w:r>
        <w:rPr>
          <w:rFonts w:ascii="Arial" w:hAnsi="Arial" w:cs="Arial"/>
          <w:sz w:val="24"/>
        </w:rPr>
        <w:t>lőírt</w:t>
      </w:r>
      <w:r w:rsidRPr="000135F2">
        <w:rPr>
          <w:rFonts w:ascii="Arial" w:hAnsi="Arial" w:cs="Arial"/>
          <w:sz w:val="24"/>
        </w:rPr>
        <w:t xml:space="preserve"> módon benyújtotta, és az elszámolás elfogadása folyamatban van, akkor a szervezet számára további támogatás megállapítható, de a támogatási szerződés nem köthető</w:t>
      </w:r>
      <w:r w:rsidRPr="00A11F84">
        <w:rPr>
          <w:rFonts w:ascii="Arial" w:hAnsi="Arial" w:cs="Arial"/>
          <w:sz w:val="24"/>
        </w:rPr>
        <w:t xml:space="preserve"> </w:t>
      </w:r>
      <w:r w:rsidRPr="000135F2">
        <w:rPr>
          <w:rFonts w:ascii="Arial" w:hAnsi="Arial" w:cs="Arial"/>
          <w:sz w:val="24"/>
        </w:rPr>
        <w:t xml:space="preserve">meg. </w:t>
      </w:r>
    </w:p>
    <w:p w:rsidR="007F27D1" w:rsidRPr="000135F2" w:rsidRDefault="007F27D1" w:rsidP="008C622C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(10) </w:t>
      </w:r>
      <w:r w:rsidRPr="000135F2">
        <w:rPr>
          <w:rFonts w:ascii="Arial" w:hAnsi="Arial" w:cs="Arial"/>
          <w:sz w:val="24"/>
        </w:rPr>
        <w:tab/>
        <w:t>Ha a szervezet az elszámolást határidőben nem nyújtotta be, de a határidő letelte előtt kérte a határidő meghosszabbítását, és a határidő meghosszabbítását a támogatást biztosító önkormányzati szerv engedélyezte, akkor a szervezet részére további támogatás megállapítható, de a támogatási szerződés nem köthető</w:t>
      </w:r>
      <w:r>
        <w:rPr>
          <w:rFonts w:ascii="Arial" w:hAnsi="Arial" w:cs="Arial"/>
          <w:sz w:val="24"/>
        </w:rPr>
        <w:t xml:space="preserve"> </w:t>
      </w:r>
      <w:r w:rsidRPr="000135F2">
        <w:rPr>
          <w:rFonts w:ascii="Arial" w:hAnsi="Arial" w:cs="Arial"/>
          <w:sz w:val="24"/>
        </w:rPr>
        <w:t>meg.</w:t>
      </w:r>
    </w:p>
    <w:p w:rsidR="007F27D1" w:rsidRPr="000135F2" w:rsidRDefault="007F27D1" w:rsidP="008C622C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(11) </w:t>
      </w:r>
      <w:r w:rsidRPr="000135F2">
        <w:rPr>
          <w:rFonts w:ascii="Arial" w:hAnsi="Arial" w:cs="Arial"/>
          <w:sz w:val="24"/>
        </w:rPr>
        <w:tab/>
        <w:t xml:space="preserve">Ha a szervezet az elszámolást határidőben nem nyújtotta be, és a határidő meghosszabbítását sem kérte vagy a határidő meghosszabbítása nem került jóváhagyásra, akkor a támogatott szervezet az elszámolási határidő lejártát követő egy éven belül önkormányzati támogatásban nem részesülhet. </w:t>
      </w:r>
    </w:p>
    <w:p w:rsidR="007F27D1" w:rsidRPr="000135F2" w:rsidRDefault="007F27D1" w:rsidP="008C622C">
      <w:pPr>
        <w:ind w:left="540" w:hanging="540"/>
        <w:jc w:val="both"/>
        <w:rPr>
          <w:rFonts w:ascii="Arial" w:hAnsi="Arial" w:cs="Arial"/>
          <w:color w:val="FF0000"/>
          <w:sz w:val="24"/>
        </w:rPr>
      </w:pPr>
      <w:r w:rsidRPr="000135F2">
        <w:rPr>
          <w:rFonts w:ascii="Arial" w:hAnsi="Arial" w:cs="Arial"/>
          <w:sz w:val="24"/>
        </w:rPr>
        <w:t xml:space="preserve">(12) </w:t>
      </w:r>
      <w:r w:rsidRPr="000135F2">
        <w:rPr>
          <w:rFonts w:ascii="Arial" w:hAnsi="Arial" w:cs="Arial"/>
          <w:sz w:val="24"/>
        </w:rPr>
        <w:tab/>
        <w:t xml:space="preserve">A (11) bekezdés szerinti határidőn túlmenően a szervezet kizárólag abban az esetben részesülhet önkormányzati támogatásban, ha elszámolási kötelezettségét teljesítette. </w:t>
      </w:r>
    </w:p>
    <w:p w:rsidR="007F27D1" w:rsidRPr="000135F2" w:rsidRDefault="007F27D1" w:rsidP="008C622C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(13) </w:t>
      </w:r>
      <w:r w:rsidRPr="000135F2">
        <w:rPr>
          <w:rFonts w:ascii="Arial" w:hAnsi="Arial" w:cs="Arial"/>
          <w:sz w:val="24"/>
        </w:rPr>
        <w:tab/>
        <w:t xml:space="preserve">Ha a szervezet a regisztráció illetve a támogatási eljárás során megtévesztő vagy valótlan adatot közölt, akkor a szervezet e tény tudomásra jutásától számított három éven belül Önkormányzati forrásból támogatásban nem részesülhet. </w:t>
      </w:r>
    </w:p>
    <w:p w:rsidR="007F27D1" w:rsidRPr="000135F2" w:rsidRDefault="007F27D1" w:rsidP="008C622C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(14) </w:t>
      </w:r>
      <w:r w:rsidRPr="000135F2">
        <w:rPr>
          <w:rFonts w:ascii="Arial" w:hAnsi="Arial" w:cs="Arial"/>
          <w:sz w:val="24"/>
        </w:rPr>
        <w:tab/>
        <w:t>A (9) bekezdés szerinti szervezetekről az Önkormányzat külön nyilvántartást vezet, a (11)</w:t>
      </w:r>
      <w:r>
        <w:rPr>
          <w:rFonts w:ascii="Arial" w:hAnsi="Arial" w:cs="Arial"/>
          <w:sz w:val="24"/>
        </w:rPr>
        <w:t xml:space="preserve"> és</w:t>
      </w:r>
      <w:r w:rsidRPr="000135F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(13) </w:t>
      </w:r>
      <w:r w:rsidRPr="000135F2">
        <w:rPr>
          <w:rFonts w:ascii="Arial" w:hAnsi="Arial" w:cs="Arial"/>
          <w:sz w:val="24"/>
        </w:rPr>
        <w:t>bekezdés</w:t>
      </w:r>
      <w:r>
        <w:rPr>
          <w:rFonts w:ascii="Arial" w:hAnsi="Arial" w:cs="Arial"/>
          <w:sz w:val="24"/>
        </w:rPr>
        <w:t>ek</w:t>
      </w:r>
      <w:r w:rsidRPr="000135F2">
        <w:rPr>
          <w:rFonts w:ascii="Arial" w:hAnsi="Arial" w:cs="Arial"/>
          <w:sz w:val="24"/>
        </w:rPr>
        <w:t xml:space="preserve"> szerinti, a támogatásból kizárt szervezetekről az Önkormányzat külön nyilvántartást vezet, és a szervezetek regisztrációját hivatalból törli. </w:t>
      </w:r>
    </w:p>
    <w:p w:rsidR="007F27D1" w:rsidRPr="000135F2" w:rsidRDefault="007F27D1" w:rsidP="008C622C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(15) </w:t>
      </w:r>
      <w:r w:rsidRPr="000135F2">
        <w:rPr>
          <w:rFonts w:ascii="Arial" w:hAnsi="Arial" w:cs="Arial"/>
          <w:sz w:val="24"/>
        </w:rPr>
        <w:tab/>
        <w:t>Az elszámolás elfogadásának tényét a támogató a 4.§ (13) bekezdés szerinti nyilvántartásba feltölti.</w:t>
      </w:r>
    </w:p>
    <w:p w:rsidR="007F27D1" w:rsidRPr="000135F2" w:rsidRDefault="007F27D1" w:rsidP="00885478">
      <w:pPr>
        <w:ind w:left="540" w:hanging="540"/>
        <w:jc w:val="both"/>
        <w:rPr>
          <w:rFonts w:ascii="Arial" w:hAnsi="Arial" w:cs="Arial"/>
          <w:sz w:val="24"/>
        </w:rPr>
      </w:pPr>
      <w:r w:rsidRPr="000135F2">
        <w:rPr>
          <w:rFonts w:ascii="Arial" w:hAnsi="Arial" w:cs="Arial"/>
          <w:sz w:val="24"/>
        </w:rPr>
        <w:t xml:space="preserve">(16) </w:t>
      </w:r>
      <w:r w:rsidRPr="000135F2">
        <w:rPr>
          <w:rFonts w:ascii="Arial" w:hAnsi="Arial" w:cs="Arial"/>
          <w:sz w:val="24"/>
        </w:rPr>
        <w:tab/>
        <w:t xml:space="preserve">Szerződésszegés esetén a támogatott az erre történő felhívástól számított nyolc napon belül köteles az Önkormányzat részére késedelmi kamatokkal együtt visszafizetni a támogatást, vagy annak meghatározott részét. </w:t>
      </w:r>
    </w:p>
    <w:p w:rsidR="007F27D1" w:rsidRPr="000135F2" w:rsidRDefault="007F27D1" w:rsidP="00885478">
      <w:pPr>
        <w:spacing w:after="0"/>
        <w:rPr>
          <w:rFonts w:ascii="Arial" w:hAnsi="Arial" w:cs="Arial"/>
          <w:b/>
          <w:sz w:val="24"/>
        </w:rPr>
      </w:pPr>
    </w:p>
    <w:p w:rsidR="007F27D1" w:rsidRPr="000135F2" w:rsidRDefault="007F27D1" w:rsidP="00885478">
      <w:pPr>
        <w:spacing w:after="0"/>
        <w:rPr>
          <w:rFonts w:ascii="Arial" w:hAnsi="Arial" w:cs="Arial"/>
          <w:b/>
          <w:sz w:val="24"/>
        </w:rPr>
      </w:pPr>
    </w:p>
    <w:p w:rsidR="007F27D1" w:rsidRPr="000135F2" w:rsidRDefault="007F27D1" w:rsidP="0059264B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Záró rendelkezés</w:t>
      </w:r>
    </w:p>
    <w:p w:rsidR="007F27D1" w:rsidRPr="000135F2" w:rsidRDefault="007F27D1" w:rsidP="0059264B">
      <w:pPr>
        <w:jc w:val="center"/>
        <w:rPr>
          <w:rFonts w:ascii="Arial" w:hAnsi="Arial" w:cs="Arial"/>
          <w:b/>
          <w:sz w:val="24"/>
          <w:szCs w:val="24"/>
        </w:rPr>
      </w:pPr>
      <w:r w:rsidRPr="000135F2">
        <w:rPr>
          <w:rFonts w:ascii="Arial" w:hAnsi="Arial" w:cs="Arial"/>
          <w:b/>
          <w:sz w:val="24"/>
          <w:szCs w:val="24"/>
        </w:rPr>
        <w:t>7.§</w:t>
      </w:r>
    </w:p>
    <w:p w:rsidR="007F27D1" w:rsidRPr="000135F2" w:rsidRDefault="007F27D1" w:rsidP="0059264B">
      <w:pPr>
        <w:jc w:val="both"/>
        <w:rPr>
          <w:rFonts w:ascii="Arial" w:hAnsi="Arial" w:cs="Arial"/>
          <w:sz w:val="24"/>
          <w:szCs w:val="24"/>
        </w:rPr>
      </w:pPr>
    </w:p>
    <w:p w:rsidR="007F27D1" w:rsidRPr="000135F2" w:rsidRDefault="007F27D1" w:rsidP="0059264B">
      <w:pPr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(1) </w:t>
      </w:r>
      <w:r w:rsidRPr="000135F2">
        <w:rPr>
          <w:rFonts w:ascii="Arial" w:hAnsi="Arial" w:cs="Arial"/>
          <w:sz w:val="24"/>
          <w:szCs w:val="24"/>
        </w:rPr>
        <w:tab/>
        <w:t xml:space="preserve">A rendelet 2014. január 1. napján lép hatályba. </w:t>
      </w:r>
    </w:p>
    <w:p w:rsidR="007F27D1" w:rsidRPr="000135F2" w:rsidRDefault="007F27D1" w:rsidP="0059264B">
      <w:pPr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(2) </w:t>
      </w:r>
      <w:r w:rsidRPr="000135F2">
        <w:rPr>
          <w:rFonts w:ascii="Arial" w:hAnsi="Arial" w:cs="Arial"/>
          <w:sz w:val="24"/>
          <w:szCs w:val="24"/>
        </w:rPr>
        <w:tab/>
        <w:t xml:space="preserve">Ezzel egyidejűleg hatályát veszti </w:t>
      </w:r>
    </w:p>
    <w:p w:rsidR="007F27D1" w:rsidRPr="000135F2" w:rsidRDefault="007F27D1" w:rsidP="00D76E3C">
      <w:pPr>
        <w:numPr>
          <w:ilvl w:val="0"/>
          <w:numId w:val="25"/>
        </w:numPr>
        <w:tabs>
          <w:tab w:val="clear" w:pos="720"/>
          <w:tab w:val="num" w:pos="1260"/>
        </w:tabs>
        <w:ind w:left="126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Szombathely Megyei Jogú Város Önkormányzata Közgyűlése civil szervezetek pénzügyi támogatásáról szóló 6/2007. (II.22.) rendelete, valamint </w:t>
      </w:r>
    </w:p>
    <w:p w:rsidR="007F27D1" w:rsidRPr="000135F2" w:rsidRDefault="007F27D1" w:rsidP="00D76E3C">
      <w:pPr>
        <w:numPr>
          <w:ilvl w:val="0"/>
          <w:numId w:val="25"/>
        </w:numPr>
        <w:tabs>
          <w:tab w:val="clear" w:pos="720"/>
          <w:tab w:val="num" w:pos="1260"/>
        </w:tabs>
        <w:ind w:left="126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Szombathely Megyei Jog</w:t>
      </w:r>
      <w:r>
        <w:rPr>
          <w:rFonts w:ascii="Arial" w:hAnsi="Arial" w:cs="Arial"/>
          <w:sz w:val="24"/>
          <w:szCs w:val="24"/>
        </w:rPr>
        <w:t>ú Város Önkormányzata Közgyűlésének a</w:t>
      </w:r>
      <w:r w:rsidRPr="000135F2">
        <w:rPr>
          <w:rFonts w:ascii="Arial" w:hAnsi="Arial" w:cs="Arial"/>
          <w:sz w:val="24"/>
          <w:szCs w:val="24"/>
        </w:rPr>
        <w:t xml:space="preserve"> sportról s</w:t>
      </w:r>
      <w:r>
        <w:rPr>
          <w:rFonts w:ascii="Arial" w:hAnsi="Arial" w:cs="Arial"/>
          <w:sz w:val="24"/>
          <w:szCs w:val="24"/>
        </w:rPr>
        <w:t>zóló 6/2002. (III.28.) rendeletének</w:t>
      </w:r>
      <w:r w:rsidRPr="000135F2">
        <w:rPr>
          <w:rFonts w:ascii="Arial" w:hAnsi="Arial" w:cs="Arial"/>
          <w:sz w:val="24"/>
          <w:szCs w:val="24"/>
        </w:rPr>
        <w:t xml:space="preserve"> 15.-16. §- a, és 17.§ (2) bekezdése.</w:t>
      </w:r>
    </w:p>
    <w:p w:rsidR="007F27D1" w:rsidRDefault="007F27D1" w:rsidP="00D76E3C">
      <w:pPr>
        <w:numPr>
          <w:ilvl w:val="0"/>
          <w:numId w:val="25"/>
        </w:numPr>
        <w:tabs>
          <w:tab w:val="clear" w:pos="720"/>
          <w:tab w:val="num" w:pos="1260"/>
        </w:tabs>
        <w:ind w:left="126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Szombathely Megyei Jogú Város Önkormányzata Közgyűlése 2013. évi költségvetéséről szóló 6/2013. (III.06.) számú rendelete 11.§ (3) (7) (8) (9) (14) bekezdései.</w:t>
      </w:r>
    </w:p>
    <w:p w:rsidR="007F27D1" w:rsidRPr="000135F2" w:rsidRDefault="007F27D1" w:rsidP="00D76E3C">
      <w:pPr>
        <w:numPr>
          <w:ilvl w:val="0"/>
          <w:numId w:val="25"/>
        </w:numPr>
        <w:tabs>
          <w:tab w:val="clear" w:pos="720"/>
          <w:tab w:val="num" w:pos="1260"/>
        </w:tabs>
        <w:ind w:left="1260" w:hanging="540"/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>Szombathely Megyei Jog</w:t>
      </w:r>
      <w:r>
        <w:rPr>
          <w:rFonts w:ascii="Arial" w:hAnsi="Arial" w:cs="Arial"/>
          <w:sz w:val="24"/>
          <w:szCs w:val="24"/>
        </w:rPr>
        <w:t>ú Város Önkormányzata Közgyűlésének a</w:t>
      </w:r>
      <w:r w:rsidRPr="000135F2">
        <w:rPr>
          <w:rFonts w:ascii="Arial" w:hAnsi="Arial" w:cs="Arial"/>
          <w:sz w:val="24"/>
          <w:szCs w:val="24"/>
        </w:rPr>
        <w:t xml:space="preserve"> sportról s</w:t>
      </w:r>
      <w:r>
        <w:rPr>
          <w:rFonts w:ascii="Arial" w:hAnsi="Arial" w:cs="Arial"/>
          <w:sz w:val="24"/>
          <w:szCs w:val="24"/>
        </w:rPr>
        <w:t>zóló 6/2002. (III.28.) önkormányzati rendeletének 10.§ (4) bekezdésében, 11.§ (4) bekezdésében, 12.§ (2) és (3) bekezdésében, 13.§-ban továbbá 17.§ (1) bekezdésében a „javaslatára a polgármester” szövegrész, 8.§ (3) bekezdésében a „javaslata alapján a polgármester” szövegrész.</w:t>
      </w:r>
    </w:p>
    <w:p w:rsidR="007F27D1" w:rsidRPr="000135F2" w:rsidRDefault="007F27D1" w:rsidP="0059264B">
      <w:pPr>
        <w:jc w:val="both"/>
        <w:rPr>
          <w:rFonts w:ascii="Arial" w:hAnsi="Arial" w:cs="Arial"/>
          <w:sz w:val="24"/>
          <w:szCs w:val="24"/>
        </w:rPr>
      </w:pPr>
    </w:p>
    <w:p w:rsidR="007F27D1" w:rsidRPr="000135F2" w:rsidRDefault="007F27D1" w:rsidP="0059264B">
      <w:pPr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         Dr. Puskás Tivadar sk.</w:t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  <w:t xml:space="preserve">  Dr. Gaál Róbert sk.</w:t>
      </w:r>
    </w:p>
    <w:p w:rsidR="007F27D1" w:rsidRPr="000135F2" w:rsidRDefault="007F27D1" w:rsidP="009978FE">
      <w:pPr>
        <w:jc w:val="both"/>
        <w:rPr>
          <w:rFonts w:ascii="Arial" w:hAnsi="Arial" w:cs="Arial"/>
          <w:sz w:val="24"/>
          <w:szCs w:val="24"/>
        </w:rPr>
      </w:pPr>
      <w:r w:rsidRPr="000135F2">
        <w:rPr>
          <w:rFonts w:ascii="Arial" w:hAnsi="Arial" w:cs="Arial"/>
          <w:sz w:val="24"/>
          <w:szCs w:val="24"/>
        </w:rPr>
        <w:t xml:space="preserve">                  polgármester</w:t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</w:r>
      <w:r w:rsidRPr="000135F2">
        <w:rPr>
          <w:rFonts w:ascii="Arial" w:hAnsi="Arial" w:cs="Arial"/>
          <w:sz w:val="24"/>
          <w:szCs w:val="24"/>
        </w:rPr>
        <w:tab/>
        <w:t>jegyző</w:t>
      </w:r>
    </w:p>
    <w:sectPr w:rsidR="007F27D1" w:rsidRPr="000135F2" w:rsidSect="000135F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D1" w:rsidRDefault="007F27D1">
      <w:r>
        <w:separator/>
      </w:r>
    </w:p>
  </w:endnote>
  <w:endnote w:type="continuationSeparator" w:id="1">
    <w:p w:rsidR="007F27D1" w:rsidRDefault="007F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D1" w:rsidRDefault="007F27D1" w:rsidP="00FA1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7D1" w:rsidRDefault="007F27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D1" w:rsidRPr="000135F2" w:rsidRDefault="007F27D1" w:rsidP="00FA142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0135F2">
      <w:rPr>
        <w:rStyle w:val="PageNumber"/>
        <w:rFonts w:ascii="Arial" w:hAnsi="Arial" w:cs="Arial"/>
      </w:rPr>
      <w:fldChar w:fldCharType="begin"/>
    </w:r>
    <w:r w:rsidRPr="000135F2">
      <w:rPr>
        <w:rStyle w:val="PageNumber"/>
        <w:rFonts w:ascii="Arial" w:hAnsi="Arial" w:cs="Arial"/>
      </w:rPr>
      <w:instrText xml:space="preserve">PAGE  </w:instrText>
    </w:r>
    <w:r w:rsidRPr="000135F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- 1 -</w:t>
    </w:r>
    <w:r w:rsidRPr="000135F2">
      <w:rPr>
        <w:rStyle w:val="PageNumber"/>
        <w:rFonts w:ascii="Arial" w:hAnsi="Arial" w:cs="Arial"/>
      </w:rPr>
      <w:fldChar w:fldCharType="end"/>
    </w:r>
  </w:p>
  <w:p w:rsidR="007F27D1" w:rsidRPr="000135F2" w:rsidRDefault="007F27D1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D1" w:rsidRDefault="007F27D1">
      <w:r>
        <w:separator/>
      </w:r>
    </w:p>
  </w:footnote>
  <w:footnote w:type="continuationSeparator" w:id="1">
    <w:p w:rsidR="007F27D1" w:rsidRDefault="007F2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D1" w:rsidRPr="00AB2281" w:rsidRDefault="007F27D1" w:rsidP="00AB2281">
    <w:pPr>
      <w:pStyle w:val="Header"/>
      <w:jc w:val="right"/>
      <w:rPr>
        <w:rFonts w:ascii="Arial" w:hAnsi="Arial" w:cs="Arial"/>
      </w:rPr>
    </w:pPr>
    <w:r w:rsidRPr="00AB2281">
      <w:rPr>
        <w:rFonts w:ascii="Arial" w:hAnsi="Arial" w:cs="Arial"/>
      </w:rPr>
      <w:t>1.sz.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A07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FC5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D8D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2E9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96DE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809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085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63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9C4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CA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83A06"/>
    <w:multiLevelType w:val="multilevel"/>
    <w:tmpl w:val="5634828E"/>
    <w:lvl w:ilvl="0">
      <w:start w:val="1"/>
      <w:numFmt w:val="lowerLetter"/>
      <w:lvlText w:val="%1)"/>
      <w:lvlJc w:val="left"/>
      <w:pPr>
        <w:ind w:left="-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11">
    <w:nsid w:val="0CBE108B"/>
    <w:multiLevelType w:val="hybridMultilevel"/>
    <w:tmpl w:val="ADE6DA0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E853172"/>
    <w:multiLevelType w:val="hybridMultilevel"/>
    <w:tmpl w:val="350C88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F41545"/>
    <w:multiLevelType w:val="hybridMultilevel"/>
    <w:tmpl w:val="4F3055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802919"/>
    <w:multiLevelType w:val="hybridMultilevel"/>
    <w:tmpl w:val="A04AA85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4511A6"/>
    <w:multiLevelType w:val="multilevel"/>
    <w:tmpl w:val="07A0E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0839BF"/>
    <w:multiLevelType w:val="multilevel"/>
    <w:tmpl w:val="07A0E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C958A2"/>
    <w:multiLevelType w:val="hybridMultilevel"/>
    <w:tmpl w:val="B2DA00BA"/>
    <w:lvl w:ilvl="0" w:tplc="219CC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9C3AB0"/>
    <w:multiLevelType w:val="hybridMultilevel"/>
    <w:tmpl w:val="757EF9B4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37A14879"/>
    <w:multiLevelType w:val="hybridMultilevel"/>
    <w:tmpl w:val="2B5A6E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4E518D"/>
    <w:multiLevelType w:val="hybridMultilevel"/>
    <w:tmpl w:val="83DC2C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FD7098"/>
    <w:multiLevelType w:val="hybridMultilevel"/>
    <w:tmpl w:val="144625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6070A2"/>
    <w:multiLevelType w:val="hybridMultilevel"/>
    <w:tmpl w:val="71A8CF92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495B5D72"/>
    <w:multiLevelType w:val="hybridMultilevel"/>
    <w:tmpl w:val="501A5A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531ED8"/>
    <w:multiLevelType w:val="multilevel"/>
    <w:tmpl w:val="07A0E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6D3896"/>
    <w:multiLevelType w:val="hybridMultilevel"/>
    <w:tmpl w:val="07D60B4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>
    <w:nsid w:val="4FDF6A72"/>
    <w:multiLevelType w:val="hybridMultilevel"/>
    <w:tmpl w:val="B14672A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290C23"/>
    <w:multiLevelType w:val="singleLevel"/>
    <w:tmpl w:val="A64E7DD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B3636C"/>
    <w:multiLevelType w:val="hybridMultilevel"/>
    <w:tmpl w:val="5634828E"/>
    <w:lvl w:ilvl="0" w:tplc="040E0017">
      <w:start w:val="1"/>
      <w:numFmt w:val="lowerLetter"/>
      <w:lvlText w:val="%1)"/>
      <w:lvlJc w:val="left"/>
      <w:pPr>
        <w:ind w:left="-8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30">
    <w:nsid w:val="5FD83E0E"/>
    <w:multiLevelType w:val="hybridMultilevel"/>
    <w:tmpl w:val="95D0D790"/>
    <w:lvl w:ilvl="0" w:tplc="040E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2" w:tplc="040E0013">
      <w:start w:val="1"/>
      <w:numFmt w:val="upp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31">
    <w:nsid w:val="6AAB69EB"/>
    <w:multiLevelType w:val="multilevel"/>
    <w:tmpl w:val="757EF9B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>
    <w:nsid w:val="6F3C1499"/>
    <w:multiLevelType w:val="hybridMultilevel"/>
    <w:tmpl w:val="AC1E85D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851EBC"/>
    <w:multiLevelType w:val="multilevel"/>
    <w:tmpl w:val="95D0D790"/>
    <w:lvl w:ilvl="0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34">
    <w:nsid w:val="7FFB0FD1"/>
    <w:multiLevelType w:val="multilevel"/>
    <w:tmpl w:val="A04AA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25"/>
  </w:num>
  <w:num w:numId="5">
    <w:abstractNumId w:val="26"/>
  </w:num>
  <w:num w:numId="6">
    <w:abstractNumId w:val="14"/>
  </w:num>
  <w:num w:numId="7">
    <w:abstractNumId w:val="30"/>
  </w:num>
  <w:num w:numId="8">
    <w:abstractNumId w:val="21"/>
  </w:num>
  <w:num w:numId="9">
    <w:abstractNumId w:val="17"/>
  </w:num>
  <w:num w:numId="10">
    <w:abstractNumId w:val="33"/>
  </w:num>
  <w:num w:numId="11">
    <w:abstractNumId w:val="24"/>
  </w:num>
  <w:num w:numId="12">
    <w:abstractNumId w:val="15"/>
  </w:num>
  <w:num w:numId="13">
    <w:abstractNumId w:val="28"/>
  </w:num>
  <w:num w:numId="14">
    <w:abstractNumId w:val="20"/>
  </w:num>
  <w:num w:numId="15">
    <w:abstractNumId w:val="34"/>
  </w:num>
  <w:num w:numId="16">
    <w:abstractNumId w:val="16"/>
  </w:num>
  <w:num w:numId="17">
    <w:abstractNumId w:val="11"/>
  </w:num>
  <w:num w:numId="18">
    <w:abstractNumId w:val="27"/>
  </w:num>
  <w:num w:numId="19">
    <w:abstractNumId w:val="10"/>
  </w:num>
  <w:num w:numId="20">
    <w:abstractNumId w:val="22"/>
  </w:num>
  <w:num w:numId="21">
    <w:abstractNumId w:val="19"/>
  </w:num>
  <w:num w:numId="22">
    <w:abstractNumId w:val="18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390"/>
    <w:rsid w:val="00001FED"/>
    <w:rsid w:val="000135F2"/>
    <w:rsid w:val="0001613D"/>
    <w:rsid w:val="00033BB2"/>
    <w:rsid w:val="0004591D"/>
    <w:rsid w:val="00060168"/>
    <w:rsid w:val="0006038C"/>
    <w:rsid w:val="000623B4"/>
    <w:rsid w:val="00067971"/>
    <w:rsid w:val="000758B8"/>
    <w:rsid w:val="000807A0"/>
    <w:rsid w:val="00093D78"/>
    <w:rsid w:val="000A4CC1"/>
    <w:rsid w:val="000B7887"/>
    <w:rsid w:val="000C04C9"/>
    <w:rsid w:val="000E3ABF"/>
    <w:rsid w:val="000F4C80"/>
    <w:rsid w:val="000F7D99"/>
    <w:rsid w:val="00125DD7"/>
    <w:rsid w:val="00133ABA"/>
    <w:rsid w:val="001343B5"/>
    <w:rsid w:val="00135193"/>
    <w:rsid w:val="00142E6C"/>
    <w:rsid w:val="001438FA"/>
    <w:rsid w:val="00144E56"/>
    <w:rsid w:val="00161978"/>
    <w:rsid w:val="0016507D"/>
    <w:rsid w:val="00165283"/>
    <w:rsid w:val="00171142"/>
    <w:rsid w:val="001B3F8E"/>
    <w:rsid w:val="001C0309"/>
    <w:rsid w:val="001C33FE"/>
    <w:rsid w:val="001C671E"/>
    <w:rsid w:val="001D6E0C"/>
    <w:rsid w:val="001F0C27"/>
    <w:rsid w:val="00202C6E"/>
    <w:rsid w:val="00213EBE"/>
    <w:rsid w:val="00237E9F"/>
    <w:rsid w:val="00243ED4"/>
    <w:rsid w:val="00253855"/>
    <w:rsid w:val="002642A7"/>
    <w:rsid w:val="00291855"/>
    <w:rsid w:val="0029225C"/>
    <w:rsid w:val="002A252B"/>
    <w:rsid w:val="002A4335"/>
    <w:rsid w:val="002C1F3B"/>
    <w:rsid w:val="002E4B25"/>
    <w:rsid w:val="002F73AD"/>
    <w:rsid w:val="002F7D0C"/>
    <w:rsid w:val="002F7DAF"/>
    <w:rsid w:val="003242A1"/>
    <w:rsid w:val="0033501D"/>
    <w:rsid w:val="00336AD1"/>
    <w:rsid w:val="00340B43"/>
    <w:rsid w:val="00354112"/>
    <w:rsid w:val="00360C94"/>
    <w:rsid w:val="003708AE"/>
    <w:rsid w:val="00374AAC"/>
    <w:rsid w:val="00380896"/>
    <w:rsid w:val="003854BB"/>
    <w:rsid w:val="0039466F"/>
    <w:rsid w:val="00396352"/>
    <w:rsid w:val="003B3F44"/>
    <w:rsid w:val="003D5FB6"/>
    <w:rsid w:val="003F3B2E"/>
    <w:rsid w:val="003F5345"/>
    <w:rsid w:val="003F5AB5"/>
    <w:rsid w:val="004008AF"/>
    <w:rsid w:val="00401575"/>
    <w:rsid w:val="004128C7"/>
    <w:rsid w:val="004252F8"/>
    <w:rsid w:val="0043772D"/>
    <w:rsid w:val="00437B34"/>
    <w:rsid w:val="0044041C"/>
    <w:rsid w:val="00442761"/>
    <w:rsid w:val="00454B66"/>
    <w:rsid w:val="00457D5D"/>
    <w:rsid w:val="00461C81"/>
    <w:rsid w:val="0047188E"/>
    <w:rsid w:val="004921ED"/>
    <w:rsid w:val="00493080"/>
    <w:rsid w:val="004D34EF"/>
    <w:rsid w:val="004E03D0"/>
    <w:rsid w:val="004F7487"/>
    <w:rsid w:val="00511851"/>
    <w:rsid w:val="005218B4"/>
    <w:rsid w:val="00525C2E"/>
    <w:rsid w:val="00526F7E"/>
    <w:rsid w:val="00551FCD"/>
    <w:rsid w:val="005554D2"/>
    <w:rsid w:val="00563904"/>
    <w:rsid w:val="0056393E"/>
    <w:rsid w:val="00580C62"/>
    <w:rsid w:val="0059264B"/>
    <w:rsid w:val="00597A53"/>
    <w:rsid w:val="005C4DF7"/>
    <w:rsid w:val="005E0162"/>
    <w:rsid w:val="005F05C6"/>
    <w:rsid w:val="005F3452"/>
    <w:rsid w:val="00646063"/>
    <w:rsid w:val="006535DD"/>
    <w:rsid w:val="006645BC"/>
    <w:rsid w:val="00685BC2"/>
    <w:rsid w:val="006A2AD0"/>
    <w:rsid w:val="006B4A2C"/>
    <w:rsid w:val="006C469A"/>
    <w:rsid w:val="006E06D5"/>
    <w:rsid w:val="006E38D8"/>
    <w:rsid w:val="006F53F1"/>
    <w:rsid w:val="006F626D"/>
    <w:rsid w:val="00700718"/>
    <w:rsid w:val="0070230C"/>
    <w:rsid w:val="00702D6B"/>
    <w:rsid w:val="007166B9"/>
    <w:rsid w:val="00723B25"/>
    <w:rsid w:val="00736164"/>
    <w:rsid w:val="007373B4"/>
    <w:rsid w:val="00744815"/>
    <w:rsid w:val="00750770"/>
    <w:rsid w:val="00752165"/>
    <w:rsid w:val="00771DDB"/>
    <w:rsid w:val="007836F3"/>
    <w:rsid w:val="007850B8"/>
    <w:rsid w:val="007A0FAB"/>
    <w:rsid w:val="007B361D"/>
    <w:rsid w:val="007C3390"/>
    <w:rsid w:val="007E14CE"/>
    <w:rsid w:val="007E4279"/>
    <w:rsid w:val="007E527F"/>
    <w:rsid w:val="007F27D1"/>
    <w:rsid w:val="00810CD8"/>
    <w:rsid w:val="008159D3"/>
    <w:rsid w:val="008161DD"/>
    <w:rsid w:val="00841AE0"/>
    <w:rsid w:val="008514CE"/>
    <w:rsid w:val="00864752"/>
    <w:rsid w:val="00866687"/>
    <w:rsid w:val="00885478"/>
    <w:rsid w:val="00895D1B"/>
    <w:rsid w:val="008A1281"/>
    <w:rsid w:val="008A2554"/>
    <w:rsid w:val="008B6014"/>
    <w:rsid w:val="008C622C"/>
    <w:rsid w:val="008C6DCD"/>
    <w:rsid w:val="008D15AF"/>
    <w:rsid w:val="00900443"/>
    <w:rsid w:val="00923A0C"/>
    <w:rsid w:val="00975516"/>
    <w:rsid w:val="009809B8"/>
    <w:rsid w:val="00983FA8"/>
    <w:rsid w:val="00984DD8"/>
    <w:rsid w:val="00993740"/>
    <w:rsid w:val="009938F6"/>
    <w:rsid w:val="009978FE"/>
    <w:rsid w:val="009B10BB"/>
    <w:rsid w:val="009B2CC6"/>
    <w:rsid w:val="009B5172"/>
    <w:rsid w:val="009D09E2"/>
    <w:rsid w:val="009F4ADD"/>
    <w:rsid w:val="00A04A8C"/>
    <w:rsid w:val="00A11F84"/>
    <w:rsid w:val="00A30EA0"/>
    <w:rsid w:val="00A461E0"/>
    <w:rsid w:val="00A57066"/>
    <w:rsid w:val="00A61739"/>
    <w:rsid w:val="00A80361"/>
    <w:rsid w:val="00A860E3"/>
    <w:rsid w:val="00A86474"/>
    <w:rsid w:val="00A90F5B"/>
    <w:rsid w:val="00A91EB0"/>
    <w:rsid w:val="00A96170"/>
    <w:rsid w:val="00AA3C1A"/>
    <w:rsid w:val="00AA5632"/>
    <w:rsid w:val="00AB2281"/>
    <w:rsid w:val="00AB523F"/>
    <w:rsid w:val="00AB54C4"/>
    <w:rsid w:val="00AC1464"/>
    <w:rsid w:val="00AD5257"/>
    <w:rsid w:val="00AD7987"/>
    <w:rsid w:val="00AF21EF"/>
    <w:rsid w:val="00B074EA"/>
    <w:rsid w:val="00B151D4"/>
    <w:rsid w:val="00B41631"/>
    <w:rsid w:val="00B63464"/>
    <w:rsid w:val="00B83757"/>
    <w:rsid w:val="00B86DD2"/>
    <w:rsid w:val="00BA2697"/>
    <w:rsid w:val="00BC0E81"/>
    <w:rsid w:val="00BD50F1"/>
    <w:rsid w:val="00BD7F07"/>
    <w:rsid w:val="00BE5A48"/>
    <w:rsid w:val="00BE6BDC"/>
    <w:rsid w:val="00C049AF"/>
    <w:rsid w:val="00C118CB"/>
    <w:rsid w:val="00C14436"/>
    <w:rsid w:val="00C36477"/>
    <w:rsid w:val="00C62544"/>
    <w:rsid w:val="00C65418"/>
    <w:rsid w:val="00C66E76"/>
    <w:rsid w:val="00C75615"/>
    <w:rsid w:val="00C84A58"/>
    <w:rsid w:val="00C86002"/>
    <w:rsid w:val="00CA33D1"/>
    <w:rsid w:val="00CA7FF9"/>
    <w:rsid w:val="00CB7DCF"/>
    <w:rsid w:val="00CF6991"/>
    <w:rsid w:val="00CF71A0"/>
    <w:rsid w:val="00D14BAE"/>
    <w:rsid w:val="00D16CB9"/>
    <w:rsid w:val="00D17A70"/>
    <w:rsid w:val="00D20079"/>
    <w:rsid w:val="00D20E8F"/>
    <w:rsid w:val="00D71B48"/>
    <w:rsid w:val="00D75033"/>
    <w:rsid w:val="00D75C9F"/>
    <w:rsid w:val="00D76E3C"/>
    <w:rsid w:val="00D86E55"/>
    <w:rsid w:val="00D94F77"/>
    <w:rsid w:val="00D951DF"/>
    <w:rsid w:val="00DA4D81"/>
    <w:rsid w:val="00DA5BBC"/>
    <w:rsid w:val="00DC0BBD"/>
    <w:rsid w:val="00DF14DF"/>
    <w:rsid w:val="00E00AE8"/>
    <w:rsid w:val="00E0620B"/>
    <w:rsid w:val="00E16314"/>
    <w:rsid w:val="00E17304"/>
    <w:rsid w:val="00E1794F"/>
    <w:rsid w:val="00E205AA"/>
    <w:rsid w:val="00E254AB"/>
    <w:rsid w:val="00E32DA3"/>
    <w:rsid w:val="00E337FD"/>
    <w:rsid w:val="00E33B75"/>
    <w:rsid w:val="00E46284"/>
    <w:rsid w:val="00E81398"/>
    <w:rsid w:val="00E8464A"/>
    <w:rsid w:val="00E9545C"/>
    <w:rsid w:val="00EC01B3"/>
    <w:rsid w:val="00EE3271"/>
    <w:rsid w:val="00EE45C9"/>
    <w:rsid w:val="00F02014"/>
    <w:rsid w:val="00F02D57"/>
    <w:rsid w:val="00F03594"/>
    <w:rsid w:val="00F04053"/>
    <w:rsid w:val="00F0687D"/>
    <w:rsid w:val="00F15347"/>
    <w:rsid w:val="00F25A6D"/>
    <w:rsid w:val="00F62DBC"/>
    <w:rsid w:val="00F65237"/>
    <w:rsid w:val="00F80817"/>
    <w:rsid w:val="00F86AA6"/>
    <w:rsid w:val="00F92C67"/>
    <w:rsid w:val="00FA1427"/>
    <w:rsid w:val="00FB1B2C"/>
    <w:rsid w:val="00FC210C"/>
    <w:rsid w:val="00FC3DEC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45C9"/>
    <w:pPr>
      <w:ind w:left="720"/>
      <w:contextualSpacing/>
    </w:pPr>
  </w:style>
  <w:style w:type="paragraph" w:customStyle="1" w:styleId="Listaszerbekezds1">
    <w:name w:val="Listaszerű bekezdés1"/>
    <w:basedOn w:val="Normal"/>
    <w:uiPriority w:val="99"/>
    <w:rsid w:val="004128C7"/>
    <w:pPr>
      <w:spacing w:after="0" w:line="240" w:lineRule="auto"/>
      <w:ind w:left="708"/>
    </w:pPr>
    <w:rPr>
      <w:rFonts w:ascii="Arial" w:hAnsi="Arial"/>
      <w:sz w:val="24"/>
      <w:szCs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6E38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3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54C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54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E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4C4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923A0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C469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013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6AA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135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135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6AA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1839</Words>
  <Characters>12696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…</dc:title>
  <dc:subject/>
  <dc:creator>Károlyi Ákos dr.</dc:creator>
  <cp:keywords/>
  <dc:description/>
  <cp:lastModifiedBy>Tóth Tamásné</cp:lastModifiedBy>
  <cp:revision>2</cp:revision>
  <cp:lastPrinted>2013-11-21T15:30:00Z</cp:lastPrinted>
  <dcterms:created xsi:type="dcterms:W3CDTF">2013-11-22T07:41:00Z</dcterms:created>
  <dcterms:modified xsi:type="dcterms:W3CDTF">2013-11-22T07:41:00Z</dcterms:modified>
</cp:coreProperties>
</file>