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F0" w:rsidRPr="00D07A21" w:rsidRDefault="00CC21F0" w:rsidP="00CC21F0">
      <w:pPr>
        <w:jc w:val="center"/>
        <w:rPr>
          <w:b/>
          <w:u w:val="single"/>
        </w:rPr>
      </w:pPr>
      <w:r w:rsidRPr="00D07A21">
        <w:rPr>
          <w:b/>
          <w:u w:val="single"/>
        </w:rPr>
        <w:t xml:space="preserve">263/2013.(V.02.) Kgy. </w:t>
      </w:r>
      <w:proofErr w:type="gramStart"/>
      <w:r w:rsidRPr="00D07A21">
        <w:rPr>
          <w:b/>
          <w:u w:val="single"/>
        </w:rPr>
        <w:t>sz.</w:t>
      </w:r>
      <w:proofErr w:type="gramEnd"/>
      <w:r w:rsidRPr="00D07A21">
        <w:rPr>
          <w:b/>
          <w:u w:val="single"/>
        </w:rPr>
        <w:t xml:space="preserve"> határozat</w:t>
      </w:r>
    </w:p>
    <w:p w:rsidR="00CC21F0" w:rsidRPr="00D07A21" w:rsidRDefault="00CC21F0" w:rsidP="00CC21F0">
      <w:pPr>
        <w:jc w:val="center"/>
        <w:rPr>
          <w:b/>
          <w:u w:val="single"/>
        </w:rPr>
      </w:pPr>
    </w:p>
    <w:p w:rsidR="00CC21F0" w:rsidRPr="00D07A21" w:rsidRDefault="00CC21F0" w:rsidP="00CC21F0">
      <w:pPr>
        <w:jc w:val="center"/>
        <w:rPr>
          <w:b/>
          <w:u w:val="single"/>
        </w:rPr>
      </w:pPr>
    </w:p>
    <w:p w:rsidR="00CC21F0" w:rsidRPr="00D07A21" w:rsidRDefault="00CC21F0" w:rsidP="00CC21F0">
      <w:pPr>
        <w:jc w:val="both"/>
        <w:rPr>
          <w:rFonts w:cs="Arial"/>
        </w:rPr>
      </w:pPr>
      <w:r w:rsidRPr="00D07A21">
        <w:rPr>
          <w:rFonts w:cs="Arial"/>
        </w:rPr>
        <w:t xml:space="preserve">A Közgyűlés a szombathelyi középiskolák összevonása ügyének </w:t>
      </w:r>
      <w:proofErr w:type="gramStart"/>
      <w:r w:rsidRPr="00D07A21">
        <w:rPr>
          <w:rFonts w:cs="Arial"/>
        </w:rPr>
        <w:t>napirendre vételére</w:t>
      </w:r>
      <w:proofErr w:type="gramEnd"/>
      <w:r w:rsidRPr="00D07A21">
        <w:rPr>
          <w:rFonts w:cs="Arial"/>
        </w:rPr>
        <w:t xml:space="preserve"> vonatkozó képviselői indítványt elutasította. </w:t>
      </w:r>
    </w:p>
    <w:p w:rsidR="00CC21F0" w:rsidRPr="00D07A21" w:rsidRDefault="00CC21F0" w:rsidP="00CC21F0">
      <w:pPr>
        <w:jc w:val="both"/>
        <w:rPr>
          <w:rFonts w:cs="Arial"/>
        </w:rPr>
      </w:pPr>
    </w:p>
    <w:p w:rsidR="00CC21F0" w:rsidRPr="00D07A21" w:rsidRDefault="00CC21F0" w:rsidP="00CC21F0">
      <w:pPr>
        <w:jc w:val="both"/>
        <w:rPr>
          <w:rFonts w:cs="Arial"/>
          <w:bCs/>
        </w:rPr>
      </w:pPr>
    </w:p>
    <w:p w:rsidR="00CC21F0" w:rsidRPr="00D07A21" w:rsidRDefault="00CC21F0" w:rsidP="00CC21F0">
      <w:pPr>
        <w:rPr>
          <w:rFonts w:cs="Arial"/>
        </w:rPr>
      </w:pPr>
      <w:r w:rsidRPr="00D07A21">
        <w:rPr>
          <w:rFonts w:cs="Arial"/>
          <w:b/>
          <w:u w:val="single"/>
        </w:rPr>
        <w:t>Felelős:</w:t>
      </w:r>
      <w:r w:rsidRPr="00D07A21">
        <w:rPr>
          <w:rFonts w:cs="Arial"/>
        </w:rPr>
        <w:tab/>
        <w:t>Dr. Puskás Tivadar polgármester</w:t>
      </w:r>
    </w:p>
    <w:p w:rsidR="00CC21F0" w:rsidRPr="00D07A21" w:rsidRDefault="00CC21F0" w:rsidP="00CC21F0">
      <w:pPr>
        <w:jc w:val="center"/>
        <w:rPr>
          <w:b/>
          <w:u w:val="single"/>
        </w:rPr>
      </w:pPr>
    </w:p>
    <w:p w:rsidR="007105A1" w:rsidRDefault="007105A1"/>
    <w:sectPr w:rsidR="007105A1" w:rsidSect="00710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1F0"/>
    <w:rsid w:val="007105A1"/>
    <w:rsid w:val="009E202B"/>
    <w:rsid w:val="00CC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21F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184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2013-05-08T08:45:00Z</dcterms:created>
  <dcterms:modified xsi:type="dcterms:W3CDTF">2013-05-08T08:46:00Z</dcterms:modified>
</cp:coreProperties>
</file>