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34" w:rsidRPr="00A51DDB" w:rsidRDefault="00316134" w:rsidP="00316134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A51DDB">
        <w:rPr>
          <w:b/>
          <w:u w:val="single"/>
        </w:rPr>
        <w:t xml:space="preserve">162/2013.(III.28.) Kgy. </w:t>
      </w:r>
      <w:proofErr w:type="gramStart"/>
      <w:r w:rsidRPr="00A51DDB">
        <w:rPr>
          <w:b/>
          <w:u w:val="single"/>
        </w:rPr>
        <w:t>sz.</w:t>
      </w:r>
      <w:proofErr w:type="gramEnd"/>
      <w:r w:rsidRPr="00A51DDB">
        <w:rPr>
          <w:b/>
          <w:u w:val="single"/>
        </w:rPr>
        <w:t xml:space="preserve"> határozat</w:t>
      </w:r>
    </w:p>
    <w:p w:rsidR="00316134" w:rsidRDefault="00316134" w:rsidP="00316134">
      <w:pPr>
        <w:tabs>
          <w:tab w:val="left" w:pos="5843"/>
        </w:tabs>
        <w:jc w:val="both"/>
      </w:pPr>
    </w:p>
    <w:p w:rsidR="00316134" w:rsidRDefault="00316134" w:rsidP="00316134">
      <w:pPr>
        <w:tabs>
          <w:tab w:val="left" w:pos="5843"/>
        </w:tabs>
        <w:jc w:val="both"/>
      </w:pPr>
      <w:r>
        <w:t>A Közgyűlés az ülés elhúzódására tekintettel a napirendek folytatólagos tárgyalása mellett döntött.</w:t>
      </w:r>
    </w:p>
    <w:p w:rsidR="00316134" w:rsidRDefault="00316134" w:rsidP="00316134">
      <w:pPr>
        <w:tabs>
          <w:tab w:val="left" w:pos="5843"/>
        </w:tabs>
        <w:jc w:val="both"/>
      </w:pPr>
    </w:p>
    <w:p w:rsidR="00316134" w:rsidRDefault="00316134" w:rsidP="0031613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>Dr. Puskás Tivadar,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34"/>
    <w:rsid w:val="00303B86"/>
    <w:rsid w:val="00316134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13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13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2013-04-11T08:54:00Z</dcterms:created>
  <dcterms:modified xsi:type="dcterms:W3CDTF">2013-04-11T08:54:00Z</dcterms:modified>
</cp:coreProperties>
</file>