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CE7" w:rsidRPr="00FB2E18" w:rsidRDefault="00972CE7" w:rsidP="006E78BF">
      <w:pPr>
        <w:pStyle w:val="Heading3"/>
        <w:rPr>
          <w:rFonts w:ascii="Arial" w:hAnsi="Arial" w:cs="Arial"/>
          <w:sz w:val="28"/>
          <w:szCs w:val="28"/>
        </w:rPr>
      </w:pPr>
      <w:r w:rsidRPr="00FB2E18">
        <w:rPr>
          <w:rFonts w:ascii="Arial" w:hAnsi="Arial" w:cs="Arial"/>
          <w:sz w:val="28"/>
          <w:szCs w:val="28"/>
        </w:rPr>
        <w:t>INGYENES HASZNÁLAti szerződés</w:t>
      </w:r>
    </w:p>
    <w:p w:rsidR="00972CE7" w:rsidRPr="00FB2E18" w:rsidRDefault="00972CE7" w:rsidP="007B0E8D">
      <w:pPr>
        <w:jc w:val="center"/>
        <w:rPr>
          <w:rFonts w:ascii="Arial" w:hAnsi="Arial" w:cs="Arial"/>
        </w:rPr>
      </w:pPr>
      <w:r w:rsidRPr="00FB2E18">
        <w:rPr>
          <w:rFonts w:ascii="Arial" w:hAnsi="Arial" w:cs="Arial"/>
        </w:rPr>
        <w:t>módosítás</w:t>
      </w:r>
    </w:p>
    <w:p w:rsidR="00972CE7" w:rsidRPr="00FB2E18" w:rsidRDefault="00972CE7" w:rsidP="0085725F">
      <w:pPr>
        <w:spacing w:before="360" w:after="480"/>
        <w:jc w:val="both"/>
        <w:rPr>
          <w:rFonts w:ascii="Arial" w:hAnsi="Arial" w:cs="Arial"/>
          <w:sz w:val="28"/>
        </w:rPr>
      </w:pPr>
      <w:r w:rsidRPr="00FB2E18">
        <w:rPr>
          <w:rFonts w:ascii="Arial" w:hAnsi="Arial" w:cs="Arial"/>
          <w:b w:val="0"/>
        </w:rPr>
        <w:t>amely létrejött egyrészről a</w:t>
      </w:r>
    </w:p>
    <w:p w:rsidR="00972CE7" w:rsidRPr="00FB2E18" w:rsidRDefault="00972CE7" w:rsidP="001A530D">
      <w:pPr>
        <w:spacing w:before="240"/>
        <w:jc w:val="both"/>
        <w:rPr>
          <w:rFonts w:ascii="Arial" w:hAnsi="Arial" w:cs="Arial"/>
        </w:rPr>
      </w:pPr>
      <w:r w:rsidRPr="00FB2E18">
        <w:rPr>
          <w:rFonts w:ascii="Arial" w:hAnsi="Arial" w:cs="Arial"/>
        </w:rPr>
        <w:t>Szombathely Megyei Jogú Város Önkormányzata</w:t>
      </w:r>
    </w:p>
    <w:p w:rsidR="00972CE7" w:rsidRPr="00FB2E18" w:rsidRDefault="00972CE7" w:rsidP="001A530D">
      <w:pPr>
        <w:jc w:val="both"/>
        <w:rPr>
          <w:rFonts w:ascii="Arial" w:hAnsi="Arial" w:cs="Arial"/>
          <w:b w:val="0"/>
        </w:rPr>
      </w:pPr>
      <w:r w:rsidRPr="00FB2E18">
        <w:rPr>
          <w:rFonts w:ascii="Arial" w:hAnsi="Arial" w:cs="Arial"/>
          <w:b w:val="0"/>
        </w:rPr>
        <w:t>székhelye:</w:t>
      </w:r>
      <w:r w:rsidRPr="00FB2E18">
        <w:rPr>
          <w:rFonts w:ascii="Arial" w:hAnsi="Arial" w:cs="Arial"/>
        </w:rPr>
        <w:t>9700 Szombathely, Kossuth Lajos u. 1-3. szám</w:t>
      </w:r>
    </w:p>
    <w:p w:rsidR="00972CE7" w:rsidRPr="00FB2E18" w:rsidRDefault="00972CE7" w:rsidP="001A530D">
      <w:pPr>
        <w:jc w:val="both"/>
        <w:rPr>
          <w:rFonts w:ascii="Arial" w:hAnsi="Arial" w:cs="Arial"/>
          <w:b w:val="0"/>
        </w:rPr>
      </w:pPr>
      <w:r w:rsidRPr="00FB2E18">
        <w:rPr>
          <w:rFonts w:ascii="Arial" w:hAnsi="Arial" w:cs="Arial"/>
          <w:b w:val="0"/>
        </w:rPr>
        <w:t xml:space="preserve">képviseli: </w:t>
      </w:r>
      <w:r w:rsidRPr="00FB2E18">
        <w:rPr>
          <w:rFonts w:ascii="Arial" w:hAnsi="Arial" w:cs="Arial"/>
        </w:rPr>
        <w:t>Dr. Puskás Tivadar</w:t>
      </w:r>
    </w:p>
    <w:p w:rsidR="00972CE7" w:rsidRPr="00FB2E18" w:rsidRDefault="00972CE7" w:rsidP="001A530D">
      <w:pPr>
        <w:jc w:val="both"/>
        <w:rPr>
          <w:rFonts w:ascii="Arial" w:hAnsi="Arial" w:cs="Arial"/>
        </w:rPr>
      </w:pPr>
      <w:r w:rsidRPr="00FB2E18">
        <w:rPr>
          <w:rFonts w:ascii="Arial" w:hAnsi="Arial" w:cs="Arial"/>
          <w:b w:val="0"/>
        </w:rPr>
        <w:t>törzsszáma:</w:t>
      </w:r>
      <w:r w:rsidRPr="00FB2E18">
        <w:rPr>
          <w:rFonts w:ascii="Arial" w:hAnsi="Arial" w:cs="Arial"/>
        </w:rPr>
        <w:t>733656</w:t>
      </w:r>
    </w:p>
    <w:p w:rsidR="00972CE7" w:rsidRPr="00FB2E18" w:rsidRDefault="00972CE7" w:rsidP="001A530D">
      <w:pPr>
        <w:jc w:val="both"/>
        <w:rPr>
          <w:rFonts w:ascii="Arial" w:hAnsi="Arial" w:cs="Arial"/>
        </w:rPr>
      </w:pPr>
      <w:r w:rsidRPr="00FB2E18">
        <w:rPr>
          <w:rFonts w:ascii="Arial" w:hAnsi="Arial" w:cs="Arial"/>
          <w:b w:val="0"/>
        </w:rPr>
        <w:t>adóigazgatási azonosító száma:</w:t>
      </w:r>
      <w:r w:rsidRPr="00FB2E18">
        <w:rPr>
          <w:rFonts w:ascii="Arial" w:hAnsi="Arial" w:cs="Arial"/>
        </w:rPr>
        <w:t xml:space="preserve"> 15733658-2-18</w:t>
      </w:r>
    </w:p>
    <w:p w:rsidR="00972CE7" w:rsidRPr="00FB2E18" w:rsidRDefault="00972CE7" w:rsidP="001A530D">
      <w:pPr>
        <w:jc w:val="both"/>
        <w:rPr>
          <w:rFonts w:ascii="Arial" w:hAnsi="Arial" w:cs="Arial"/>
        </w:rPr>
      </w:pPr>
      <w:r w:rsidRPr="00FB2E18">
        <w:rPr>
          <w:rFonts w:ascii="Arial" w:hAnsi="Arial" w:cs="Arial"/>
          <w:b w:val="0"/>
        </w:rPr>
        <w:t>bankszámlaszáma:</w:t>
      </w:r>
      <w:r w:rsidRPr="00FB2E18">
        <w:rPr>
          <w:rFonts w:ascii="Arial" w:hAnsi="Arial" w:cs="Arial"/>
        </w:rPr>
        <w:t>12094507-00210301-00100008</w:t>
      </w:r>
    </w:p>
    <w:p w:rsidR="00972CE7" w:rsidRPr="00FB2E18" w:rsidRDefault="00972CE7" w:rsidP="001A530D">
      <w:pPr>
        <w:jc w:val="both"/>
        <w:rPr>
          <w:rFonts w:ascii="Arial" w:hAnsi="Arial" w:cs="Arial"/>
        </w:rPr>
      </w:pPr>
      <w:r w:rsidRPr="00FB2E18">
        <w:rPr>
          <w:rFonts w:ascii="Arial" w:hAnsi="Arial" w:cs="Arial"/>
          <w:b w:val="0"/>
        </w:rPr>
        <w:t>statisztikai számjele:</w:t>
      </w:r>
      <w:r w:rsidRPr="00FB2E18">
        <w:rPr>
          <w:rFonts w:ascii="Arial" w:hAnsi="Arial" w:cs="Arial"/>
        </w:rPr>
        <w:t>15733658-8411-321-18</w:t>
      </w:r>
    </w:p>
    <w:p w:rsidR="00972CE7" w:rsidRPr="00FB2E18" w:rsidRDefault="00972CE7" w:rsidP="001A530D">
      <w:pPr>
        <w:jc w:val="both"/>
        <w:rPr>
          <w:rFonts w:ascii="Arial" w:hAnsi="Arial" w:cs="Arial"/>
          <w:b w:val="0"/>
        </w:rPr>
      </w:pPr>
      <w:r w:rsidRPr="00FB2E18">
        <w:rPr>
          <w:rFonts w:ascii="Arial" w:hAnsi="Arial" w:cs="Arial"/>
          <w:b w:val="0"/>
        </w:rPr>
        <w:t>mint átadó (a továbbiakban: Önkormányzat), valamint a</w:t>
      </w:r>
    </w:p>
    <w:p w:rsidR="00972CE7" w:rsidRPr="00FB2E18" w:rsidRDefault="00972CE7" w:rsidP="001A530D">
      <w:pPr>
        <w:spacing w:before="240"/>
        <w:jc w:val="both"/>
        <w:rPr>
          <w:rFonts w:ascii="Arial" w:hAnsi="Arial" w:cs="Arial"/>
        </w:rPr>
      </w:pPr>
      <w:r w:rsidRPr="00FB2E18">
        <w:rPr>
          <w:rFonts w:ascii="Arial" w:hAnsi="Arial" w:cs="Arial"/>
        </w:rPr>
        <w:t>Klebelsberg Intézményfenntartó Központ</w:t>
      </w:r>
    </w:p>
    <w:p w:rsidR="00972CE7" w:rsidRPr="00FB2E18" w:rsidRDefault="00972CE7" w:rsidP="001A530D">
      <w:pPr>
        <w:jc w:val="both"/>
        <w:rPr>
          <w:rFonts w:ascii="Arial" w:hAnsi="Arial" w:cs="Arial"/>
          <w:b w:val="0"/>
        </w:rPr>
      </w:pPr>
      <w:r w:rsidRPr="00FB2E18">
        <w:rPr>
          <w:rFonts w:ascii="Arial" w:hAnsi="Arial" w:cs="Arial"/>
          <w:b w:val="0"/>
        </w:rPr>
        <w:t>székhelye: 1055 Budapest, Szalay u. 10-14.</w:t>
      </w:r>
    </w:p>
    <w:p w:rsidR="00972CE7" w:rsidRPr="00FB2E18" w:rsidRDefault="00972CE7" w:rsidP="001A530D">
      <w:pPr>
        <w:jc w:val="both"/>
        <w:rPr>
          <w:rFonts w:ascii="Arial" w:hAnsi="Arial" w:cs="Arial"/>
          <w:b w:val="0"/>
        </w:rPr>
      </w:pPr>
      <w:r w:rsidRPr="00FB2E18">
        <w:rPr>
          <w:rFonts w:ascii="Arial" w:hAnsi="Arial" w:cs="Arial"/>
          <w:b w:val="0"/>
        </w:rPr>
        <w:t>képviseli: Fodor István tankerületi igazgató</w:t>
      </w:r>
    </w:p>
    <w:p w:rsidR="00972CE7" w:rsidRPr="00FB2E18" w:rsidRDefault="00972CE7" w:rsidP="001A530D">
      <w:pPr>
        <w:jc w:val="both"/>
        <w:rPr>
          <w:rFonts w:ascii="Arial" w:hAnsi="Arial" w:cs="Arial"/>
          <w:b w:val="0"/>
        </w:rPr>
      </w:pPr>
      <w:r w:rsidRPr="00FB2E18">
        <w:rPr>
          <w:rFonts w:ascii="Arial" w:hAnsi="Arial" w:cs="Arial"/>
          <w:b w:val="0"/>
        </w:rPr>
        <w:t>adóigazgatási azonosító száma: 15799658-2</w:t>
      </w:r>
      <w:bookmarkStart w:id="0" w:name="_GoBack"/>
      <w:bookmarkEnd w:id="0"/>
      <w:r w:rsidRPr="00FB2E18">
        <w:rPr>
          <w:rFonts w:ascii="Arial" w:hAnsi="Arial" w:cs="Arial"/>
          <w:b w:val="0"/>
        </w:rPr>
        <w:t>-41</w:t>
      </w:r>
    </w:p>
    <w:p w:rsidR="00972CE7" w:rsidRPr="00FB2E18" w:rsidRDefault="00972CE7" w:rsidP="001A530D">
      <w:pPr>
        <w:jc w:val="both"/>
        <w:rPr>
          <w:rFonts w:ascii="Arial" w:hAnsi="Arial" w:cs="Arial"/>
          <w:b w:val="0"/>
        </w:rPr>
      </w:pPr>
      <w:r w:rsidRPr="00FB2E18">
        <w:rPr>
          <w:rFonts w:ascii="Arial" w:hAnsi="Arial" w:cs="Arial"/>
          <w:b w:val="0"/>
        </w:rPr>
        <w:t>Előirányzat-felhasználási keretszámla száma: 10032000 00329307 00000000</w:t>
      </w:r>
    </w:p>
    <w:p w:rsidR="00972CE7" w:rsidRPr="00FB2E18" w:rsidRDefault="00972CE7" w:rsidP="001A530D">
      <w:pPr>
        <w:jc w:val="both"/>
        <w:rPr>
          <w:rFonts w:ascii="Arial" w:hAnsi="Arial" w:cs="Arial"/>
          <w:b w:val="0"/>
        </w:rPr>
      </w:pPr>
      <w:r w:rsidRPr="00FB2E18">
        <w:rPr>
          <w:rFonts w:ascii="Arial" w:hAnsi="Arial" w:cs="Arial"/>
          <w:b w:val="0"/>
        </w:rPr>
        <w:t>ÁHT azonosítója: 335262</w:t>
      </w:r>
    </w:p>
    <w:p w:rsidR="00972CE7" w:rsidRPr="00FB2E18" w:rsidRDefault="00972CE7" w:rsidP="001A530D">
      <w:pPr>
        <w:jc w:val="both"/>
        <w:rPr>
          <w:rFonts w:ascii="Arial" w:hAnsi="Arial" w:cs="Arial"/>
          <w:b w:val="0"/>
        </w:rPr>
      </w:pPr>
      <w:r w:rsidRPr="00FB2E18">
        <w:rPr>
          <w:rFonts w:ascii="Arial" w:hAnsi="Arial" w:cs="Arial"/>
          <w:b w:val="0"/>
        </w:rPr>
        <w:t>statisztikai számjele: 15799658-8412-312-01</w:t>
      </w:r>
    </w:p>
    <w:p w:rsidR="00972CE7" w:rsidRPr="00FB2E18" w:rsidRDefault="00972CE7" w:rsidP="001A530D">
      <w:pPr>
        <w:jc w:val="both"/>
        <w:rPr>
          <w:rFonts w:ascii="Arial" w:hAnsi="Arial" w:cs="Arial"/>
          <w:b w:val="0"/>
        </w:rPr>
      </w:pPr>
      <w:r w:rsidRPr="00FB2E18">
        <w:rPr>
          <w:rFonts w:ascii="Arial" w:hAnsi="Arial" w:cs="Arial"/>
          <w:b w:val="0"/>
        </w:rPr>
        <w:t xml:space="preserve">mint átvevő (a továbbiakban: KIK) </w:t>
      </w:r>
    </w:p>
    <w:p w:rsidR="00972CE7" w:rsidRDefault="00972CE7" w:rsidP="0085725F">
      <w:pPr>
        <w:pStyle w:val="BodyText"/>
        <w:spacing w:before="120" w:after="120"/>
        <w:rPr>
          <w:rFonts w:ascii="Arial" w:hAnsi="Arial" w:cs="Arial"/>
        </w:rPr>
      </w:pPr>
    </w:p>
    <w:p w:rsidR="00972CE7" w:rsidRPr="00FB2E18" w:rsidRDefault="00972CE7" w:rsidP="0085725F">
      <w:pPr>
        <w:pStyle w:val="BodyText"/>
        <w:spacing w:before="120" w:after="120"/>
        <w:rPr>
          <w:rFonts w:ascii="Arial" w:hAnsi="Arial" w:cs="Arial"/>
        </w:rPr>
      </w:pPr>
      <w:r w:rsidRPr="00FB2E18">
        <w:rPr>
          <w:rFonts w:ascii="Arial" w:hAnsi="Arial" w:cs="Arial"/>
        </w:rPr>
        <w:t xml:space="preserve">(a továbbiakban együtt: </w:t>
      </w:r>
      <w:r w:rsidRPr="00FB2E18">
        <w:rPr>
          <w:rFonts w:ascii="Arial" w:hAnsi="Arial" w:cs="Arial"/>
          <w:b/>
        </w:rPr>
        <w:t>Felek</w:t>
      </w:r>
      <w:r w:rsidRPr="00FB2E18">
        <w:rPr>
          <w:rFonts w:ascii="Arial" w:hAnsi="Arial" w:cs="Arial"/>
        </w:rPr>
        <w:t>) között alulírott helyen és napon a következő feltételekkel:</w:t>
      </w:r>
    </w:p>
    <w:p w:rsidR="00972CE7" w:rsidRPr="00FB2E18" w:rsidRDefault="00972CE7" w:rsidP="00042180">
      <w:pPr>
        <w:spacing w:before="120" w:after="120"/>
        <w:jc w:val="both"/>
        <w:rPr>
          <w:rFonts w:ascii="Arial" w:hAnsi="Arial" w:cs="Arial"/>
          <w:b w:val="0"/>
        </w:rPr>
      </w:pPr>
    </w:p>
    <w:p w:rsidR="00972CE7" w:rsidRPr="00FB2E18" w:rsidRDefault="00972CE7" w:rsidP="00DD64FF">
      <w:pPr>
        <w:numPr>
          <w:ilvl w:val="0"/>
          <w:numId w:val="31"/>
        </w:numPr>
        <w:tabs>
          <w:tab w:val="num" w:pos="540"/>
        </w:tabs>
        <w:ind w:left="540" w:hanging="540"/>
        <w:jc w:val="both"/>
        <w:rPr>
          <w:rFonts w:ascii="Arial" w:hAnsi="Arial" w:cs="Arial"/>
          <w:b w:val="0"/>
        </w:rPr>
      </w:pPr>
      <w:r w:rsidRPr="00FB2E18">
        <w:rPr>
          <w:rFonts w:ascii="Arial" w:hAnsi="Arial" w:cs="Arial"/>
          <w:b w:val="0"/>
        </w:rPr>
        <w:t xml:space="preserve">A nemzeti köznevelésről szóló 2011. évi CXC. törvény 76.§ (5) bekezdés b) pontja, valamint köznevelési feladatot ellátó egyes önkormányzati fenntartású intézmények állami fenntartásba vételéről szóló 2012. évi CLXXXVIII. törvény 13.§ (2) a) pontja alapján a Felek 2012. december 13. napján az Önkormányzat tulajdonában levő, az intézmények feladatainak ellátását szolgáló ingatlan és ingó vagyon KIK részére történő ingyenes vagyonkezelésbe adásáról megállapodást kötöttek. A szerződés tárgyát képező vagyonelemek ingyenes használatának és működtetésének szabályait a Felek a közöttük létrejött, Szombathely Megyei Jogú Város 19/2013. (I.31.) Kgy. számú határozatával jóváhagyott ingyenes használati szerződésben (a továbbiakban: szerződés) határozták meg. </w:t>
      </w:r>
    </w:p>
    <w:p w:rsidR="00972CE7" w:rsidRPr="00FB2E18" w:rsidRDefault="00972CE7" w:rsidP="00DD64FF">
      <w:pPr>
        <w:spacing w:before="120" w:after="120"/>
        <w:ind w:left="540"/>
        <w:jc w:val="both"/>
        <w:rPr>
          <w:rFonts w:ascii="Arial" w:hAnsi="Arial" w:cs="Arial"/>
          <w:b w:val="0"/>
        </w:rPr>
      </w:pPr>
      <w:r w:rsidRPr="00FB2E18">
        <w:rPr>
          <w:rFonts w:ascii="Arial" w:hAnsi="Arial" w:cs="Arial"/>
          <w:b w:val="0"/>
        </w:rPr>
        <w:t>A Felek a szerződést 2013. április 1. napjával közös akarattal az alábbiak szerint módosítják.</w:t>
      </w:r>
    </w:p>
    <w:p w:rsidR="00972CE7" w:rsidRPr="00FB2E18" w:rsidRDefault="00972CE7" w:rsidP="00DD64FF">
      <w:pPr>
        <w:tabs>
          <w:tab w:val="num" w:pos="540"/>
        </w:tabs>
        <w:ind w:left="540" w:hanging="540"/>
        <w:jc w:val="both"/>
        <w:rPr>
          <w:rFonts w:ascii="Arial" w:hAnsi="Arial" w:cs="Arial"/>
          <w:b w:val="0"/>
        </w:rPr>
      </w:pPr>
    </w:p>
    <w:p w:rsidR="00972CE7" w:rsidRPr="00FB2E18" w:rsidRDefault="00972CE7" w:rsidP="00222713">
      <w:pPr>
        <w:numPr>
          <w:ilvl w:val="0"/>
          <w:numId w:val="31"/>
        </w:numPr>
        <w:tabs>
          <w:tab w:val="num" w:pos="540"/>
        </w:tabs>
        <w:ind w:left="540" w:hanging="540"/>
        <w:jc w:val="both"/>
        <w:rPr>
          <w:rFonts w:ascii="Arial" w:hAnsi="Arial" w:cs="Arial"/>
          <w:b w:val="0"/>
        </w:rPr>
      </w:pPr>
      <w:r w:rsidRPr="00FB2E18">
        <w:rPr>
          <w:rFonts w:ascii="Arial" w:hAnsi="Arial" w:cs="Arial"/>
          <w:b w:val="0"/>
        </w:rPr>
        <w:t>A szerződés Előzmények részét a Felek az alábbiakkal egészítik ki:</w:t>
      </w:r>
    </w:p>
    <w:p w:rsidR="00972CE7" w:rsidRPr="00FB2E18" w:rsidRDefault="00972CE7" w:rsidP="002A2017">
      <w:pPr>
        <w:jc w:val="both"/>
        <w:rPr>
          <w:rFonts w:ascii="Arial" w:hAnsi="Arial" w:cs="Arial"/>
          <w:b w:val="0"/>
        </w:rPr>
      </w:pPr>
    </w:p>
    <w:p w:rsidR="00972CE7" w:rsidRPr="00FB2E18" w:rsidRDefault="00972CE7" w:rsidP="002A2017">
      <w:pPr>
        <w:ind w:left="540"/>
        <w:jc w:val="both"/>
        <w:rPr>
          <w:rFonts w:ascii="Arial" w:hAnsi="Arial" w:cs="Arial"/>
          <w:b w:val="0"/>
        </w:rPr>
      </w:pPr>
      <w:r w:rsidRPr="00FB2E18">
        <w:rPr>
          <w:rFonts w:ascii="Arial" w:hAnsi="Arial" w:cs="Arial"/>
          <w:b w:val="0"/>
        </w:rPr>
        <w:t>„A Törvény 10.§ (2) bekezdésében foglaltak szerint amennyiben a tankerületet székhelye szerinti településen megyei intézményfenntartó központ működik, a tankerületet annak ingatlanában kell elhelyezni, ha ez lehetséges. Ha ez akadályba ütközik, a tankerület székhelyének elhelyezéséről a székhely szerint illetékes települési önkormányzat gondoskodik.  A KIK Szombathelyi Tankerületének (a továbbiakban: Tankerület) elhelyezése a megyei intézményfenntartó központ által használt ingatlanban nem biztosítható, ezért 2013. április 1. napjától a tankerület székhelyének elhelyezéséről – e megállapodásban foglaltak szerint - az Önkormányzat gondoskodik.”</w:t>
      </w:r>
    </w:p>
    <w:p w:rsidR="00972CE7" w:rsidRPr="00FB2E18" w:rsidRDefault="00972CE7" w:rsidP="00DD64FF">
      <w:pPr>
        <w:jc w:val="both"/>
        <w:rPr>
          <w:rFonts w:ascii="Arial" w:hAnsi="Arial" w:cs="Arial"/>
          <w:b w:val="0"/>
        </w:rPr>
      </w:pPr>
    </w:p>
    <w:p w:rsidR="00972CE7" w:rsidRPr="00FB2E18" w:rsidRDefault="00972CE7" w:rsidP="00DD64FF">
      <w:pPr>
        <w:jc w:val="both"/>
        <w:rPr>
          <w:rFonts w:ascii="Arial" w:hAnsi="Arial" w:cs="Arial"/>
          <w:b w:val="0"/>
        </w:rPr>
      </w:pPr>
    </w:p>
    <w:p w:rsidR="00972CE7" w:rsidRPr="00FB2E18" w:rsidRDefault="00972CE7" w:rsidP="00DD64FF">
      <w:pPr>
        <w:numPr>
          <w:ilvl w:val="0"/>
          <w:numId w:val="31"/>
        </w:numPr>
        <w:tabs>
          <w:tab w:val="num" w:pos="540"/>
        </w:tabs>
        <w:ind w:left="540" w:hanging="540"/>
        <w:jc w:val="both"/>
        <w:rPr>
          <w:rFonts w:ascii="Arial" w:hAnsi="Arial" w:cs="Arial"/>
          <w:b w:val="0"/>
        </w:rPr>
      </w:pPr>
      <w:r w:rsidRPr="00FB2E18">
        <w:rPr>
          <w:rFonts w:ascii="Arial" w:hAnsi="Arial" w:cs="Arial"/>
          <w:b w:val="0"/>
        </w:rPr>
        <w:t>A szerződés az alábbi 1. b) ponttal egészül ki:</w:t>
      </w:r>
    </w:p>
    <w:p w:rsidR="00972CE7" w:rsidRPr="00FB2E18" w:rsidRDefault="00972CE7" w:rsidP="002A2017">
      <w:pPr>
        <w:pStyle w:val="ListParagraph"/>
        <w:ind w:left="360" w:firstLine="180"/>
        <w:jc w:val="both"/>
        <w:rPr>
          <w:rFonts w:ascii="Arial" w:hAnsi="Arial" w:cs="Arial"/>
        </w:rPr>
      </w:pPr>
    </w:p>
    <w:p w:rsidR="00972CE7" w:rsidRPr="00FB2E18" w:rsidRDefault="00972CE7" w:rsidP="002A2017">
      <w:pPr>
        <w:pStyle w:val="ListParagraph"/>
        <w:ind w:left="360" w:firstLine="180"/>
        <w:jc w:val="both"/>
        <w:rPr>
          <w:rFonts w:ascii="Arial" w:hAnsi="Arial" w:cs="Arial"/>
        </w:rPr>
      </w:pPr>
      <w:r w:rsidRPr="00FB2E18">
        <w:rPr>
          <w:rFonts w:ascii="Arial" w:hAnsi="Arial" w:cs="Arial"/>
        </w:rPr>
        <w:t>„b)</w:t>
      </w:r>
    </w:p>
    <w:p w:rsidR="00972CE7" w:rsidRDefault="00972CE7" w:rsidP="002A2017">
      <w:pPr>
        <w:pStyle w:val="ListParagraph"/>
        <w:numPr>
          <w:ilvl w:val="0"/>
          <w:numId w:val="33"/>
        </w:numPr>
        <w:tabs>
          <w:tab w:val="clear" w:pos="1140"/>
          <w:tab w:val="num" w:pos="1080"/>
        </w:tabs>
        <w:suppressAutoHyphens w:val="0"/>
        <w:ind w:left="1080"/>
        <w:jc w:val="both"/>
        <w:rPr>
          <w:rFonts w:ascii="Arial" w:hAnsi="Arial" w:cs="Arial"/>
        </w:rPr>
      </w:pPr>
      <w:r w:rsidRPr="00FB2E18">
        <w:rPr>
          <w:rFonts w:ascii="Arial" w:hAnsi="Arial" w:cs="Arial"/>
        </w:rPr>
        <w:t>2013. április 1. napjával a Szova Zrt. tulajdonát képező, a KIK Szombathelyi Tankerületének elhelyezése céljából az Önkormányzat által bérelt, természetben Szombathely, Kossuth Lajos u. 11. szám alatt található ingatlant.”</w:t>
      </w:r>
    </w:p>
    <w:p w:rsidR="00972CE7" w:rsidRPr="00FB2E18" w:rsidRDefault="00972CE7" w:rsidP="009B0295">
      <w:pPr>
        <w:pStyle w:val="ListParagraph"/>
        <w:suppressAutoHyphens w:val="0"/>
        <w:ind w:left="720"/>
        <w:jc w:val="both"/>
        <w:rPr>
          <w:rFonts w:ascii="Arial" w:hAnsi="Arial" w:cs="Arial"/>
        </w:rPr>
      </w:pPr>
    </w:p>
    <w:p w:rsidR="00972CE7" w:rsidRDefault="00972CE7" w:rsidP="009B0295">
      <w:pPr>
        <w:pStyle w:val="List"/>
        <w:ind w:left="0" w:firstLine="0"/>
        <w:jc w:val="both"/>
        <w:rPr>
          <w:rFonts w:ascii="Arial" w:hAnsi="Arial" w:cs="Arial"/>
          <w:b w:val="0"/>
        </w:rPr>
      </w:pPr>
    </w:p>
    <w:p w:rsidR="00972CE7" w:rsidRPr="00FB2E18" w:rsidRDefault="00972CE7" w:rsidP="009B0295">
      <w:pPr>
        <w:numPr>
          <w:ilvl w:val="0"/>
          <w:numId w:val="31"/>
        </w:numPr>
        <w:tabs>
          <w:tab w:val="num" w:pos="540"/>
        </w:tabs>
        <w:ind w:left="540" w:hanging="540"/>
        <w:jc w:val="both"/>
        <w:rPr>
          <w:rFonts w:ascii="Arial" w:hAnsi="Arial" w:cs="Arial"/>
          <w:b w:val="0"/>
        </w:rPr>
      </w:pPr>
      <w:r>
        <w:rPr>
          <w:rFonts w:ascii="Arial" w:hAnsi="Arial" w:cs="Arial"/>
          <w:b w:val="0"/>
        </w:rPr>
        <w:t>A szerződés 2.</w:t>
      </w:r>
      <w:r w:rsidRPr="00FB2E18">
        <w:rPr>
          <w:rFonts w:ascii="Arial" w:hAnsi="Arial" w:cs="Arial"/>
          <w:b w:val="0"/>
        </w:rPr>
        <w:t xml:space="preserve"> pontja helyébe az alábbi rendelkezés lép:</w:t>
      </w:r>
    </w:p>
    <w:p w:rsidR="00972CE7" w:rsidRPr="00FB2E18" w:rsidRDefault="00972CE7" w:rsidP="009B0295">
      <w:pPr>
        <w:jc w:val="both"/>
        <w:rPr>
          <w:rFonts w:ascii="Arial" w:hAnsi="Arial" w:cs="Arial"/>
          <w:b w:val="0"/>
        </w:rPr>
      </w:pPr>
    </w:p>
    <w:p w:rsidR="00972CE7" w:rsidRDefault="00972CE7" w:rsidP="009B0295">
      <w:pPr>
        <w:pStyle w:val="List"/>
        <w:ind w:left="1080" w:hanging="540"/>
        <w:jc w:val="both"/>
        <w:rPr>
          <w:rFonts w:ascii="Arial" w:hAnsi="Arial" w:cs="Arial"/>
          <w:b w:val="0"/>
        </w:rPr>
      </w:pPr>
      <w:r>
        <w:rPr>
          <w:rFonts w:ascii="Arial" w:hAnsi="Arial" w:cs="Arial"/>
          <w:b w:val="0"/>
        </w:rPr>
        <w:t>„2.</w:t>
      </w:r>
      <w:r>
        <w:rPr>
          <w:rFonts w:ascii="Arial" w:hAnsi="Arial" w:cs="Arial"/>
          <w:b w:val="0"/>
        </w:rPr>
        <w:tab/>
      </w:r>
      <w:r w:rsidRPr="002B0D24">
        <w:rPr>
          <w:rFonts w:ascii="Arial" w:hAnsi="Arial" w:cs="Arial"/>
          <w:b w:val="0"/>
        </w:rPr>
        <w:t xml:space="preserve">A KIK az ingatlanra vonatkozó használati jogát </w:t>
      </w:r>
      <w:r w:rsidRPr="009B0295">
        <w:rPr>
          <w:rFonts w:ascii="Arial" w:hAnsi="Arial" w:cs="Arial"/>
          <w:b w:val="0"/>
        </w:rPr>
        <w:t>1/a. pontban szereplő ingatl</w:t>
      </w:r>
      <w:r w:rsidRPr="009B0295">
        <w:rPr>
          <w:rFonts w:ascii="Arial" w:hAnsi="Arial" w:cs="Arial"/>
          <w:b w:val="0"/>
        </w:rPr>
        <w:t>a</w:t>
      </w:r>
      <w:r w:rsidRPr="009B0295">
        <w:rPr>
          <w:rFonts w:ascii="Arial" w:hAnsi="Arial" w:cs="Arial"/>
          <w:b w:val="0"/>
        </w:rPr>
        <w:t>nokra vonatkozóan az ingatlan-nyilvánta</w:t>
      </w:r>
      <w:r w:rsidRPr="002B0D24">
        <w:rPr>
          <w:rFonts w:ascii="Arial" w:hAnsi="Arial" w:cs="Arial"/>
          <w:b w:val="0"/>
        </w:rPr>
        <w:t>rtásba bejegyezteti. Az ingatlan-nyilvántartásba történő bejegyzéssel összefüggő valamennyi költség a KIK - et terheli.</w:t>
      </w:r>
      <w:r>
        <w:rPr>
          <w:rFonts w:ascii="Arial" w:hAnsi="Arial" w:cs="Arial"/>
          <w:b w:val="0"/>
        </w:rPr>
        <w:t>”</w:t>
      </w:r>
    </w:p>
    <w:p w:rsidR="00972CE7" w:rsidRPr="002B0D24" w:rsidRDefault="00972CE7" w:rsidP="009B0295">
      <w:pPr>
        <w:pStyle w:val="List"/>
        <w:jc w:val="both"/>
        <w:rPr>
          <w:rFonts w:ascii="Arial" w:hAnsi="Arial" w:cs="Arial"/>
          <w:b w:val="0"/>
        </w:rPr>
      </w:pPr>
    </w:p>
    <w:p w:rsidR="00972CE7" w:rsidRPr="00FB2E18" w:rsidRDefault="00972CE7" w:rsidP="002A2017">
      <w:pPr>
        <w:jc w:val="both"/>
        <w:rPr>
          <w:rFonts w:ascii="Arial" w:hAnsi="Arial" w:cs="Arial"/>
          <w:b w:val="0"/>
        </w:rPr>
      </w:pPr>
    </w:p>
    <w:p w:rsidR="00972CE7" w:rsidRPr="00FB2E18" w:rsidRDefault="00972CE7" w:rsidP="002A2017">
      <w:pPr>
        <w:numPr>
          <w:ilvl w:val="0"/>
          <w:numId w:val="31"/>
        </w:numPr>
        <w:tabs>
          <w:tab w:val="num" w:pos="540"/>
        </w:tabs>
        <w:ind w:left="540" w:hanging="540"/>
        <w:jc w:val="both"/>
        <w:rPr>
          <w:rFonts w:ascii="Arial" w:hAnsi="Arial" w:cs="Arial"/>
          <w:b w:val="0"/>
        </w:rPr>
      </w:pPr>
      <w:r w:rsidRPr="00FB2E18">
        <w:rPr>
          <w:rFonts w:ascii="Arial" w:hAnsi="Arial" w:cs="Arial"/>
          <w:b w:val="0"/>
        </w:rPr>
        <w:t>A szerződés 4. pontja helyébe az alábbi rendelkezés lép:</w:t>
      </w:r>
    </w:p>
    <w:p w:rsidR="00972CE7" w:rsidRPr="00FB2E18" w:rsidRDefault="00972CE7" w:rsidP="002A2017">
      <w:pPr>
        <w:jc w:val="both"/>
        <w:rPr>
          <w:rFonts w:ascii="Arial" w:hAnsi="Arial" w:cs="Arial"/>
          <w:b w:val="0"/>
        </w:rPr>
      </w:pPr>
    </w:p>
    <w:p w:rsidR="00972CE7" w:rsidRPr="00FB2E18" w:rsidRDefault="00972CE7" w:rsidP="002A2017">
      <w:pPr>
        <w:pStyle w:val="List"/>
        <w:ind w:left="1080" w:hanging="540"/>
        <w:jc w:val="both"/>
        <w:rPr>
          <w:rFonts w:ascii="Arial" w:hAnsi="Arial" w:cs="Arial"/>
          <w:b w:val="0"/>
        </w:rPr>
      </w:pPr>
      <w:r w:rsidRPr="00FB2E18">
        <w:rPr>
          <w:rFonts w:ascii="Arial" w:hAnsi="Arial" w:cs="Arial"/>
          <w:b w:val="0"/>
        </w:rPr>
        <w:t xml:space="preserve">„4. </w:t>
      </w:r>
      <w:r w:rsidRPr="00FB2E18">
        <w:rPr>
          <w:rFonts w:ascii="Arial" w:hAnsi="Arial" w:cs="Arial"/>
          <w:b w:val="0"/>
        </w:rPr>
        <w:tab/>
        <w:t>A Pedagógiai Programban, az intézmények szervezeti és működési szabályzatában, házirendjében meghatározott feladatok ellátásának zavarása nélkül, az ott meghatározott tanítási időn kívül, az Önkormányzat, ideértve az intézményeket működtető Művelődési GAMESZ-t is, a használat tárgyát képező 1/a. pontban szereplő ingatlant – a KIK-kel legalább 8 nappal korábban történt egyeztetést követően – önkormányzati, egyéb helyi közösségi, kulturálisrendezvények lebonyolítása céljából térítésmentesen használhatja, azt harmadik személy részére bérbe adhatja.”</w:t>
      </w:r>
    </w:p>
    <w:p w:rsidR="00972CE7" w:rsidRDefault="00972CE7" w:rsidP="002A2017">
      <w:pPr>
        <w:jc w:val="both"/>
        <w:rPr>
          <w:rFonts w:ascii="Arial" w:hAnsi="Arial" w:cs="Arial"/>
          <w:b w:val="0"/>
        </w:rPr>
      </w:pPr>
    </w:p>
    <w:p w:rsidR="00972CE7" w:rsidRPr="00FB2E18" w:rsidRDefault="00972CE7" w:rsidP="002A2017">
      <w:pPr>
        <w:jc w:val="both"/>
        <w:rPr>
          <w:rFonts w:ascii="Arial" w:hAnsi="Arial" w:cs="Arial"/>
          <w:b w:val="0"/>
        </w:rPr>
      </w:pPr>
    </w:p>
    <w:p w:rsidR="00972CE7" w:rsidRPr="00FB2E18" w:rsidRDefault="00972CE7" w:rsidP="002A2017">
      <w:pPr>
        <w:numPr>
          <w:ilvl w:val="0"/>
          <w:numId w:val="31"/>
        </w:numPr>
        <w:tabs>
          <w:tab w:val="num" w:pos="540"/>
        </w:tabs>
        <w:ind w:left="540" w:hanging="540"/>
        <w:jc w:val="both"/>
        <w:rPr>
          <w:rFonts w:ascii="Arial" w:hAnsi="Arial" w:cs="Arial"/>
          <w:b w:val="0"/>
        </w:rPr>
      </w:pPr>
      <w:r w:rsidRPr="00FB2E18">
        <w:rPr>
          <w:rFonts w:ascii="Arial" w:hAnsi="Arial" w:cs="Arial"/>
          <w:b w:val="0"/>
        </w:rPr>
        <w:t>A szerződés 8. pontja helyébe az alábbi rendelkezés lép:</w:t>
      </w:r>
    </w:p>
    <w:p w:rsidR="00972CE7" w:rsidRPr="00FB2E18" w:rsidRDefault="00972CE7" w:rsidP="002A2017">
      <w:pPr>
        <w:jc w:val="both"/>
        <w:rPr>
          <w:rFonts w:ascii="Arial" w:hAnsi="Arial" w:cs="Arial"/>
          <w:b w:val="0"/>
        </w:rPr>
      </w:pPr>
    </w:p>
    <w:p w:rsidR="00972CE7" w:rsidRPr="00FB2E18" w:rsidRDefault="00972CE7" w:rsidP="002A2017">
      <w:pPr>
        <w:pStyle w:val="List"/>
        <w:ind w:left="1080" w:hanging="540"/>
        <w:jc w:val="both"/>
        <w:rPr>
          <w:rFonts w:ascii="Arial" w:hAnsi="Arial" w:cs="Arial"/>
          <w:b w:val="0"/>
        </w:rPr>
      </w:pPr>
      <w:r w:rsidRPr="00FB2E18">
        <w:rPr>
          <w:rFonts w:ascii="Arial" w:hAnsi="Arial" w:cs="Arial"/>
          <w:b w:val="0"/>
        </w:rPr>
        <w:t xml:space="preserve">„8. </w:t>
      </w:r>
      <w:r w:rsidRPr="00FB2E18">
        <w:rPr>
          <w:rFonts w:ascii="Arial" w:hAnsi="Arial" w:cs="Arial"/>
          <w:b w:val="0"/>
        </w:rPr>
        <w:tab/>
        <w:t>A KIK biztosítja, hogy az Önkormányzat és a Művelődési GAMESZ az 1/a. pontban szereplő ingatlan működtetésével kapcsolatos hirdetményeit az ingatlanban a közösen meghatározott helyen és módon, a KIK által meghatározott időtartamban kifüggesztheti. „</w:t>
      </w:r>
    </w:p>
    <w:p w:rsidR="00972CE7" w:rsidRPr="00FB2E18" w:rsidRDefault="00972CE7" w:rsidP="002A2017">
      <w:pPr>
        <w:jc w:val="both"/>
        <w:rPr>
          <w:rFonts w:ascii="Arial" w:hAnsi="Arial" w:cs="Arial"/>
          <w:b w:val="0"/>
        </w:rPr>
      </w:pPr>
    </w:p>
    <w:p w:rsidR="00972CE7" w:rsidRPr="00FB2E18" w:rsidRDefault="00972CE7" w:rsidP="002A2017">
      <w:pPr>
        <w:jc w:val="both"/>
        <w:rPr>
          <w:rFonts w:ascii="Arial" w:hAnsi="Arial" w:cs="Arial"/>
          <w:b w:val="0"/>
        </w:rPr>
      </w:pPr>
    </w:p>
    <w:p w:rsidR="00972CE7" w:rsidRPr="00FB2E18" w:rsidRDefault="00972CE7" w:rsidP="002A2017">
      <w:pPr>
        <w:numPr>
          <w:ilvl w:val="0"/>
          <w:numId w:val="31"/>
        </w:numPr>
        <w:tabs>
          <w:tab w:val="num" w:pos="540"/>
        </w:tabs>
        <w:ind w:left="540" w:hanging="540"/>
        <w:jc w:val="both"/>
        <w:rPr>
          <w:rFonts w:ascii="Arial" w:hAnsi="Arial" w:cs="Arial"/>
          <w:b w:val="0"/>
        </w:rPr>
      </w:pPr>
      <w:r w:rsidRPr="00FB2E18">
        <w:rPr>
          <w:rFonts w:ascii="Arial" w:hAnsi="Arial" w:cs="Arial"/>
          <w:b w:val="0"/>
        </w:rPr>
        <w:t>A szerződés 9. pontja helyébe az alábbi rendelkezés lép:</w:t>
      </w:r>
    </w:p>
    <w:p w:rsidR="00972CE7" w:rsidRPr="00FB2E18" w:rsidRDefault="00972CE7" w:rsidP="002A2017">
      <w:pPr>
        <w:jc w:val="both"/>
        <w:rPr>
          <w:rFonts w:ascii="Arial" w:hAnsi="Arial" w:cs="Arial"/>
          <w:b w:val="0"/>
        </w:rPr>
      </w:pPr>
    </w:p>
    <w:p w:rsidR="00972CE7" w:rsidRPr="00FB2E18" w:rsidRDefault="00972CE7" w:rsidP="002A2017">
      <w:pPr>
        <w:pStyle w:val="List"/>
        <w:ind w:left="1080" w:hanging="540"/>
        <w:jc w:val="both"/>
        <w:rPr>
          <w:rFonts w:ascii="Arial" w:hAnsi="Arial" w:cs="Arial"/>
          <w:b w:val="0"/>
        </w:rPr>
      </w:pPr>
      <w:r w:rsidRPr="00FB2E18">
        <w:rPr>
          <w:rFonts w:ascii="Arial" w:hAnsi="Arial" w:cs="Arial"/>
          <w:b w:val="0"/>
        </w:rPr>
        <w:t xml:space="preserve">„9. </w:t>
      </w:r>
      <w:r w:rsidRPr="00FB2E18">
        <w:rPr>
          <w:rFonts w:ascii="Arial" w:hAnsi="Arial" w:cs="Arial"/>
          <w:b w:val="0"/>
        </w:rPr>
        <w:tab/>
        <w:t>Az Önkormányzat hozzájárul ahhoz, hogy a KIK az 1/a. pontban szereplő ingatlanok címét az intézmények székhelyeként, az 1/b. pontban szereplő ingatlan címét a Szombathelyi Tankerület székhelyeként bejegyeztethesse, azt levelezésében feltüntesse.”</w:t>
      </w:r>
    </w:p>
    <w:p w:rsidR="00972CE7" w:rsidRPr="00FB2E18" w:rsidRDefault="00972CE7" w:rsidP="002A2017">
      <w:pPr>
        <w:jc w:val="both"/>
        <w:rPr>
          <w:rFonts w:ascii="Arial" w:hAnsi="Arial" w:cs="Arial"/>
          <w:b w:val="0"/>
        </w:rPr>
      </w:pPr>
    </w:p>
    <w:p w:rsidR="00972CE7" w:rsidRPr="00FB2E18" w:rsidRDefault="00972CE7" w:rsidP="002A2017">
      <w:pPr>
        <w:jc w:val="both"/>
        <w:rPr>
          <w:rFonts w:ascii="Arial" w:hAnsi="Arial" w:cs="Arial"/>
          <w:b w:val="0"/>
        </w:rPr>
      </w:pPr>
    </w:p>
    <w:p w:rsidR="00972CE7" w:rsidRPr="00FB2E18" w:rsidRDefault="00972CE7" w:rsidP="002A2017">
      <w:pPr>
        <w:numPr>
          <w:ilvl w:val="0"/>
          <w:numId w:val="31"/>
        </w:numPr>
        <w:tabs>
          <w:tab w:val="num" w:pos="540"/>
        </w:tabs>
        <w:ind w:left="540" w:hanging="540"/>
        <w:jc w:val="both"/>
        <w:rPr>
          <w:rFonts w:ascii="Arial" w:hAnsi="Arial" w:cs="Arial"/>
          <w:b w:val="0"/>
        </w:rPr>
      </w:pPr>
      <w:r w:rsidRPr="00FB2E18">
        <w:rPr>
          <w:rFonts w:ascii="Arial" w:hAnsi="Arial" w:cs="Arial"/>
          <w:b w:val="0"/>
        </w:rPr>
        <w:t>A szerződés 15. pontja helyébe az alábbi rendelkezés lép:</w:t>
      </w:r>
    </w:p>
    <w:p w:rsidR="00972CE7" w:rsidRPr="00FB2E18" w:rsidRDefault="00972CE7" w:rsidP="002A2017">
      <w:pPr>
        <w:jc w:val="both"/>
        <w:rPr>
          <w:rFonts w:ascii="Arial" w:hAnsi="Arial" w:cs="Arial"/>
          <w:b w:val="0"/>
        </w:rPr>
      </w:pPr>
    </w:p>
    <w:p w:rsidR="00972CE7" w:rsidRPr="00FB2E18" w:rsidRDefault="00972CE7" w:rsidP="002A2017">
      <w:pPr>
        <w:pStyle w:val="List"/>
        <w:ind w:left="1080" w:hanging="540"/>
        <w:jc w:val="both"/>
        <w:rPr>
          <w:rFonts w:ascii="Arial" w:hAnsi="Arial" w:cs="Arial"/>
          <w:b w:val="0"/>
        </w:rPr>
      </w:pPr>
      <w:r w:rsidRPr="00FB2E18">
        <w:rPr>
          <w:rFonts w:ascii="Arial" w:hAnsi="Arial" w:cs="Arial"/>
          <w:b w:val="0"/>
        </w:rPr>
        <w:t xml:space="preserve">„15. </w:t>
      </w:r>
      <w:r w:rsidRPr="00FB2E18">
        <w:rPr>
          <w:rFonts w:ascii="Arial" w:hAnsi="Arial" w:cs="Arial"/>
          <w:b w:val="0"/>
        </w:rPr>
        <w:tab/>
        <w:t>A használatba adott az 1/a. pontban szereplő vagyont a köznevelési alapfeladatok ellátása céljából az Önkormányzat a Művelődési GAMESZ útján működteti. Az 1/b. pontban szereplő ingatlan működtetésével kapcsolatos feladatokat a KIK látja el.”</w:t>
      </w:r>
    </w:p>
    <w:p w:rsidR="00972CE7" w:rsidRPr="00FB2E18" w:rsidRDefault="00972CE7" w:rsidP="002A2017">
      <w:pPr>
        <w:jc w:val="both"/>
        <w:rPr>
          <w:rFonts w:ascii="Arial" w:hAnsi="Arial" w:cs="Arial"/>
          <w:b w:val="0"/>
        </w:rPr>
      </w:pPr>
    </w:p>
    <w:p w:rsidR="00972CE7" w:rsidRPr="00FB2E18" w:rsidRDefault="00972CE7" w:rsidP="002A2017">
      <w:pPr>
        <w:jc w:val="both"/>
        <w:rPr>
          <w:rFonts w:ascii="Arial" w:hAnsi="Arial" w:cs="Arial"/>
          <w:b w:val="0"/>
        </w:rPr>
      </w:pPr>
    </w:p>
    <w:p w:rsidR="00972CE7" w:rsidRPr="00FB2E18" w:rsidRDefault="00972CE7" w:rsidP="002A2017">
      <w:pPr>
        <w:jc w:val="both"/>
        <w:rPr>
          <w:rFonts w:ascii="Arial" w:hAnsi="Arial" w:cs="Arial"/>
          <w:b w:val="0"/>
        </w:rPr>
      </w:pPr>
    </w:p>
    <w:p w:rsidR="00972CE7" w:rsidRPr="00FB2E18" w:rsidRDefault="00972CE7" w:rsidP="002A2017">
      <w:pPr>
        <w:numPr>
          <w:ilvl w:val="0"/>
          <w:numId w:val="31"/>
        </w:numPr>
        <w:tabs>
          <w:tab w:val="num" w:pos="540"/>
        </w:tabs>
        <w:ind w:left="540" w:hanging="540"/>
        <w:jc w:val="both"/>
        <w:rPr>
          <w:rFonts w:ascii="Arial" w:hAnsi="Arial" w:cs="Arial"/>
          <w:b w:val="0"/>
        </w:rPr>
      </w:pPr>
      <w:r w:rsidRPr="00FB2E18">
        <w:rPr>
          <w:rFonts w:ascii="Arial" w:hAnsi="Arial" w:cs="Arial"/>
          <w:b w:val="0"/>
        </w:rPr>
        <w:t>A szerződés 16. pontja helyébe az alábbi rendelkezés lép:</w:t>
      </w:r>
    </w:p>
    <w:p w:rsidR="00972CE7" w:rsidRPr="00FB2E18" w:rsidRDefault="00972CE7" w:rsidP="002A2017">
      <w:pPr>
        <w:jc w:val="both"/>
        <w:rPr>
          <w:rFonts w:ascii="Arial" w:hAnsi="Arial" w:cs="Arial"/>
          <w:b w:val="0"/>
        </w:rPr>
      </w:pPr>
    </w:p>
    <w:p w:rsidR="00972CE7" w:rsidRPr="00FB2E18" w:rsidRDefault="00972CE7" w:rsidP="002A2017">
      <w:pPr>
        <w:pStyle w:val="List"/>
        <w:ind w:left="1080" w:hanging="540"/>
        <w:jc w:val="both"/>
        <w:rPr>
          <w:rFonts w:ascii="Arial" w:hAnsi="Arial" w:cs="Arial"/>
          <w:b w:val="0"/>
        </w:rPr>
      </w:pPr>
      <w:r w:rsidRPr="00FB2E18">
        <w:rPr>
          <w:rFonts w:ascii="Arial" w:hAnsi="Arial" w:cs="Arial"/>
          <w:b w:val="0"/>
        </w:rPr>
        <w:t>„16. Az Önkormányzat gondoskodik a használatba adott, az intézmény elhelyezését szolgáló,</w:t>
      </w:r>
      <w:r w:rsidRPr="00FB2E18">
        <w:rPr>
          <w:rFonts w:ascii="Arial" w:hAnsi="Arial" w:cs="Arial"/>
        </w:rPr>
        <w:t xml:space="preserve"> </w:t>
      </w:r>
      <w:r w:rsidRPr="00FB2E18">
        <w:rPr>
          <w:rFonts w:ascii="Arial" w:hAnsi="Arial" w:cs="Arial"/>
          <w:b w:val="0"/>
        </w:rPr>
        <w:t>az 1/a. pontban szereplő ingatlan rendeltetésének megfelelő, a hatályos köznevelési, tűzvédelmi, munkavédelmi és egészségügyi előírások szerint történő üzemeltetéséről, karbantartásáról.”</w:t>
      </w:r>
    </w:p>
    <w:p w:rsidR="00972CE7" w:rsidRPr="00FB2E18" w:rsidRDefault="00972CE7" w:rsidP="002A2017">
      <w:pPr>
        <w:pStyle w:val="List"/>
        <w:ind w:left="0" w:firstLine="0"/>
        <w:jc w:val="both"/>
        <w:rPr>
          <w:rFonts w:ascii="Arial" w:hAnsi="Arial" w:cs="Arial"/>
          <w:b w:val="0"/>
        </w:rPr>
      </w:pPr>
    </w:p>
    <w:p w:rsidR="00972CE7" w:rsidRPr="00FB2E18" w:rsidRDefault="00972CE7" w:rsidP="002A2017">
      <w:pPr>
        <w:jc w:val="both"/>
        <w:rPr>
          <w:rFonts w:ascii="Arial" w:hAnsi="Arial" w:cs="Arial"/>
          <w:b w:val="0"/>
        </w:rPr>
      </w:pPr>
    </w:p>
    <w:p w:rsidR="00972CE7" w:rsidRPr="00FB2E18" w:rsidRDefault="00972CE7" w:rsidP="002A2017">
      <w:pPr>
        <w:numPr>
          <w:ilvl w:val="0"/>
          <w:numId w:val="31"/>
        </w:numPr>
        <w:tabs>
          <w:tab w:val="num" w:pos="540"/>
        </w:tabs>
        <w:ind w:left="540" w:hanging="540"/>
        <w:jc w:val="both"/>
        <w:rPr>
          <w:rFonts w:ascii="Arial" w:hAnsi="Arial" w:cs="Arial"/>
          <w:b w:val="0"/>
        </w:rPr>
      </w:pPr>
      <w:r w:rsidRPr="00FB2E18">
        <w:rPr>
          <w:rFonts w:ascii="Arial" w:hAnsi="Arial" w:cs="Arial"/>
          <w:b w:val="0"/>
        </w:rPr>
        <w:t>A szerződés 17. pontja helyébe az alábbi rendelkezés lép:</w:t>
      </w:r>
    </w:p>
    <w:p w:rsidR="00972CE7" w:rsidRPr="00FB2E18" w:rsidRDefault="00972CE7" w:rsidP="00D342ED">
      <w:pPr>
        <w:jc w:val="both"/>
        <w:rPr>
          <w:rFonts w:ascii="Arial" w:hAnsi="Arial" w:cs="Arial"/>
          <w:b w:val="0"/>
        </w:rPr>
      </w:pPr>
    </w:p>
    <w:p w:rsidR="00972CE7" w:rsidRPr="00FB2E18" w:rsidRDefault="00972CE7" w:rsidP="00D342ED">
      <w:pPr>
        <w:pStyle w:val="List"/>
        <w:ind w:left="1080" w:hanging="540"/>
        <w:jc w:val="both"/>
        <w:rPr>
          <w:rFonts w:ascii="Arial" w:hAnsi="Arial" w:cs="Arial"/>
          <w:b w:val="0"/>
        </w:rPr>
      </w:pPr>
      <w:r w:rsidRPr="00FB2E18">
        <w:rPr>
          <w:rFonts w:ascii="Arial" w:hAnsi="Arial" w:cs="Arial"/>
          <w:b w:val="0"/>
        </w:rPr>
        <w:t>„17. Az Önkormányzat köteles gondoskodni a használatba adott, az 1/a. pontban szereplő vagyon állagának megóvásáról, karbantartásáról, a szükséges felújítások, pótlások, cserék kivitelezési munkálatainak elvégzéséről, így az ingatlanban levő központi berendezések, az ezekhez csatlakozó vezetékrendszerek munkaképes állapotáról, az átvételkori állapotnak megfelelő szinten tartásáról.”</w:t>
      </w:r>
    </w:p>
    <w:p w:rsidR="00972CE7" w:rsidRPr="00FB2E18" w:rsidRDefault="00972CE7" w:rsidP="00D342ED">
      <w:pPr>
        <w:jc w:val="both"/>
        <w:rPr>
          <w:rFonts w:ascii="Arial" w:hAnsi="Arial" w:cs="Arial"/>
          <w:b w:val="0"/>
        </w:rPr>
      </w:pPr>
    </w:p>
    <w:p w:rsidR="00972CE7" w:rsidRPr="00FB2E18" w:rsidRDefault="00972CE7" w:rsidP="00D342ED">
      <w:pPr>
        <w:jc w:val="both"/>
        <w:rPr>
          <w:rFonts w:ascii="Arial" w:hAnsi="Arial" w:cs="Arial"/>
          <w:b w:val="0"/>
        </w:rPr>
      </w:pPr>
    </w:p>
    <w:p w:rsidR="00972CE7" w:rsidRPr="00FB2E18" w:rsidRDefault="00972CE7" w:rsidP="002A2017">
      <w:pPr>
        <w:numPr>
          <w:ilvl w:val="0"/>
          <w:numId w:val="31"/>
        </w:numPr>
        <w:tabs>
          <w:tab w:val="num" w:pos="540"/>
        </w:tabs>
        <w:ind w:left="540" w:hanging="540"/>
        <w:jc w:val="both"/>
        <w:rPr>
          <w:rFonts w:ascii="Arial" w:hAnsi="Arial" w:cs="Arial"/>
          <w:b w:val="0"/>
        </w:rPr>
      </w:pPr>
      <w:r w:rsidRPr="00FB2E18">
        <w:rPr>
          <w:rFonts w:ascii="Arial" w:hAnsi="Arial" w:cs="Arial"/>
          <w:b w:val="0"/>
        </w:rPr>
        <w:t>A szerződés 18. pontja helyébe az alábbi rendelkezés lép:</w:t>
      </w:r>
    </w:p>
    <w:p w:rsidR="00972CE7" w:rsidRPr="00FB2E18" w:rsidRDefault="00972CE7" w:rsidP="00D342ED">
      <w:pPr>
        <w:jc w:val="both"/>
        <w:rPr>
          <w:rFonts w:ascii="Arial" w:hAnsi="Arial" w:cs="Arial"/>
          <w:b w:val="0"/>
        </w:rPr>
      </w:pPr>
    </w:p>
    <w:p w:rsidR="00972CE7" w:rsidRPr="00FB2E18" w:rsidRDefault="00972CE7" w:rsidP="00D342ED">
      <w:pPr>
        <w:pStyle w:val="List"/>
        <w:ind w:left="1080" w:hanging="540"/>
        <w:jc w:val="both"/>
        <w:rPr>
          <w:rFonts w:ascii="Arial" w:hAnsi="Arial" w:cs="Arial"/>
          <w:b w:val="0"/>
        </w:rPr>
      </w:pPr>
      <w:r w:rsidRPr="00FB2E18">
        <w:rPr>
          <w:rFonts w:ascii="Arial" w:hAnsi="Arial" w:cs="Arial"/>
          <w:b w:val="0"/>
        </w:rPr>
        <w:t>„18.</w:t>
      </w:r>
      <w:r w:rsidRPr="00FB2E18">
        <w:rPr>
          <w:rFonts w:ascii="Arial" w:hAnsi="Arial" w:cs="Arial"/>
          <w:b w:val="0"/>
        </w:rPr>
        <w:tab/>
        <w:t xml:space="preserve">Az Önkormányzat köteles </w:t>
      </w:r>
      <w:r w:rsidRPr="00FB2E18">
        <w:rPr>
          <w:rFonts w:ascii="Arial" w:hAnsi="Arial" w:cs="Arial"/>
          <w:b w:val="0"/>
          <w:strike/>
        </w:rPr>
        <w:t>a</w:t>
      </w:r>
      <w:r w:rsidRPr="00FB2E18">
        <w:rPr>
          <w:rFonts w:ascii="Arial" w:hAnsi="Arial" w:cs="Arial"/>
          <w:b w:val="0"/>
        </w:rPr>
        <w:t xml:space="preserve"> az 1/a. pontban szereplő vagyon vonatkozásában a működtetéssel kapcsolatos közterheket, költségeket, díjakat viselni, gondoskodni a használatba adott ingatlan vagyonvédelméről, vagyonbiztosításáról. Az 1/b. pontban szereplő ingatlan működtetésével kapcsolatos valamennyi költség (ideértve az ingatlan biztosítását, tűzvédelmi, munkavédelmi és egészségügyi előírások szerint történő üzemeltetését, karbantartását) a KIK-et terheli, melyet közvetlenül a szolgáltatók felé,</w:t>
      </w:r>
      <w:r w:rsidRPr="00FB2E18">
        <w:rPr>
          <w:rFonts w:ascii="Arial" w:hAnsi="Arial" w:cs="Arial"/>
        </w:rPr>
        <w:t xml:space="preserve"> </w:t>
      </w:r>
      <w:r w:rsidRPr="00FB2E18">
        <w:rPr>
          <w:rFonts w:ascii="Arial" w:hAnsi="Arial" w:cs="Arial"/>
          <w:b w:val="0"/>
        </w:rPr>
        <w:t>a közüzemi Költségeket a SZOVA Zrt. részére köteles megtéríteni.”</w:t>
      </w:r>
    </w:p>
    <w:p w:rsidR="00972CE7" w:rsidRPr="00FB2E18" w:rsidRDefault="00972CE7" w:rsidP="00D342ED">
      <w:pPr>
        <w:jc w:val="both"/>
        <w:rPr>
          <w:rFonts w:ascii="Arial" w:hAnsi="Arial" w:cs="Arial"/>
          <w:b w:val="0"/>
        </w:rPr>
      </w:pPr>
    </w:p>
    <w:p w:rsidR="00972CE7" w:rsidRPr="00FB2E18" w:rsidRDefault="00972CE7" w:rsidP="00D342ED">
      <w:pPr>
        <w:jc w:val="both"/>
        <w:rPr>
          <w:rFonts w:ascii="Arial" w:hAnsi="Arial" w:cs="Arial"/>
          <w:b w:val="0"/>
        </w:rPr>
      </w:pPr>
    </w:p>
    <w:p w:rsidR="00972CE7" w:rsidRPr="00FB2E18" w:rsidRDefault="00972CE7" w:rsidP="002A2017">
      <w:pPr>
        <w:numPr>
          <w:ilvl w:val="0"/>
          <w:numId w:val="31"/>
        </w:numPr>
        <w:tabs>
          <w:tab w:val="num" w:pos="540"/>
        </w:tabs>
        <w:ind w:left="540" w:hanging="540"/>
        <w:jc w:val="both"/>
        <w:rPr>
          <w:rFonts w:ascii="Arial" w:hAnsi="Arial" w:cs="Arial"/>
          <w:b w:val="0"/>
        </w:rPr>
      </w:pPr>
      <w:r w:rsidRPr="00FB2E18">
        <w:rPr>
          <w:rFonts w:ascii="Arial" w:hAnsi="Arial" w:cs="Arial"/>
          <w:b w:val="0"/>
        </w:rPr>
        <w:t>A szerződés 19. pontja helyébe az alábbi rendelkezés lép:</w:t>
      </w:r>
    </w:p>
    <w:p w:rsidR="00972CE7" w:rsidRPr="00FB2E18" w:rsidRDefault="00972CE7" w:rsidP="005F4D9F">
      <w:pPr>
        <w:jc w:val="both"/>
        <w:rPr>
          <w:rFonts w:ascii="Arial" w:hAnsi="Arial" w:cs="Arial"/>
          <w:b w:val="0"/>
        </w:rPr>
      </w:pPr>
    </w:p>
    <w:p w:rsidR="00972CE7" w:rsidRPr="00FB2E18" w:rsidRDefault="00972CE7" w:rsidP="005F4D9F">
      <w:pPr>
        <w:pStyle w:val="List"/>
        <w:ind w:left="1080" w:hanging="540"/>
        <w:jc w:val="both"/>
        <w:rPr>
          <w:rFonts w:ascii="Arial" w:hAnsi="Arial" w:cs="Arial"/>
          <w:b w:val="0"/>
        </w:rPr>
      </w:pPr>
      <w:r w:rsidRPr="00FB2E18">
        <w:rPr>
          <w:rFonts w:ascii="Arial" w:hAnsi="Arial" w:cs="Arial"/>
          <w:b w:val="0"/>
        </w:rPr>
        <w:t>„19. Az Önkormányzat köteles ellátni minden olyan feladatot, amely ahhoz szükséges, hogy az 1/a. pontban szereplő ingatlanban a köznevelési feladatok megfelelő színvonalon, biztonsággal történő ellátásának feltételei biztosítottak legyenek. Ennek keretében gondoskodik az intézmény működéséhez szükséges eszközök, anyagok, áruk, szolgáltatások megrendeléséről, átadás-átvételéről, raktározásáról, pótlásáról.”</w:t>
      </w:r>
    </w:p>
    <w:p w:rsidR="00972CE7" w:rsidRPr="00FB2E18" w:rsidRDefault="00972CE7" w:rsidP="005F4D9F">
      <w:pPr>
        <w:jc w:val="both"/>
        <w:rPr>
          <w:rFonts w:ascii="Arial" w:hAnsi="Arial" w:cs="Arial"/>
          <w:b w:val="0"/>
        </w:rPr>
      </w:pPr>
    </w:p>
    <w:p w:rsidR="00972CE7" w:rsidRPr="00FB2E18" w:rsidRDefault="00972CE7" w:rsidP="005F4D9F">
      <w:pPr>
        <w:jc w:val="both"/>
        <w:rPr>
          <w:rFonts w:ascii="Arial" w:hAnsi="Arial" w:cs="Arial"/>
          <w:b w:val="0"/>
        </w:rPr>
      </w:pPr>
    </w:p>
    <w:p w:rsidR="00972CE7" w:rsidRPr="00FB2E18" w:rsidRDefault="00972CE7" w:rsidP="002A2017">
      <w:pPr>
        <w:numPr>
          <w:ilvl w:val="0"/>
          <w:numId w:val="31"/>
        </w:numPr>
        <w:tabs>
          <w:tab w:val="num" w:pos="540"/>
        </w:tabs>
        <w:ind w:left="540" w:hanging="540"/>
        <w:jc w:val="both"/>
        <w:rPr>
          <w:rFonts w:ascii="Arial" w:hAnsi="Arial" w:cs="Arial"/>
          <w:b w:val="0"/>
        </w:rPr>
      </w:pPr>
      <w:r w:rsidRPr="00FB2E18">
        <w:rPr>
          <w:rFonts w:ascii="Arial" w:hAnsi="Arial" w:cs="Arial"/>
          <w:b w:val="0"/>
        </w:rPr>
        <w:t>A szerződés 25. pontja helyébe az alábbi rendelkezés lép:</w:t>
      </w:r>
    </w:p>
    <w:p w:rsidR="00972CE7" w:rsidRPr="00FB2E18" w:rsidRDefault="00972CE7" w:rsidP="00FF5C7F">
      <w:pPr>
        <w:jc w:val="both"/>
        <w:rPr>
          <w:rFonts w:ascii="Arial" w:hAnsi="Arial" w:cs="Arial"/>
          <w:b w:val="0"/>
        </w:rPr>
      </w:pPr>
    </w:p>
    <w:p w:rsidR="00972CE7" w:rsidRPr="00FB2E18" w:rsidRDefault="00972CE7" w:rsidP="00FF5C7F">
      <w:pPr>
        <w:pStyle w:val="List"/>
        <w:ind w:left="1080" w:hanging="540"/>
        <w:jc w:val="both"/>
        <w:rPr>
          <w:rFonts w:ascii="Arial" w:hAnsi="Arial" w:cs="Arial"/>
          <w:b w:val="0"/>
        </w:rPr>
      </w:pPr>
      <w:r w:rsidRPr="00FB2E18">
        <w:rPr>
          <w:rFonts w:ascii="Arial" w:hAnsi="Arial" w:cs="Arial"/>
          <w:b w:val="0"/>
        </w:rPr>
        <w:t xml:space="preserve">„25. </w:t>
      </w:r>
      <w:r w:rsidRPr="00FB2E18">
        <w:rPr>
          <w:rFonts w:ascii="Arial" w:hAnsi="Arial" w:cs="Arial"/>
          <w:b w:val="0"/>
        </w:rPr>
        <w:tab/>
        <w:t>A KIK az Önkormányzat felé a használatában lévő vagyont érintő lényeges változásokat a változás bekövetkezésétől számított 5 napon belül köteles jelenteni. KIK az ingatlan egészét fenyegető veszélyről és a beállott kárról haladéktalanul írásban értesíti az Önkormányzatot és az 1/a. pontban szereplő ingatlan esetében a Művelődési GAMESZ - t, és köteles tűrni a veszély elhárítása vagy a kár következményeinek elhárítása érdekében szükséges intézkedések megtételét. Az 1/b. pontban szereplő ingatlan esetében az ingatlan egészét fenyegető veszélyről és a beállott kárról az Önkormányzatot és a Szova Zrt-t köteles értesíteni, egyúttal a veszély elhárítása vagy a kár következményeinek elhárítása érdekében a szükséges intézkedések haladéktalanul megtenni köteles.”</w:t>
      </w:r>
    </w:p>
    <w:p w:rsidR="00972CE7" w:rsidRPr="00FB2E18" w:rsidRDefault="00972CE7" w:rsidP="00FF5C7F">
      <w:pPr>
        <w:jc w:val="both"/>
        <w:rPr>
          <w:rFonts w:ascii="Arial" w:hAnsi="Arial" w:cs="Arial"/>
          <w:b w:val="0"/>
        </w:rPr>
      </w:pPr>
    </w:p>
    <w:p w:rsidR="00972CE7" w:rsidRPr="00FB2E18" w:rsidRDefault="00972CE7" w:rsidP="00FF5C7F">
      <w:pPr>
        <w:jc w:val="both"/>
        <w:rPr>
          <w:rFonts w:ascii="Arial" w:hAnsi="Arial" w:cs="Arial"/>
          <w:b w:val="0"/>
        </w:rPr>
      </w:pPr>
    </w:p>
    <w:p w:rsidR="00972CE7" w:rsidRPr="00FB2E18" w:rsidRDefault="00972CE7" w:rsidP="002A2017">
      <w:pPr>
        <w:numPr>
          <w:ilvl w:val="0"/>
          <w:numId w:val="31"/>
        </w:numPr>
        <w:tabs>
          <w:tab w:val="num" w:pos="540"/>
        </w:tabs>
        <w:ind w:left="540" w:hanging="540"/>
        <w:jc w:val="both"/>
        <w:rPr>
          <w:rFonts w:ascii="Arial" w:hAnsi="Arial" w:cs="Arial"/>
          <w:b w:val="0"/>
        </w:rPr>
      </w:pPr>
      <w:r w:rsidRPr="00FB2E18">
        <w:rPr>
          <w:rFonts w:ascii="Arial" w:hAnsi="Arial" w:cs="Arial"/>
          <w:b w:val="0"/>
        </w:rPr>
        <w:t>A szerződés 27. pontja helyébe az alábbi rendelkezés lép:</w:t>
      </w:r>
    </w:p>
    <w:p w:rsidR="00972CE7" w:rsidRPr="00FB2E18" w:rsidRDefault="00972CE7" w:rsidP="00FF5C7F">
      <w:pPr>
        <w:jc w:val="both"/>
        <w:rPr>
          <w:rFonts w:ascii="Arial" w:hAnsi="Arial" w:cs="Arial"/>
          <w:b w:val="0"/>
        </w:rPr>
      </w:pPr>
    </w:p>
    <w:p w:rsidR="00972CE7" w:rsidRPr="00FB2E18" w:rsidRDefault="00972CE7" w:rsidP="00FF5C7F">
      <w:pPr>
        <w:pStyle w:val="List"/>
        <w:ind w:left="1080" w:hanging="540"/>
        <w:jc w:val="both"/>
        <w:rPr>
          <w:rFonts w:ascii="Arial" w:hAnsi="Arial" w:cs="Arial"/>
          <w:b w:val="0"/>
        </w:rPr>
      </w:pPr>
      <w:r w:rsidRPr="00FB2E18">
        <w:rPr>
          <w:rFonts w:ascii="Arial" w:hAnsi="Arial" w:cs="Arial"/>
          <w:b w:val="0"/>
        </w:rPr>
        <w:t xml:space="preserve">„27. </w:t>
      </w:r>
      <w:r w:rsidRPr="00FB2E18">
        <w:rPr>
          <w:rFonts w:ascii="Arial" w:hAnsi="Arial" w:cs="Arial"/>
          <w:b w:val="0"/>
        </w:rPr>
        <w:tab/>
        <w:t xml:space="preserve">Amennyiben a KIK tudomására jut valamely tény, körülmény, adat, amely az ingatlan rendeltetésszerű és zavarmentes használatát akadályozza, kár bekövetkezésével fenyeget, a használatában álló vagyon nagyobb mérvű romlásához vezethet, köteles erről haladéktalanul az Önkormányzatot és </w:t>
      </w:r>
      <w:r w:rsidRPr="00FB2E18">
        <w:rPr>
          <w:rFonts w:ascii="Arial" w:hAnsi="Arial" w:cs="Arial"/>
          <w:b w:val="0"/>
          <w:strike/>
        </w:rPr>
        <w:t>a</w:t>
      </w:r>
      <w:r w:rsidRPr="00FB2E18">
        <w:rPr>
          <w:rFonts w:ascii="Arial" w:hAnsi="Arial" w:cs="Arial"/>
        </w:rPr>
        <w:t xml:space="preserve"> </w:t>
      </w:r>
      <w:r w:rsidRPr="00FB2E18">
        <w:rPr>
          <w:rFonts w:ascii="Arial" w:hAnsi="Arial" w:cs="Arial"/>
          <w:b w:val="0"/>
        </w:rPr>
        <w:t>az 1/a. pontban szereplő ingatlan esetében a Művelődési GAMESZ – t, az 1/b. pontban szereplő ingatlan esetében a Szova Zrt-t írásban értesíteni. Az értesítés elmaradása vagy késedelme miatt bekövetkezett kárt, illetve költségnövekedést a KIK köteles viselni.”</w:t>
      </w:r>
    </w:p>
    <w:p w:rsidR="00972CE7" w:rsidRPr="00FB2E18" w:rsidRDefault="00972CE7" w:rsidP="00FF5C7F">
      <w:pPr>
        <w:jc w:val="both"/>
        <w:rPr>
          <w:rFonts w:ascii="Arial" w:hAnsi="Arial" w:cs="Arial"/>
          <w:b w:val="0"/>
        </w:rPr>
      </w:pPr>
    </w:p>
    <w:p w:rsidR="00972CE7" w:rsidRPr="00FB2E18" w:rsidRDefault="00972CE7" w:rsidP="00FF5C7F">
      <w:pPr>
        <w:jc w:val="both"/>
        <w:rPr>
          <w:rFonts w:ascii="Arial" w:hAnsi="Arial" w:cs="Arial"/>
          <w:b w:val="0"/>
        </w:rPr>
      </w:pPr>
    </w:p>
    <w:p w:rsidR="00972CE7" w:rsidRPr="00FB2E18" w:rsidRDefault="00972CE7" w:rsidP="002A2017">
      <w:pPr>
        <w:numPr>
          <w:ilvl w:val="0"/>
          <w:numId w:val="31"/>
        </w:numPr>
        <w:tabs>
          <w:tab w:val="num" w:pos="540"/>
        </w:tabs>
        <w:ind w:left="540" w:hanging="540"/>
        <w:jc w:val="both"/>
        <w:rPr>
          <w:rFonts w:ascii="Arial" w:hAnsi="Arial" w:cs="Arial"/>
          <w:b w:val="0"/>
        </w:rPr>
      </w:pPr>
      <w:r w:rsidRPr="00FB2E18">
        <w:rPr>
          <w:rFonts w:ascii="Arial" w:hAnsi="Arial" w:cs="Arial"/>
          <w:b w:val="0"/>
        </w:rPr>
        <w:t>A szerződés 28. pontja helyébe az alábbi rendelkezés lép:</w:t>
      </w:r>
    </w:p>
    <w:p w:rsidR="00972CE7" w:rsidRPr="00FB2E18" w:rsidRDefault="00972CE7" w:rsidP="00FF5C7F">
      <w:pPr>
        <w:jc w:val="both"/>
        <w:rPr>
          <w:rFonts w:ascii="Arial" w:hAnsi="Arial" w:cs="Arial"/>
          <w:b w:val="0"/>
        </w:rPr>
      </w:pPr>
    </w:p>
    <w:p w:rsidR="00972CE7" w:rsidRPr="00FB2E18" w:rsidRDefault="00972CE7" w:rsidP="00FF5C7F">
      <w:pPr>
        <w:pStyle w:val="List"/>
        <w:ind w:left="1080" w:hanging="540"/>
        <w:jc w:val="both"/>
        <w:rPr>
          <w:rFonts w:ascii="Arial" w:hAnsi="Arial" w:cs="Arial"/>
          <w:b w:val="0"/>
        </w:rPr>
      </w:pPr>
      <w:r w:rsidRPr="00FB2E18">
        <w:rPr>
          <w:rFonts w:ascii="Arial" w:hAnsi="Arial" w:cs="Arial"/>
          <w:b w:val="0"/>
        </w:rPr>
        <w:t>„28. Tulajdonosi ellenőrzés</w:t>
      </w:r>
    </w:p>
    <w:p w:rsidR="00972CE7" w:rsidRPr="00FB2E18" w:rsidRDefault="00972CE7" w:rsidP="00FF5C7F">
      <w:pPr>
        <w:pStyle w:val="Szvegtrzsbehzssal21"/>
        <w:spacing w:before="120" w:after="120"/>
        <w:ind w:left="1080" w:firstLine="0"/>
        <w:rPr>
          <w:rFonts w:ascii="Arial" w:hAnsi="Arial" w:cs="Arial"/>
        </w:rPr>
      </w:pPr>
      <w:r w:rsidRPr="00FB2E18">
        <w:rPr>
          <w:rFonts w:ascii="Arial" w:hAnsi="Arial" w:cs="Arial"/>
        </w:rPr>
        <w:t xml:space="preserve">Az Önkormányzat, mint tulajdonos évente legalább egy alkalommal, a nevelő-oktató munka, illetve a KIK működésének zavarása nélkül, előzetes étesítés alapján az átadott ingó - és ingatlanvagyon tekintetében ellenőrzi az önkormányzati vagyon rendeltetésszerű használatát. </w:t>
      </w:r>
    </w:p>
    <w:p w:rsidR="00972CE7" w:rsidRPr="00FB2E18" w:rsidRDefault="00972CE7" w:rsidP="00FF5C7F">
      <w:pPr>
        <w:pStyle w:val="BodyTextFirstIndent2"/>
        <w:ind w:left="1080" w:firstLine="0"/>
        <w:jc w:val="both"/>
        <w:rPr>
          <w:rFonts w:ascii="Arial" w:hAnsi="Arial" w:cs="Arial"/>
          <w:b w:val="0"/>
        </w:rPr>
      </w:pPr>
      <w:r w:rsidRPr="00FB2E18">
        <w:rPr>
          <w:rFonts w:ascii="Arial" w:hAnsi="Arial" w:cs="Arial"/>
          <w:b w:val="0"/>
        </w:rPr>
        <w:t>Az ellenőrzés során az Önkormányzat és a Művelődési GAMESZ, illetve a Szova Zrt. képviselője jogosult:</w:t>
      </w:r>
    </w:p>
    <w:p w:rsidR="00972CE7" w:rsidRPr="00FB2E18" w:rsidRDefault="00972CE7" w:rsidP="00FF5C7F">
      <w:pPr>
        <w:pStyle w:val="Bekezds2"/>
        <w:spacing w:before="120" w:after="120"/>
        <w:ind w:left="1440" w:hanging="360"/>
        <w:rPr>
          <w:rFonts w:ascii="Arial" w:hAnsi="Arial" w:cs="Arial"/>
          <w:color w:val="auto"/>
          <w:sz w:val="24"/>
          <w:szCs w:val="24"/>
        </w:rPr>
      </w:pPr>
      <w:r w:rsidRPr="00FB2E18">
        <w:rPr>
          <w:rFonts w:ascii="Arial" w:hAnsi="Arial" w:cs="Arial"/>
          <w:iCs/>
          <w:color w:val="auto"/>
          <w:sz w:val="24"/>
          <w:szCs w:val="24"/>
        </w:rPr>
        <w:t xml:space="preserve">a) </w:t>
      </w:r>
      <w:r w:rsidRPr="00FB2E18">
        <w:rPr>
          <w:rFonts w:ascii="Arial" w:hAnsi="Arial" w:cs="Arial"/>
          <w:iCs/>
          <w:color w:val="auto"/>
          <w:sz w:val="24"/>
          <w:szCs w:val="24"/>
        </w:rPr>
        <w:tab/>
      </w:r>
      <w:r w:rsidRPr="00FB2E18">
        <w:rPr>
          <w:rFonts w:ascii="Arial" w:hAnsi="Arial" w:cs="Arial"/>
          <w:color w:val="auto"/>
          <w:sz w:val="24"/>
          <w:szCs w:val="24"/>
        </w:rPr>
        <w:t>a KIK használatában álló ingatlan területére, illetve KIK által használt irodai és egyéb célú helyiségeibe belépni és ott tartózkodni,</w:t>
      </w:r>
    </w:p>
    <w:p w:rsidR="00972CE7" w:rsidRPr="00FB2E18" w:rsidRDefault="00972CE7" w:rsidP="00FF5C7F">
      <w:pPr>
        <w:pStyle w:val="Bekezds2"/>
        <w:spacing w:before="120" w:after="120"/>
        <w:ind w:left="1440" w:hanging="360"/>
        <w:rPr>
          <w:rFonts w:ascii="Arial" w:hAnsi="Arial" w:cs="Arial"/>
          <w:color w:val="auto"/>
          <w:sz w:val="24"/>
          <w:szCs w:val="24"/>
        </w:rPr>
      </w:pPr>
      <w:r w:rsidRPr="00FB2E18">
        <w:rPr>
          <w:rFonts w:ascii="Arial" w:hAnsi="Arial" w:cs="Arial"/>
          <w:iCs/>
          <w:color w:val="auto"/>
          <w:sz w:val="24"/>
          <w:szCs w:val="24"/>
        </w:rPr>
        <w:t xml:space="preserve">b) </w:t>
      </w:r>
      <w:r w:rsidRPr="00FB2E18">
        <w:rPr>
          <w:rFonts w:ascii="Arial" w:hAnsi="Arial" w:cs="Arial"/>
          <w:iCs/>
          <w:color w:val="auto"/>
          <w:sz w:val="24"/>
          <w:szCs w:val="24"/>
        </w:rPr>
        <w:tab/>
      </w:r>
      <w:r w:rsidRPr="00FB2E18">
        <w:rPr>
          <w:rFonts w:ascii="Arial" w:hAnsi="Arial" w:cs="Arial"/>
          <w:color w:val="auto"/>
          <w:sz w:val="24"/>
          <w:szCs w:val="24"/>
        </w:rPr>
        <w:t>az ellenőrzés tárgyához kapcsolódó iratokba és más dokumentumokba, elektronikus adathordozón tárolt adatokba – a külön jogszabályokban meghatározott adat- és titokvédelmi előírások betartásával –  betekinteni,</w:t>
      </w:r>
    </w:p>
    <w:p w:rsidR="00972CE7" w:rsidRPr="00FB2E18" w:rsidRDefault="00972CE7" w:rsidP="00FF5C7F">
      <w:pPr>
        <w:pStyle w:val="Bekezds2"/>
        <w:spacing w:before="120" w:after="120"/>
        <w:ind w:left="1440" w:hanging="360"/>
        <w:rPr>
          <w:rFonts w:ascii="Arial" w:hAnsi="Arial" w:cs="Arial"/>
          <w:color w:val="auto"/>
          <w:sz w:val="24"/>
          <w:szCs w:val="24"/>
        </w:rPr>
      </w:pPr>
      <w:r w:rsidRPr="00FB2E18">
        <w:rPr>
          <w:rFonts w:ascii="Arial" w:hAnsi="Arial" w:cs="Arial"/>
          <w:iCs/>
          <w:color w:val="auto"/>
          <w:sz w:val="24"/>
          <w:szCs w:val="24"/>
        </w:rPr>
        <w:t xml:space="preserve">c) </w:t>
      </w:r>
      <w:r w:rsidRPr="00FB2E18">
        <w:rPr>
          <w:rFonts w:ascii="Arial" w:hAnsi="Arial" w:cs="Arial"/>
          <w:iCs/>
          <w:color w:val="auto"/>
          <w:sz w:val="24"/>
          <w:szCs w:val="24"/>
        </w:rPr>
        <w:tab/>
      </w:r>
      <w:r w:rsidRPr="00FB2E18">
        <w:rPr>
          <w:rFonts w:ascii="Arial" w:hAnsi="Arial" w:cs="Arial"/>
          <w:color w:val="auto"/>
          <w:sz w:val="24"/>
          <w:szCs w:val="24"/>
        </w:rPr>
        <w:t>a KIK alkalmazottjától írásban vagy szóban felvilágosítást, információt kérni,</w:t>
      </w:r>
    </w:p>
    <w:p w:rsidR="00972CE7" w:rsidRPr="00FB2E18" w:rsidRDefault="00972CE7" w:rsidP="00FF5C7F">
      <w:pPr>
        <w:pStyle w:val="Bekezds2"/>
        <w:spacing w:before="120" w:after="120"/>
        <w:ind w:left="1440" w:hanging="360"/>
        <w:rPr>
          <w:rFonts w:ascii="Arial" w:hAnsi="Arial" w:cs="Arial"/>
          <w:color w:val="auto"/>
          <w:sz w:val="24"/>
          <w:szCs w:val="24"/>
        </w:rPr>
      </w:pPr>
      <w:r w:rsidRPr="00FB2E18">
        <w:rPr>
          <w:rFonts w:ascii="Arial" w:hAnsi="Arial" w:cs="Arial"/>
          <w:color w:val="auto"/>
          <w:sz w:val="24"/>
          <w:szCs w:val="24"/>
        </w:rPr>
        <w:t xml:space="preserve">d) </w:t>
      </w:r>
      <w:r w:rsidRPr="00FB2E18">
        <w:rPr>
          <w:rFonts w:ascii="Arial" w:hAnsi="Arial" w:cs="Arial"/>
          <w:color w:val="auto"/>
          <w:sz w:val="24"/>
          <w:szCs w:val="24"/>
        </w:rPr>
        <w:tab/>
        <w:t>az átadott ingó vagyontárgyak meglétét és állagát ellenőrizni.”</w:t>
      </w:r>
    </w:p>
    <w:p w:rsidR="00972CE7" w:rsidRDefault="00972CE7" w:rsidP="00903620">
      <w:pPr>
        <w:jc w:val="both"/>
        <w:rPr>
          <w:rFonts w:ascii="Arial" w:hAnsi="Arial" w:cs="Arial"/>
          <w:b w:val="0"/>
        </w:rPr>
      </w:pPr>
    </w:p>
    <w:p w:rsidR="00972CE7" w:rsidRDefault="00972CE7" w:rsidP="00903620">
      <w:pPr>
        <w:jc w:val="both"/>
        <w:rPr>
          <w:rFonts w:ascii="Arial" w:hAnsi="Arial" w:cs="Arial"/>
          <w:b w:val="0"/>
        </w:rPr>
      </w:pPr>
    </w:p>
    <w:p w:rsidR="00972CE7" w:rsidRPr="00FB2E18" w:rsidRDefault="00972CE7" w:rsidP="00903620">
      <w:pPr>
        <w:jc w:val="both"/>
        <w:rPr>
          <w:rFonts w:ascii="Arial" w:hAnsi="Arial" w:cs="Arial"/>
          <w:b w:val="0"/>
        </w:rPr>
      </w:pPr>
    </w:p>
    <w:p w:rsidR="00972CE7" w:rsidRPr="00FB2E18" w:rsidRDefault="00972CE7" w:rsidP="00903620">
      <w:pPr>
        <w:jc w:val="both"/>
        <w:rPr>
          <w:rFonts w:ascii="Arial" w:hAnsi="Arial" w:cs="Arial"/>
          <w:b w:val="0"/>
        </w:rPr>
      </w:pPr>
    </w:p>
    <w:p w:rsidR="00972CE7" w:rsidRPr="00FB2E18" w:rsidRDefault="00972CE7" w:rsidP="00DD64FF">
      <w:pPr>
        <w:numPr>
          <w:ilvl w:val="0"/>
          <w:numId w:val="31"/>
        </w:numPr>
        <w:tabs>
          <w:tab w:val="num" w:pos="540"/>
        </w:tabs>
        <w:ind w:left="540" w:hanging="540"/>
        <w:jc w:val="both"/>
        <w:rPr>
          <w:rFonts w:ascii="Arial" w:hAnsi="Arial" w:cs="Arial"/>
          <w:b w:val="0"/>
        </w:rPr>
      </w:pPr>
      <w:r w:rsidRPr="00FB2E18">
        <w:rPr>
          <w:rFonts w:ascii="Arial" w:hAnsi="Arial" w:cs="Arial"/>
          <w:b w:val="0"/>
          <w:bCs/>
        </w:rPr>
        <w:t>A szerződés, jelen módosítással nem érintett rendelkezései változatlanul hatályban maradnak.</w:t>
      </w:r>
    </w:p>
    <w:p w:rsidR="00972CE7" w:rsidRPr="00FB2E18" w:rsidRDefault="00972CE7" w:rsidP="00042180">
      <w:pPr>
        <w:jc w:val="both"/>
        <w:rPr>
          <w:rFonts w:ascii="Arial" w:hAnsi="Arial" w:cs="Arial"/>
          <w:b w:val="0"/>
          <w:bCs/>
        </w:rPr>
      </w:pPr>
    </w:p>
    <w:p w:rsidR="00972CE7" w:rsidRPr="00FB2E18" w:rsidRDefault="00972CE7" w:rsidP="00DD64FF">
      <w:pPr>
        <w:pStyle w:val="BodyText21"/>
        <w:tabs>
          <w:tab w:val="clear" w:pos="709"/>
          <w:tab w:val="left" w:leader="dot" w:pos="4536"/>
        </w:tabs>
        <w:spacing w:before="240" w:after="720"/>
        <w:rPr>
          <w:rFonts w:ascii="Arial" w:hAnsi="Arial" w:cs="Arial"/>
        </w:rPr>
      </w:pPr>
      <w:r w:rsidRPr="00FB2E18">
        <w:rPr>
          <w:rFonts w:ascii="Arial" w:hAnsi="Arial" w:cs="Arial"/>
        </w:rPr>
        <w:t>Szombathely, 2013. március „    ”</w:t>
      </w:r>
    </w:p>
    <w:p w:rsidR="00972CE7" w:rsidRPr="00FB2E18" w:rsidRDefault="00972CE7" w:rsidP="00E66B6A"/>
    <w:p w:rsidR="00972CE7" w:rsidRPr="00FB2E18" w:rsidRDefault="00972CE7" w:rsidP="00E66B6A">
      <w:r w:rsidRPr="00FB2E18">
        <w:t>…………………………………………</w:t>
      </w:r>
      <w:r w:rsidRPr="00FB2E18">
        <w:tab/>
      </w:r>
      <w:r w:rsidRPr="00FB2E18">
        <w:tab/>
        <w:t>…………………………………………</w:t>
      </w:r>
    </w:p>
    <w:p w:rsidR="00972CE7" w:rsidRPr="00FB2E18" w:rsidRDefault="00972CE7" w:rsidP="00E66B6A">
      <w:pPr>
        <w:rPr>
          <w:rFonts w:ascii="Arial" w:hAnsi="Arial" w:cs="Arial"/>
        </w:rPr>
      </w:pPr>
      <w:r w:rsidRPr="00FB2E18">
        <w:rPr>
          <w:rFonts w:ascii="Arial" w:hAnsi="Arial" w:cs="Arial"/>
        </w:rPr>
        <w:t xml:space="preserve">           /: Dr. Puskás Tivadar :/                                          /: Fodor István :/</w:t>
      </w:r>
    </w:p>
    <w:p w:rsidR="00972CE7" w:rsidRPr="00FB2E18" w:rsidRDefault="00972CE7" w:rsidP="00E66B6A">
      <w:pPr>
        <w:rPr>
          <w:rFonts w:ascii="Arial" w:hAnsi="Arial" w:cs="Arial"/>
        </w:rPr>
      </w:pPr>
      <w:r w:rsidRPr="00FB2E18">
        <w:t xml:space="preserve">                    </w:t>
      </w:r>
      <w:r w:rsidRPr="00FB2E18">
        <w:rPr>
          <w:rFonts w:ascii="Arial" w:hAnsi="Arial" w:cs="Arial"/>
        </w:rPr>
        <w:t>polgármester                                              tankerületi igazgató</w:t>
      </w:r>
    </w:p>
    <w:p w:rsidR="00972CE7" w:rsidRPr="00FB2E18" w:rsidRDefault="00972CE7" w:rsidP="00E66B6A">
      <w:pPr>
        <w:rPr>
          <w:rFonts w:ascii="Arial" w:hAnsi="Arial" w:cs="Arial"/>
        </w:rPr>
      </w:pPr>
    </w:p>
    <w:p w:rsidR="00972CE7" w:rsidRPr="00FB2E18" w:rsidRDefault="00972CE7" w:rsidP="00E66B6A">
      <w:pPr>
        <w:rPr>
          <w:rFonts w:ascii="Arial" w:hAnsi="Arial" w:cs="Arial"/>
        </w:rPr>
      </w:pPr>
    </w:p>
    <w:p w:rsidR="00972CE7" w:rsidRPr="00FB2E18" w:rsidRDefault="00972CE7" w:rsidP="00E66B6A">
      <w:pPr>
        <w:rPr>
          <w:rFonts w:ascii="Arial" w:hAnsi="Arial" w:cs="Arial"/>
        </w:rPr>
      </w:pPr>
    </w:p>
    <w:p w:rsidR="00972CE7" w:rsidRPr="00FB2E18" w:rsidRDefault="00972CE7" w:rsidP="00E66B6A">
      <w:r w:rsidRPr="00FB2E18">
        <w:rPr>
          <w:rFonts w:ascii="Arial" w:hAnsi="Arial" w:cs="Arial"/>
        </w:rPr>
        <w:t>Ellenjegyzem:</w:t>
      </w:r>
      <w:r w:rsidRPr="00FB2E18">
        <w:rPr>
          <w:rFonts w:ascii="Arial" w:hAnsi="Arial" w:cs="Arial"/>
        </w:rPr>
        <w:tab/>
      </w:r>
      <w:r w:rsidRPr="00FB2E18">
        <w:rPr>
          <w:rFonts w:ascii="Arial" w:hAnsi="Arial" w:cs="Arial"/>
        </w:rPr>
        <w:tab/>
      </w:r>
      <w:r w:rsidRPr="00FB2E18">
        <w:rPr>
          <w:rFonts w:ascii="Arial" w:hAnsi="Arial" w:cs="Arial"/>
        </w:rPr>
        <w:tab/>
      </w:r>
      <w:r w:rsidRPr="00FB2E18">
        <w:rPr>
          <w:rFonts w:ascii="Arial" w:hAnsi="Arial" w:cs="Arial"/>
        </w:rPr>
        <w:tab/>
      </w:r>
      <w:r w:rsidRPr="00FB2E18">
        <w:rPr>
          <w:rFonts w:ascii="Arial" w:hAnsi="Arial" w:cs="Arial"/>
        </w:rPr>
        <w:tab/>
        <w:t>Ellenjegyzem</w:t>
      </w:r>
      <w:r w:rsidRPr="00FB2E18">
        <w:t>:</w:t>
      </w:r>
    </w:p>
    <w:p w:rsidR="00972CE7" w:rsidRPr="00FB2E18" w:rsidRDefault="00972CE7" w:rsidP="00E66B6A"/>
    <w:p w:rsidR="00972CE7" w:rsidRPr="00FB2E18" w:rsidRDefault="00972CE7" w:rsidP="00E66B6A">
      <w:pPr>
        <w:rPr>
          <w:rFonts w:ascii="Arial" w:hAnsi="Arial" w:cs="Arial"/>
        </w:rPr>
      </w:pPr>
    </w:p>
    <w:p w:rsidR="00972CE7" w:rsidRPr="00FB2E18" w:rsidRDefault="00972CE7" w:rsidP="00E66B6A">
      <w:pPr>
        <w:rPr>
          <w:rFonts w:ascii="Arial" w:hAnsi="Arial" w:cs="Arial"/>
        </w:rPr>
      </w:pPr>
      <w:r w:rsidRPr="00FB2E18">
        <w:rPr>
          <w:rFonts w:ascii="Arial" w:hAnsi="Arial" w:cs="Arial"/>
        </w:rPr>
        <w:t>…………………………………………</w:t>
      </w:r>
      <w:r w:rsidRPr="00FB2E18">
        <w:rPr>
          <w:rFonts w:ascii="Arial" w:hAnsi="Arial" w:cs="Arial"/>
        </w:rPr>
        <w:tab/>
      </w:r>
      <w:r w:rsidRPr="00FB2E18">
        <w:rPr>
          <w:rFonts w:ascii="Arial" w:hAnsi="Arial" w:cs="Arial"/>
        </w:rPr>
        <w:tab/>
        <w:t>…………………………………………</w:t>
      </w:r>
    </w:p>
    <w:p w:rsidR="00972CE7" w:rsidRPr="00FB2E18" w:rsidRDefault="00972CE7" w:rsidP="00E66B6A">
      <w:pPr>
        <w:rPr>
          <w:rFonts w:ascii="Arial" w:hAnsi="Arial" w:cs="Arial"/>
        </w:rPr>
      </w:pPr>
      <w:r w:rsidRPr="00FB2E18">
        <w:rPr>
          <w:rFonts w:ascii="Arial" w:hAnsi="Arial" w:cs="Arial"/>
        </w:rPr>
        <w:t xml:space="preserve">           /: Dr. Gaál Róbert :/                           </w:t>
      </w:r>
      <w:r w:rsidRPr="00FB2E18">
        <w:rPr>
          <w:rFonts w:ascii="Arial" w:hAnsi="Arial" w:cs="Arial"/>
          <w:b w:val="0"/>
        </w:rPr>
        <w:t>Klebelsberg Intézményfenntartó Központ</w:t>
      </w:r>
    </w:p>
    <w:p w:rsidR="00972CE7" w:rsidRPr="00FB2E18" w:rsidRDefault="00972CE7" w:rsidP="00E66B6A">
      <w:pPr>
        <w:pStyle w:val="BodyText"/>
        <w:jc w:val="both"/>
        <w:rPr>
          <w:rFonts w:ascii="Arial" w:hAnsi="Arial" w:cs="Arial"/>
          <w:b/>
        </w:rPr>
      </w:pPr>
    </w:p>
    <w:p w:rsidR="00972CE7" w:rsidRPr="00FB2E18" w:rsidRDefault="00972CE7" w:rsidP="00E66B6A">
      <w:pPr>
        <w:pStyle w:val="BodyText"/>
        <w:jc w:val="both"/>
        <w:rPr>
          <w:rFonts w:ascii="Arial" w:hAnsi="Arial" w:cs="Arial"/>
        </w:rPr>
      </w:pPr>
    </w:p>
    <w:p w:rsidR="00972CE7" w:rsidRPr="00FB2E18" w:rsidRDefault="00972CE7" w:rsidP="00E66B6A">
      <w:pPr>
        <w:pStyle w:val="BodyText"/>
        <w:jc w:val="both"/>
        <w:rPr>
          <w:rFonts w:ascii="Arial" w:hAnsi="Arial" w:cs="Arial"/>
        </w:rPr>
      </w:pPr>
    </w:p>
    <w:p w:rsidR="00972CE7" w:rsidRPr="00FB2E18" w:rsidRDefault="00972CE7" w:rsidP="00E333CE">
      <w:pPr>
        <w:pStyle w:val="BodyText"/>
        <w:jc w:val="both"/>
        <w:rPr>
          <w:rFonts w:ascii="Arial" w:hAnsi="Arial" w:cs="Arial"/>
          <w:b/>
        </w:rPr>
      </w:pPr>
      <w:r w:rsidRPr="00FB2E18">
        <w:rPr>
          <w:rFonts w:ascii="Arial" w:hAnsi="Arial" w:cs="Arial"/>
        </w:rPr>
        <w:t>A vagyonkezelési szerződés módosítását Szombathely Megyei Jogú Város Közgyűlése …/2013. (III.28.) Kgy. számú határozatával hagyta jóvá.</w:t>
      </w:r>
    </w:p>
    <w:p w:rsidR="00972CE7" w:rsidRPr="00FB2E18" w:rsidRDefault="00972CE7" w:rsidP="00E333CE">
      <w:pPr>
        <w:jc w:val="both"/>
        <w:rPr>
          <w:rFonts w:ascii="Arial" w:hAnsi="Arial" w:cs="Arial"/>
        </w:rPr>
      </w:pPr>
    </w:p>
    <w:p w:rsidR="00972CE7" w:rsidRPr="00FB2E18" w:rsidRDefault="00972CE7" w:rsidP="00E66B6A">
      <w:pPr>
        <w:jc w:val="both"/>
        <w:rPr>
          <w:rFonts w:ascii="Arial" w:hAnsi="Arial" w:cs="Arial"/>
        </w:rPr>
      </w:pPr>
    </w:p>
    <w:p w:rsidR="00972CE7" w:rsidRPr="00FB2E18" w:rsidRDefault="00972CE7" w:rsidP="00E66B6A">
      <w:pPr>
        <w:jc w:val="both"/>
        <w:rPr>
          <w:rFonts w:ascii="Arial" w:hAnsi="Arial" w:cs="Arial"/>
        </w:rPr>
      </w:pPr>
    </w:p>
    <w:p w:rsidR="00972CE7" w:rsidRPr="00FB2E18" w:rsidRDefault="00972CE7" w:rsidP="00E66B6A">
      <w:pPr>
        <w:jc w:val="both"/>
        <w:rPr>
          <w:rFonts w:ascii="Arial" w:hAnsi="Arial" w:cs="Arial"/>
        </w:rPr>
      </w:pPr>
    </w:p>
    <w:p w:rsidR="00972CE7" w:rsidRPr="00FB2E18" w:rsidRDefault="00972CE7" w:rsidP="00E66B6A">
      <w:pPr>
        <w:ind w:left="5040" w:firstLine="720"/>
        <w:rPr>
          <w:rFonts w:ascii="Arial" w:hAnsi="Arial" w:cs="Arial"/>
        </w:rPr>
      </w:pPr>
      <w:r w:rsidRPr="00FB2E18">
        <w:rPr>
          <w:rFonts w:ascii="Arial" w:hAnsi="Arial" w:cs="Arial"/>
        </w:rPr>
        <w:t>/: Dr. Puskás Tivadar :/</w:t>
      </w:r>
    </w:p>
    <w:p w:rsidR="00972CE7" w:rsidRPr="00FB2E18" w:rsidRDefault="00972CE7" w:rsidP="00FD7D46">
      <w:pPr>
        <w:rPr>
          <w:rFonts w:ascii="Arial" w:hAnsi="Arial" w:cs="Arial"/>
        </w:rPr>
        <w:sectPr w:rsidR="00972CE7" w:rsidRPr="00FB2E18" w:rsidSect="00E66B6A">
          <w:footerReference w:type="default" r:id="rId7"/>
          <w:headerReference w:type="first" r:id="rId8"/>
          <w:pgSz w:w="11909" w:h="16834"/>
          <w:pgMar w:top="1418" w:right="1418" w:bottom="1079" w:left="1418" w:header="709" w:footer="709" w:gutter="0"/>
          <w:paperSrc w:first="7" w:other="7"/>
          <w:cols w:space="708"/>
          <w:titlePg/>
        </w:sectPr>
      </w:pPr>
      <w:r w:rsidRPr="00FB2E18">
        <w:rPr>
          <w:rFonts w:ascii="Arial" w:hAnsi="Arial" w:cs="Arial"/>
        </w:rPr>
        <w:t xml:space="preserve">                                                                                               polgármester</w:t>
      </w:r>
    </w:p>
    <w:p w:rsidR="00972CE7" w:rsidRPr="00FB2E18" w:rsidRDefault="00972CE7" w:rsidP="00BD2B71">
      <w:pPr>
        <w:rPr>
          <w:rFonts w:ascii="Arial" w:hAnsi="Arial" w:cs="Arial"/>
        </w:rPr>
      </w:pPr>
    </w:p>
    <w:sectPr w:rsidR="00972CE7" w:rsidRPr="00FB2E18" w:rsidSect="00401E8F">
      <w:footerReference w:type="default" r:id="rId9"/>
      <w:type w:val="continuous"/>
      <w:pgSz w:w="11909" w:h="16834"/>
      <w:pgMar w:top="1134" w:right="1418" w:bottom="1134" w:left="1418" w:header="709" w:footer="709" w:gutter="0"/>
      <w:paperSrc w:first="7" w:other="7"/>
      <w:cols w:num="2"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CE7" w:rsidRDefault="00972CE7">
      <w:r>
        <w:separator/>
      </w:r>
    </w:p>
  </w:endnote>
  <w:endnote w:type="continuationSeparator" w:id="1">
    <w:p w:rsidR="00972CE7" w:rsidRDefault="00972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CE7" w:rsidRDefault="00972CE7">
    <w:pPr>
      <w:pStyle w:val="Footer"/>
      <w:jc w:val="center"/>
    </w:pPr>
    <w:fldSimple w:instr="PAGE">
      <w:r>
        <w:rPr>
          <w:noProof/>
        </w:rPr>
        <w:t>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CE7" w:rsidRDefault="00972CE7">
    <w:pPr>
      <w:pStyle w:val="Footer"/>
      <w:jc w:val="center"/>
    </w:pPr>
    <w:fldSimple w:instr="PAGE">
      <w:r>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CE7" w:rsidRDefault="00972CE7">
      <w:r>
        <w:separator/>
      </w:r>
    </w:p>
  </w:footnote>
  <w:footnote w:type="continuationSeparator" w:id="1">
    <w:p w:rsidR="00972CE7" w:rsidRDefault="00972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CE7" w:rsidRDefault="00972CE7" w:rsidP="00A40C7A">
    <w:pPr>
      <w:pStyle w:val="Header"/>
      <w:jc w:val="right"/>
    </w:pPr>
    <w:r>
      <w:rPr>
        <w:rFonts w:ascii="Arial" w:hAnsi="Arial" w:cs="Arial"/>
      </w:rPr>
      <w:t>1. számú melléklet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9C76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CAD63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76E57A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80A25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4AE59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0867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4F1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02FC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1AB0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FAFE60"/>
    <w:lvl w:ilvl="0">
      <w:start w:val="1"/>
      <w:numFmt w:val="bullet"/>
      <w:lvlText w:val=""/>
      <w:lvlJc w:val="left"/>
      <w:pPr>
        <w:tabs>
          <w:tab w:val="num" w:pos="360"/>
        </w:tabs>
        <w:ind w:left="360" w:hanging="360"/>
      </w:pPr>
      <w:rPr>
        <w:rFonts w:ascii="Symbol" w:hAnsi="Symbol" w:hint="default"/>
      </w:rPr>
    </w:lvl>
  </w:abstractNum>
  <w:abstractNum w:abstractNumId="10">
    <w:nsid w:val="0535638D"/>
    <w:multiLevelType w:val="hybridMultilevel"/>
    <w:tmpl w:val="C5F498F4"/>
    <w:lvl w:ilvl="0" w:tplc="040E0001">
      <w:start w:val="1"/>
      <w:numFmt w:val="bullet"/>
      <w:lvlText w:val=""/>
      <w:lvlJc w:val="left"/>
      <w:pPr>
        <w:tabs>
          <w:tab w:val="num" w:pos="1140"/>
        </w:tabs>
        <w:ind w:left="1140" w:hanging="360"/>
      </w:pPr>
      <w:rPr>
        <w:rFonts w:ascii="Symbol" w:hAnsi="Symbol" w:hint="default"/>
      </w:rPr>
    </w:lvl>
    <w:lvl w:ilvl="1" w:tplc="040E0003" w:tentative="1">
      <w:start w:val="1"/>
      <w:numFmt w:val="bullet"/>
      <w:lvlText w:val="o"/>
      <w:lvlJc w:val="left"/>
      <w:pPr>
        <w:tabs>
          <w:tab w:val="num" w:pos="1860"/>
        </w:tabs>
        <w:ind w:left="1860" w:hanging="360"/>
      </w:pPr>
      <w:rPr>
        <w:rFonts w:ascii="Courier New" w:hAnsi="Courier New" w:hint="default"/>
      </w:rPr>
    </w:lvl>
    <w:lvl w:ilvl="2" w:tplc="040E0005" w:tentative="1">
      <w:start w:val="1"/>
      <w:numFmt w:val="bullet"/>
      <w:lvlText w:val=""/>
      <w:lvlJc w:val="left"/>
      <w:pPr>
        <w:tabs>
          <w:tab w:val="num" w:pos="2580"/>
        </w:tabs>
        <w:ind w:left="2580" w:hanging="360"/>
      </w:pPr>
      <w:rPr>
        <w:rFonts w:ascii="Wingdings" w:hAnsi="Wingdings" w:hint="default"/>
      </w:rPr>
    </w:lvl>
    <w:lvl w:ilvl="3" w:tplc="040E0001" w:tentative="1">
      <w:start w:val="1"/>
      <w:numFmt w:val="bullet"/>
      <w:lvlText w:val=""/>
      <w:lvlJc w:val="left"/>
      <w:pPr>
        <w:tabs>
          <w:tab w:val="num" w:pos="3300"/>
        </w:tabs>
        <w:ind w:left="3300" w:hanging="360"/>
      </w:pPr>
      <w:rPr>
        <w:rFonts w:ascii="Symbol" w:hAnsi="Symbol" w:hint="default"/>
      </w:rPr>
    </w:lvl>
    <w:lvl w:ilvl="4" w:tplc="040E0003" w:tentative="1">
      <w:start w:val="1"/>
      <w:numFmt w:val="bullet"/>
      <w:lvlText w:val="o"/>
      <w:lvlJc w:val="left"/>
      <w:pPr>
        <w:tabs>
          <w:tab w:val="num" w:pos="4020"/>
        </w:tabs>
        <w:ind w:left="4020" w:hanging="360"/>
      </w:pPr>
      <w:rPr>
        <w:rFonts w:ascii="Courier New" w:hAnsi="Courier New" w:hint="default"/>
      </w:rPr>
    </w:lvl>
    <w:lvl w:ilvl="5" w:tplc="040E0005" w:tentative="1">
      <w:start w:val="1"/>
      <w:numFmt w:val="bullet"/>
      <w:lvlText w:val=""/>
      <w:lvlJc w:val="left"/>
      <w:pPr>
        <w:tabs>
          <w:tab w:val="num" w:pos="4740"/>
        </w:tabs>
        <w:ind w:left="4740" w:hanging="360"/>
      </w:pPr>
      <w:rPr>
        <w:rFonts w:ascii="Wingdings" w:hAnsi="Wingdings" w:hint="default"/>
      </w:rPr>
    </w:lvl>
    <w:lvl w:ilvl="6" w:tplc="040E0001" w:tentative="1">
      <w:start w:val="1"/>
      <w:numFmt w:val="bullet"/>
      <w:lvlText w:val=""/>
      <w:lvlJc w:val="left"/>
      <w:pPr>
        <w:tabs>
          <w:tab w:val="num" w:pos="5460"/>
        </w:tabs>
        <w:ind w:left="5460" w:hanging="360"/>
      </w:pPr>
      <w:rPr>
        <w:rFonts w:ascii="Symbol" w:hAnsi="Symbol" w:hint="default"/>
      </w:rPr>
    </w:lvl>
    <w:lvl w:ilvl="7" w:tplc="040E0003" w:tentative="1">
      <w:start w:val="1"/>
      <w:numFmt w:val="bullet"/>
      <w:lvlText w:val="o"/>
      <w:lvlJc w:val="left"/>
      <w:pPr>
        <w:tabs>
          <w:tab w:val="num" w:pos="6180"/>
        </w:tabs>
        <w:ind w:left="6180" w:hanging="360"/>
      </w:pPr>
      <w:rPr>
        <w:rFonts w:ascii="Courier New" w:hAnsi="Courier New" w:hint="default"/>
      </w:rPr>
    </w:lvl>
    <w:lvl w:ilvl="8" w:tplc="040E0005" w:tentative="1">
      <w:start w:val="1"/>
      <w:numFmt w:val="bullet"/>
      <w:lvlText w:val=""/>
      <w:lvlJc w:val="left"/>
      <w:pPr>
        <w:tabs>
          <w:tab w:val="num" w:pos="6900"/>
        </w:tabs>
        <w:ind w:left="6900" w:hanging="360"/>
      </w:pPr>
      <w:rPr>
        <w:rFonts w:ascii="Wingdings" w:hAnsi="Wingdings" w:hint="default"/>
      </w:rPr>
    </w:lvl>
  </w:abstractNum>
  <w:abstractNum w:abstractNumId="11">
    <w:nsid w:val="0DDF559E"/>
    <w:multiLevelType w:val="hybridMultilevel"/>
    <w:tmpl w:val="BF1E5D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F4D380C"/>
    <w:multiLevelType w:val="multilevel"/>
    <w:tmpl w:val="582AC2FA"/>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3">
    <w:nsid w:val="17711214"/>
    <w:multiLevelType w:val="hybridMultilevel"/>
    <w:tmpl w:val="2C0423FC"/>
    <w:lvl w:ilvl="0" w:tplc="6C5A27AE">
      <w:start w:val="1"/>
      <w:numFmt w:val="decimal"/>
      <w:lvlText w:val="%1)"/>
      <w:lvlJc w:val="left"/>
      <w:pPr>
        <w:tabs>
          <w:tab w:val="num" w:pos="1440"/>
        </w:tabs>
        <w:ind w:left="1440" w:hanging="360"/>
      </w:pPr>
      <w:rPr>
        <w:rFonts w:cs="Times New Roman"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4">
    <w:nsid w:val="1937171A"/>
    <w:multiLevelType w:val="hybridMultilevel"/>
    <w:tmpl w:val="6D6C2A62"/>
    <w:lvl w:ilvl="0" w:tplc="040E0001">
      <w:start w:val="1"/>
      <w:numFmt w:val="bullet"/>
      <w:lvlText w:val=""/>
      <w:lvlJc w:val="left"/>
      <w:pPr>
        <w:ind w:left="2484" w:hanging="360"/>
      </w:pPr>
      <w:rPr>
        <w:rFonts w:ascii="Symbol" w:hAnsi="Symbol" w:hint="default"/>
      </w:rPr>
    </w:lvl>
    <w:lvl w:ilvl="1" w:tplc="040E0003">
      <w:start w:val="1"/>
      <w:numFmt w:val="bullet"/>
      <w:lvlText w:val="o"/>
      <w:lvlJc w:val="left"/>
      <w:pPr>
        <w:ind w:left="3204" w:hanging="360"/>
      </w:pPr>
      <w:rPr>
        <w:rFonts w:ascii="Courier New" w:hAnsi="Courier New" w:hint="default"/>
      </w:rPr>
    </w:lvl>
    <w:lvl w:ilvl="2" w:tplc="040E0005">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5">
    <w:nsid w:val="1D93392C"/>
    <w:multiLevelType w:val="hybridMultilevel"/>
    <w:tmpl w:val="3208A364"/>
    <w:lvl w:ilvl="0" w:tplc="040E0017">
      <w:start w:val="1"/>
      <w:numFmt w:val="lowerLetter"/>
      <w:lvlText w:val="%1)"/>
      <w:lvlJc w:val="left"/>
      <w:pPr>
        <w:ind w:left="1069" w:hanging="360"/>
      </w:pPr>
      <w:rPr>
        <w:rFonts w:cs="Times New Roman"/>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16">
    <w:nsid w:val="21B421BC"/>
    <w:multiLevelType w:val="hybridMultilevel"/>
    <w:tmpl w:val="3BA0F7CC"/>
    <w:lvl w:ilvl="0" w:tplc="FCBA0CB8">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nsid w:val="29322190"/>
    <w:multiLevelType w:val="hybridMultilevel"/>
    <w:tmpl w:val="F8AA4238"/>
    <w:lvl w:ilvl="0" w:tplc="040E0001">
      <w:start w:val="1"/>
      <w:numFmt w:val="bullet"/>
      <w:lvlText w:val=""/>
      <w:lvlJc w:val="left"/>
      <w:pPr>
        <w:ind w:left="4755" w:hanging="360"/>
      </w:pPr>
      <w:rPr>
        <w:rFonts w:ascii="Symbol" w:hAnsi="Symbol" w:hint="default"/>
      </w:rPr>
    </w:lvl>
    <w:lvl w:ilvl="1" w:tplc="040E0019">
      <w:start w:val="1"/>
      <w:numFmt w:val="lowerLetter"/>
      <w:lvlText w:val="%2."/>
      <w:lvlJc w:val="left"/>
      <w:pPr>
        <w:ind w:left="1440" w:hanging="360"/>
      </w:pPr>
      <w:rPr>
        <w:rFonts w:cs="Times New Roman"/>
      </w:rPr>
    </w:lvl>
    <w:lvl w:ilvl="2" w:tplc="AA60CAA8">
      <w:start w:val="1"/>
      <w:numFmt w:val="decimal"/>
      <w:lvlText w:val="%3."/>
      <w:lvlJc w:val="left"/>
      <w:pPr>
        <w:ind w:left="2340" w:hanging="360"/>
      </w:pPr>
      <w:rPr>
        <w:rFonts w:cs="Times New Roman" w:hint="default"/>
        <w:b/>
      </w:rPr>
    </w:lvl>
    <w:lvl w:ilvl="3" w:tplc="040E000F">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nsid w:val="37FB4721"/>
    <w:multiLevelType w:val="hybridMultilevel"/>
    <w:tmpl w:val="078021A0"/>
    <w:lvl w:ilvl="0" w:tplc="6C5A27AE">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9">
    <w:nsid w:val="384D27E7"/>
    <w:multiLevelType w:val="multilevel"/>
    <w:tmpl w:val="036C9830"/>
    <w:lvl w:ilvl="0">
      <w:start w:val="1"/>
      <w:numFmt w:val="decimal"/>
      <w:lvlText w:val="%1."/>
      <w:lvlJc w:val="left"/>
      <w:pPr>
        <w:tabs>
          <w:tab w:val="num" w:pos="360"/>
        </w:tabs>
      </w:pPr>
      <w:rPr>
        <w:rFonts w:cs="Times New Roman"/>
        <w:b w:val="0"/>
        <w:i w:val="0"/>
        <w:sz w:val="24"/>
      </w:rPr>
    </w:lvl>
    <w:lvl w:ilvl="1">
      <w:start w:val="1"/>
      <w:numFmt w:val="lowerLetter"/>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0">
    <w:nsid w:val="3DF1777A"/>
    <w:multiLevelType w:val="hybridMultilevel"/>
    <w:tmpl w:val="CF84A6C8"/>
    <w:lvl w:ilvl="0" w:tplc="040E0017">
      <w:start w:val="2"/>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nsid w:val="41C14E88"/>
    <w:multiLevelType w:val="hybridMultilevel"/>
    <w:tmpl w:val="D8CA3A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7764282"/>
    <w:multiLevelType w:val="hybridMultilevel"/>
    <w:tmpl w:val="FFA4E8C2"/>
    <w:lvl w:ilvl="0" w:tplc="D29E8F7A">
      <w:start w:val="1"/>
      <w:numFmt w:val="bullet"/>
      <w:lvlText w:val=""/>
      <w:lvlJc w:val="left"/>
      <w:pPr>
        <w:ind w:left="720" w:hanging="360"/>
      </w:pPr>
      <w:rPr>
        <w:rFonts w:ascii="Symbol" w:hAnsi="Symbol" w:hint="default"/>
        <w:color w:val="000000"/>
      </w:rPr>
    </w:lvl>
    <w:lvl w:ilvl="1" w:tplc="040E0001">
      <w:start w:val="1"/>
      <w:numFmt w:val="bullet"/>
      <w:lvlText w:val=""/>
      <w:lvlJc w:val="left"/>
      <w:pPr>
        <w:tabs>
          <w:tab w:val="num" w:pos="1440"/>
        </w:tabs>
        <w:ind w:left="1440" w:hanging="360"/>
      </w:pPr>
      <w:rPr>
        <w:rFonts w:ascii="Symbol" w:hAnsi="Symbol" w:hint="default"/>
        <w:color w:val="000000"/>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20A13A1"/>
    <w:multiLevelType w:val="hybridMultilevel"/>
    <w:tmpl w:val="582AC2FA"/>
    <w:lvl w:ilvl="0" w:tplc="0FFA6FAA">
      <w:start w:val="1"/>
      <w:numFmt w:val="lowerLetter"/>
      <w:lvlText w:val="%1)"/>
      <w:lvlJc w:val="left"/>
      <w:pPr>
        <w:ind w:left="1080" w:hanging="360"/>
      </w:pPr>
      <w:rPr>
        <w:rFonts w:cs="Times New Roman" w:hint="default"/>
      </w:rPr>
    </w:lvl>
    <w:lvl w:ilvl="1" w:tplc="040E0019">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24">
    <w:nsid w:val="53B87AD9"/>
    <w:multiLevelType w:val="hybridMultilevel"/>
    <w:tmpl w:val="0EDC746E"/>
    <w:lvl w:ilvl="0" w:tplc="8E9EE776">
      <w:start w:val="30"/>
      <w:numFmt w:val="decimal"/>
      <w:lvlText w:val="%1."/>
      <w:lvlJc w:val="left"/>
      <w:pPr>
        <w:tabs>
          <w:tab w:val="num" w:pos="1080"/>
        </w:tabs>
        <w:ind w:left="108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5">
    <w:nsid w:val="5526634C"/>
    <w:multiLevelType w:val="hybridMultilevel"/>
    <w:tmpl w:val="7A184C1C"/>
    <w:lvl w:ilvl="0" w:tplc="2DA4316C">
      <w:start w:val="2"/>
      <w:numFmt w:val="lowerLetter"/>
      <w:lvlText w:val="%1)"/>
      <w:lvlJc w:val="left"/>
      <w:pPr>
        <w:ind w:left="1429" w:hanging="360"/>
      </w:pPr>
      <w:rPr>
        <w:rFonts w:cs="Times New Roman" w:hint="default"/>
        <w:b/>
      </w:rPr>
    </w:lvl>
    <w:lvl w:ilvl="1" w:tplc="040E0019" w:tentative="1">
      <w:start w:val="1"/>
      <w:numFmt w:val="lowerLetter"/>
      <w:lvlText w:val="%2."/>
      <w:lvlJc w:val="left"/>
      <w:pPr>
        <w:ind w:left="2149" w:hanging="360"/>
      </w:pPr>
      <w:rPr>
        <w:rFonts w:cs="Times New Roman"/>
      </w:rPr>
    </w:lvl>
    <w:lvl w:ilvl="2" w:tplc="040E001B" w:tentative="1">
      <w:start w:val="1"/>
      <w:numFmt w:val="lowerRoman"/>
      <w:lvlText w:val="%3."/>
      <w:lvlJc w:val="right"/>
      <w:pPr>
        <w:ind w:left="2869" w:hanging="180"/>
      </w:pPr>
      <w:rPr>
        <w:rFonts w:cs="Times New Roman"/>
      </w:rPr>
    </w:lvl>
    <w:lvl w:ilvl="3" w:tplc="040E000F" w:tentative="1">
      <w:start w:val="1"/>
      <w:numFmt w:val="decimal"/>
      <w:lvlText w:val="%4."/>
      <w:lvlJc w:val="left"/>
      <w:pPr>
        <w:ind w:left="3589" w:hanging="360"/>
      </w:pPr>
      <w:rPr>
        <w:rFonts w:cs="Times New Roman"/>
      </w:rPr>
    </w:lvl>
    <w:lvl w:ilvl="4" w:tplc="040E0019" w:tentative="1">
      <w:start w:val="1"/>
      <w:numFmt w:val="lowerLetter"/>
      <w:lvlText w:val="%5."/>
      <w:lvlJc w:val="left"/>
      <w:pPr>
        <w:ind w:left="4309" w:hanging="360"/>
      </w:pPr>
      <w:rPr>
        <w:rFonts w:cs="Times New Roman"/>
      </w:rPr>
    </w:lvl>
    <w:lvl w:ilvl="5" w:tplc="040E001B" w:tentative="1">
      <w:start w:val="1"/>
      <w:numFmt w:val="lowerRoman"/>
      <w:lvlText w:val="%6."/>
      <w:lvlJc w:val="right"/>
      <w:pPr>
        <w:ind w:left="5029" w:hanging="180"/>
      </w:pPr>
      <w:rPr>
        <w:rFonts w:cs="Times New Roman"/>
      </w:rPr>
    </w:lvl>
    <w:lvl w:ilvl="6" w:tplc="040E000F" w:tentative="1">
      <w:start w:val="1"/>
      <w:numFmt w:val="decimal"/>
      <w:lvlText w:val="%7."/>
      <w:lvlJc w:val="left"/>
      <w:pPr>
        <w:ind w:left="5749" w:hanging="360"/>
      </w:pPr>
      <w:rPr>
        <w:rFonts w:cs="Times New Roman"/>
      </w:rPr>
    </w:lvl>
    <w:lvl w:ilvl="7" w:tplc="040E0019" w:tentative="1">
      <w:start w:val="1"/>
      <w:numFmt w:val="lowerLetter"/>
      <w:lvlText w:val="%8."/>
      <w:lvlJc w:val="left"/>
      <w:pPr>
        <w:ind w:left="6469" w:hanging="360"/>
      </w:pPr>
      <w:rPr>
        <w:rFonts w:cs="Times New Roman"/>
      </w:rPr>
    </w:lvl>
    <w:lvl w:ilvl="8" w:tplc="040E001B" w:tentative="1">
      <w:start w:val="1"/>
      <w:numFmt w:val="lowerRoman"/>
      <w:lvlText w:val="%9."/>
      <w:lvlJc w:val="right"/>
      <w:pPr>
        <w:ind w:left="7189" w:hanging="180"/>
      </w:pPr>
      <w:rPr>
        <w:rFonts w:cs="Times New Roman"/>
      </w:rPr>
    </w:lvl>
  </w:abstractNum>
  <w:abstractNum w:abstractNumId="26">
    <w:nsid w:val="5A902056"/>
    <w:multiLevelType w:val="hybridMultilevel"/>
    <w:tmpl w:val="3208A364"/>
    <w:lvl w:ilvl="0" w:tplc="040E0017">
      <w:start w:val="1"/>
      <w:numFmt w:val="lowerLetter"/>
      <w:lvlText w:val="%1)"/>
      <w:lvlJc w:val="left"/>
      <w:pPr>
        <w:ind w:left="1069" w:hanging="360"/>
      </w:pPr>
      <w:rPr>
        <w:rFonts w:cs="Times New Roman"/>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27">
    <w:nsid w:val="5D170043"/>
    <w:multiLevelType w:val="hybridMultilevel"/>
    <w:tmpl w:val="7E32E6EC"/>
    <w:lvl w:ilvl="0" w:tplc="6C5A27AE">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8">
    <w:nsid w:val="61EA10DA"/>
    <w:multiLevelType w:val="multilevel"/>
    <w:tmpl w:val="A0D236F2"/>
    <w:lvl w:ilvl="0">
      <w:start w:val="1"/>
      <w:numFmt w:val="decimal"/>
      <w:lvlText w:val="%1."/>
      <w:lvlJc w:val="left"/>
      <w:pPr>
        <w:tabs>
          <w:tab w:val="num" w:pos="1260"/>
        </w:tabs>
      </w:pPr>
      <w:rPr>
        <w:rFonts w:cs="Times New Roman"/>
        <w:b w:val="0"/>
        <w:i w:val="0"/>
        <w:sz w:val="24"/>
      </w:rPr>
    </w:lvl>
    <w:lvl w:ilvl="1">
      <w:start w:val="1"/>
      <w:numFmt w:val="lowerLetter"/>
      <w:lvlText w:val="%2)"/>
      <w:lvlJc w:val="left"/>
      <w:pPr>
        <w:ind w:left="1080" w:hanging="360"/>
      </w:pPr>
      <w:rPr>
        <w:rFonts w:cs="Times New Roman" w:hint="default"/>
        <w:b w:val="0"/>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9">
    <w:nsid w:val="6741079D"/>
    <w:multiLevelType w:val="hybridMultilevel"/>
    <w:tmpl w:val="9182D59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nsid w:val="70C921F5"/>
    <w:multiLevelType w:val="hybridMultilevel"/>
    <w:tmpl w:val="C3040462"/>
    <w:lvl w:ilvl="0" w:tplc="626C3608">
      <w:start w:val="1"/>
      <w:numFmt w:val="upperLetter"/>
      <w:lvlText w:val="%1."/>
      <w:lvlJc w:val="left"/>
      <w:pPr>
        <w:ind w:left="1069" w:hanging="360"/>
      </w:pPr>
      <w:rPr>
        <w:rFonts w:ascii="Times New Roman" w:hAnsi="Times New Roman" w:cs="Times New Roman" w:hint="default"/>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31">
    <w:nsid w:val="79242A1A"/>
    <w:multiLevelType w:val="hybridMultilevel"/>
    <w:tmpl w:val="B568FA5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0"/>
  </w:num>
  <w:num w:numId="3">
    <w:abstractNumId w:val="15"/>
  </w:num>
  <w:num w:numId="4">
    <w:abstractNumId w:val="26"/>
  </w:num>
  <w:num w:numId="5">
    <w:abstractNumId w:val="21"/>
  </w:num>
  <w:num w:numId="6">
    <w:abstractNumId w:val="22"/>
  </w:num>
  <w:num w:numId="7">
    <w:abstractNumId w:val="16"/>
  </w:num>
  <w:num w:numId="8">
    <w:abstractNumId w:val="11"/>
  </w:num>
  <w:num w:numId="9">
    <w:abstractNumId w:val="14"/>
  </w:num>
  <w:num w:numId="10">
    <w:abstractNumId w:val="19"/>
  </w:num>
  <w:num w:numId="11">
    <w:abstractNumId w:val="23"/>
  </w:num>
  <w:num w:numId="12">
    <w:abstractNumId w:val="29"/>
  </w:num>
  <w:num w:numId="13">
    <w:abstractNumId w:val="17"/>
  </w:num>
  <w:num w:numId="14">
    <w:abstractNumId w:val="12"/>
  </w:num>
  <w:num w:numId="15">
    <w:abstractNumId w:val="24"/>
  </w:num>
  <w:num w:numId="16">
    <w:abstractNumId w:val="20"/>
  </w:num>
  <w:num w:numId="17">
    <w:abstractNumId w:val="25"/>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7"/>
  </w:num>
  <w:num w:numId="30">
    <w:abstractNumId w:val="18"/>
  </w:num>
  <w:num w:numId="31">
    <w:abstractNumId w:val="13"/>
  </w:num>
  <w:num w:numId="32">
    <w:abstractNumId w:val="31"/>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725F"/>
    <w:rsid w:val="00017A80"/>
    <w:rsid w:val="00023773"/>
    <w:rsid w:val="000258DE"/>
    <w:rsid w:val="00036FFE"/>
    <w:rsid w:val="00042180"/>
    <w:rsid w:val="000454EA"/>
    <w:rsid w:val="0005776D"/>
    <w:rsid w:val="00066954"/>
    <w:rsid w:val="000775DA"/>
    <w:rsid w:val="00086211"/>
    <w:rsid w:val="000A0F99"/>
    <w:rsid w:val="000A4167"/>
    <w:rsid w:val="000B4066"/>
    <w:rsid w:val="000C582F"/>
    <w:rsid w:val="000C74EC"/>
    <w:rsid w:val="000C776D"/>
    <w:rsid w:val="000E6CDC"/>
    <w:rsid w:val="000E7D53"/>
    <w:rsid w:val="000F0D37"/>
    <w:rsid w:val="000F2D81"/>
    <w:rsid w:val="00101801"/>
    <w:rsid w:val="00107374"/>
    <w:rsid w:val="00113FE7"/>
    <w:rsid w:val="00114807"/>
    <w:rsid w:val="001201F2"/>
    <w:rsid w:val="001242E4"/>
    <w:rsid w:val="00137610"/>
    <w:rsid w:val="00164ACB"/>
    <w:rsid w:val="00165A39"/>
    <w:rsid w:val="001752CE"/>
    <w:rsid w:val="00175DC6"/>
    <w:rsid w:val="00180E54"/>
    <w:rsid w:val="001A060D"/>
    <w:rsid w:val="001A530D"/>
    <w:rsid w:val="001A79B0"/>
    <w:rsid w:val="001B1925"/>
    <w:rsid w:val="001B1C71"/>
    <w:rsid w:val="001B60A1"/>
    <w:rsid w:val="00222713"/>
    <w:rsid w:val="00225568"/>
    <w:rsid w:val="00230C40"/>
    <w:rsid w:val="00233246"/>
    <w:rsid w:val="002427D9"/>
    <w:rsid w:val="0025706E"/>
    <w:rsid w:val="0026309B"/>
    <w:rsid w:val="002648A0"/>
    <w:rsid w:val="002728BC"/>
    <w:rsid w:val="00277FEC"/>
    <w:rsid w:val="00296E56"/>
    <w:rsid w:val="002A2017"/>
    <w:rsid w:val="002B0D24"/>
    <w:rsid w:val="002B4E31"/>
    <w:rsid w:val="002B6597"/>
    <w:rsid w:val="002D7A6C"/>
    <w:rsid w:val="002E1F0F"/>
    <w:rsid w:val="002F7DD4"/>
    <w:rsid w:val="00317C5B"/>
    <w:rsid w:val="00324BC3"/>
    <w:rsid w:val="003303C6"/>
    <w:rsid w:val="00333809"/>
    <w:rsid w:val="0034500E"/>
    <w:rsid w:val="00360E16"/>
    <w:rsid w:val="0036112C"/>
    <w:rsid w:val="00367E8A"/>
    <w:rsid w:val="00375810"/>
    <w:rsid w:val="00376917"/>
    <w:rsid w:val="003A131B"/>
    <w:rsid w:val="003B03A3"/>
    <w:rsid w:val="003C07BF"/>
    <w:rsid w:val="003C2322"/>
    <w:rsid w:val="003C51C8"/>
    <w:rsid w:val="003C7F83"/>
    <w:rsid w:val="003D5754"/>
    <w:rsid w:val="003E03CF"/>
    <w:rsid w:val="003F22E8"/>
    <w:rsid w:val="00401E8F"/>
    <w:rsid w:val="004048FF"/>
    <w:rsid w:val="00412FA9"/>
    <w:rsid w:val="0045073C"/>
    <w:rsid w:val="00462382"/>
    <w:rsid w:val="00463612"/>
    <w:rsid w:val="00464591"/>
    <w:rsid w:val="004738D6"/>
    <w:rsid w:val="004749B9"/>
    <w:rsid w:val="00491D5B"/>
    <w:rsid w:val="0049645F"/>
    <w:rsid w:val="004A05FC"/>
    <w:rsid w:val="004A3D31"/>
    <w:rsid w:val="004A66D5"/>
    <w:rsid w:val="004A73EF"/>
    <w:rsid w:val="004B2BB0"/>
    <w:rsid w:val="004B5DC2"/>
    <w:rsid w:val="004B7C90"/>
    <w:rsid w:val="004C5685"/>
    <w:rsid w:val="004D393B"/>
    <w:rsid w:val="004F43ED"/>
    <w:rsid w:val="00511E62"/>
    <w:rsid w:val="005175AC"/>
    <w:rsid w:val="005250C4"/>
    <w:rsid w:val="00560623"/>
    <w:rsid w:val="005626F4"/>
    <w:rsid w:val="00564680"/>
    <w:rsid w:val="005652B4"/>
    <w:rsid w:val="0057426C"/>
    <w:rsid w:val="00576349"/>
    <w:rsid w:val="00581A48"/>
    <w:rsid w:val="00585801"/>
    <w:rsid w:val="005B24D5"/>
    <w:rsid w:val="005C60B3"/>
    <w:rsid w:val="005C6C81"/>
    <w:rsid w:val="005D5C32"/>
    <w:rsid w:val="005D6BC6"/>
    <w:rsid w:val="005F4D9F"/>
    <w:rsid w:val="00611959"/>
    <w:rsid w:val="0061769D"/>
    <w:rsid w:val="00632124"/>
    <w:rsid w:val="00634A05"/>
    <w:rsid w:val="00642CF8"/>
    <w:rsid w:val="0065036C"/>
    <w:rsid w:val="00650B76"/>
    <w:rsid w:val="0065561B"/>
    <w:rsid w:val="00655A32"/>
    <w:rsid w:val="00660D16"/>
    <w:rsid w:val="00666EEF"/>
    <w:rsid w:val="0069490A"/>
    <w:rsid w:val="00694CB3"/>
    <w:rsid w:val="00696D1D"/>
    <w:rsid w:val="006A5A9A"/>
    <w:rsid w:val="006B0C23"/>
    <w:rsid w:val="006B4343"/>
    <w:rsid w:val="006B63F4"/>
    <w:rsid w:val="006C52BE"/>
    <w:rsid w:val="006C565D"/>
    <w:rsid w:val="006D09CB"/>
    <w:rsid w:val="006E1F60"/>
    <w:rsid w:val="006E69CE"/>
    <w:rsid w:val="006E78BF"/>
    <w:rsid w:val="006F0642"/>
    <w:rsid w:val="006F50C3"/>
    <w:rsid w:val="007275AA"/>
    <w:rsid w:val="007474C7"/>
    <w:rsid w:val="007534C9"/>
    <w:rsid w:val="00765ABF"/>
    <w:rsid w:val="00772653"/>
    <w:rsid w:val="00781011"/>
    <w:rsid w:val="00781961"/>
    <w:rsid w:val="0079140B"/>
    <w:rsid w:val="0079701C"/>
    <w:rsid w:val="007A14EE"/>
    <w:rsid w:val="007B0E8D"/>
    <w:rsid w:val="007B2411"/>
    <w:rsid w:val="007B48C7"/>
    <w:rsid w:val="007D7586"/>
    <w:rsid w:val="007D763C"/>
    <w:rsid w:val="007E5D18"/>
    <w:rsid w:val="007F09BE"/>
    <w:rsid w:val="007F2579"/>
    <w:rsid w:val="00800821"/>
    <w:rsid w:val="0080380F"/>
    <w:rsid w:val="00811736"/>
    <w:rsid w:val="00816742"/>
    <w:rsid w:val="008204BD"/>
    <w:rsid w:val="00822A1F"/>
    <w:rsid w:val="008276FC"/>
    <w:rsid w:val="00832A2E"/>
    <w:rsid w:val="00833A41"/>
    <w:rsid w:val="00836BD2"/>
    <w:rsid w:val="00855EC1"/>
    <w:rsid w:val="00856F77"/>
    <w:rsid w:val="0085725F"/>
    <w:rsid w:val="008608E7"/>
    <w:rsid w:val="00861991"/>
    <w:rsid w:val="00887EB0"/>
    <w:rsid w:val="00890307"/>
    <w:rsid w:val="00891C67"/>
    <w:rsid w:val="008A40AC"/>
    <w:rsid w:val="008B379E"/>
    <w:rsid w:val="008B523C"/>
    <w:rsid w:val="008B5791"/>
    <w:rsid w:val="008C0452"/>
    <w:rsid w:val="008C1989"/>
    <w:rsid w:val="008C2AAA"/>
    <w:rsid w:val="008D39DB"/>
    <w:rsid w:val="008D48C2"/>
    <w:rsid w:val="008E32B6"/>
    <w:rsid w:val="008F14F7"/>
    <w:rsid w:val="008F3487"/>
    <w:rsid w:val="00903620"/>
    <w:rsid w:val="009133E1"/>
    <w:rsid w:val="009147B9"/>
    <w:rsid w:val="00914AEA"/>
    <w:rsid w:val="00930EA3"/>
    <w:rsid w:val="009716B3"/>
    <w:rsid w:val="00972CE7"/>
    <w:rsid w:val="009809E6"/>
    <w:rsid w:val="0099543E"/>
    <w:rsid w:val="009A2593"/>
    <w:rsid w:val="009B0295"/>
    <w:rsid w:val="009B76F0"/>
    <w:rsid w:val="009D461F"/>
    <w:rsid w:val="009E4F57"/>
    <w:rsid w:val="009F4EB5"/>
    <w:rsid w:val="00A12D11"/>
    <w:rsid w:val="00A20980"/>
    <w:rsid w:val="00A21E86"/>
    <w:rsid w:val="00A302CA"/>
    <w:rsid w:val="00A3054E"/>
    <w:rsid w:val="00A40C7A"/>
    <w:rsid w:val="00A475A2"/>
    <w:rsid w:val="00A84BA3"/>
    <w:rsid w:val="00A90199"/>
    <w:rsid w:val="00A93AB7"/>
    <w:rsid w:val="00A94362"/>
    <w:rsid w:val="00AA1A85"/>
    <w:rsid w:val="00AA536B"/>
    <w:rsid w:val="00AB7275"/>
    <w:rsid w:val="00AB789D"/>
    <w:rsid w:val="00AC3604"/>
    <w:rsid w:val="00AC587C"/>
    <w:rsid w:val="00AE2F06"/>
    <w:rsid w:val="00AE53DF"/>
    <w:rsid w:val="00B06A66"/>
    <w:rsid w:val="00B14098"/>
    <w:rsid w:val="00B2064A"/>
    <w:rsid w:val="00B21CC3"/>
    <w:rsid w:val="00B368D6"/>
    <w:rsid w:val="00B45D9D"/>
    <w:rsid w:val="00B47C52"/>
    <w:rsid w:val="00B5273A"/>
    <w:rsid w:val="00B57AA6"/>
    <w:rsid w:val="00B670FA"/>
    <w:rsid w:val="00B705EE"/>
    <w:rsid w:val="00B719C0"/>
    <w:rsid w:val="00B8596B"/>
    <w:rsid w:val="00B9701A"/>
    <w:rsid w:val="00BB1884"/>
    <w:rsid w:val="00BC52C7"/>
    <w:rsid w:val="00BD2B71"/>
    <w:rsid w:val="00BD76ED"/>
    <w:rsid w:val="00BE150D"/>
    <w:rsid w:val="00BE57B3"/>
    <w:rsid w:val="00BF4462"/>
    <w:rsid w:val="00BF5E89"/>
    <w:rsid w:val="00C10DF1"/>
    <w:rsid w:val="00C137D1"/>
    <w:rsid w:val="00C13ED4"/>
    <w:rsid w:val="00C15F1C"/>
    <w:rsid w:val="00C27FD1"/>
    <w:rsid w:val="00C342A1"/>
    <w:rsid w:val="00C42AC6"/>
    <w:rsid w:val="00C52F03"/>
    <w:rsid w:val="00C57984"/>
    <w:rsid w:val="00C651EF"/>
    <w:rsid w:val="00C772DD"/>
    <w:rsid w:val="00C83605"/>
    <w:rsid w:val="00C84E90"/>
    <w:rsid w:val="00C9163A"/>
    <w:rsid w:val="00C936BB"/>
    <w:rsid w:val="00C95DBF"/>
    <w:rsid w:val="00C96B76"/>
    <w:rsid w:val="00CA0E45"/>
    <w:rsid w:val="00CA217C"/>
    <w:rsid w:val="00CA4E5B"/>
    <w:rsid w:val="00CA755A"/>
    <w:rsid w:val="00CA7D14"/>
    <w:rsid w:val="00CB713D"/>
    <w:rsid w:val="00CC1EA7"/>
    <w:rsid w:val="00CC619B"/>
    <w:rsid w:val="00CD0851"/>
    <w:rsid w:val="00CE09E6"/>
    <w:rsid w:val="00CE1DD4"/>
    <w:rsid w:val="00D27354"/>
    <w:rsid w:val="00D308A0"/>
    <w:rsid w:val="00D342ED"/>
    <w:rsid w:val="00D35539"/>
    <w:rsid w:val="00D37AC5"/>
    <w:rsid w:val="00D47501"/>
    <w:rsid w:val="00D51406"/>
    <w:rsid w:val="00D6650B"/>
    <w:rsid w:val="00D70BCB"/>
    <w:rsid w:val="00D71FF8"/>
    <w:rsid w:val="00D754E1"/>
    <w:rsid w:val="00D82175"/>
    <w:rsid w:val="00D92C51"/>
    <w:rsid w:val="00D943AB"/>
    <w:rsid w:val="00D9714C"/>
    <w:rsid w:val="00DB31B3"/>
    <w:rsid w:val="00DC26E6"/>
    <w:rsid w:val="00DC50DC"/>
    <w:rsid w:val="00DC5C8C"/>
    <w:rsid w:val="00DC7727"/>
    <w:rsid w:val="00DC7AEB"/>
    <w:rsid w:val="00DD64FF"/>
    <w:rsid w:val="00DE3D55"/>
    <w:rsid w:val="00E141F1"/>
    <w:rsid w:val="00E14867"/>
    <w:rsid w:val="00E25FA3"/>
    <w:rsid w:val="00E26BC8"/>
    <w:rsid w:val="00E333CE"/>
    <w:rsid w:val="00E4320F"/>
    <w:rsid w:val="00E448D1"/>
    <w:rsid w:val="00E66B6A"/>
    <w:rsid w:val="00E743FB"/>
    <w:rsid w:val="00E91414"/>
    <w:rsid w:val="00EA3CC9"/>
    <w:rsid w:val="00EB151A"/>
    <w:rsid w:val="00EB670D"/>
    <w:rsid w:val="00EC147A"/>
    <w:rsid w:val="00EC489A"/>
    <w:rsid w:val="00EC516E"/>
    <w:rsid w:val="00ED0E87"/>
    <w:rsid w:val="00EE3309"/>
    <w:rsid w:val="00EE7C0E"/>
    <w:rsid w:val="00EF25A1"/>
    <w:rsid w:val="00EF3268"/>
    <w:rsid w:val="00F0396C"/>
    <w:rsid w:val="00F12C8D"/>
    <w:rsid w:val="00F2197F"/>
    <w:rsid w:val="00F24E70"/>
    <w:rsid w:val="00F32A2C"/>
    <w:rsid w:val="00F36ABC"/>
    <w:rsid w:val="00F62E44"/>
    <w:rsid w:val="00F711B2"/>
    <w:rsid w:val="00F90ABF"/>
    <w:rsid w:val="00F94082"/>
    <w:rsid w:val="00FB2E18"/>
    <w:rsid w:val="00FC4C78"/>
    <w:rsid w:val="00FD7D46"/>
    <w:rsid w:val="00FE118D"/>
    <w:rsid w:val="00FF47E6"/>
    <w:rsid w:val="00FF5C7F"/>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5F"/>
    <w:rPr>
      <w:rFonts w:ascii="Times New Roman" w:eastAsia="Times New Roman" w:hAnsi="Times New Roman"/>
      <w:b/>
      <w:sz w:val="24"/>
      <w:szCs w:val="20"/>
    </w:rPr>
  </w:style>
  <w:style w:type="paragraph" w:styleId="Heading1">
    <w:name w:val="heading 1"/>
    <w:basedOn w:val="Normal"/>
    <w:next w:val="Normal"/>
    <w:link w:val="Heading1Char"/>
    <w:uiPriority w:val="99"/>
    <w:qFormat/>
    <w:rsid w:val="001A530D"/>
    <w:pPr>
      <w:keepNext/>
      <w:keepLines/>
      <w:spacing w:before="480"/>
      <w:outlineLvl w:val="0"/>
    </w:pPr>
    <w:rPr>
      <w:rFonts w:ascii="Cambria" w:hAnsi="Cambria"/>
      <w:b w:val="0"/>
      <w:bCs/>
      <w:color w:val="365F91"/>
      <w:sz w:val="28"/>
      <w:szCs w:val="28"/>
    </w:rPr>
  </w:style>
  <w:style w:type="paragraph" w:styleId="Heading3">
    <w:name w:val="heading 3"/>
    <w:basedOn w:val="Normal"/>
    <w:next w:val="Normal"/>
    <w:link w:val="Heading3Char"/>
    <w:uiPriority w:val="99"/>
    <w:qFormat/>
    <w:rsid w:val="0085725F"/>
    <w:pPr>
      <w:keepNext/>
      <w:jc w:val="center"/>
      <w:outlineLvl w:val="2"/>
    </w:pPr>
    <w:rPr>
      <w:caps/>
      <w:sz w:val="40"/>
    </w:rPr>
  </w:style>
  <w:style w:type="paragraph" w:styleId="Heading6">
    <w:name w:val="heading 6"/>
    <w:basedOn w:val="Normal"/>
    <w:next w:val="Normal"/>
    <w:link w:val="Heading6Char"/>
    <w:uiPriority w:val="99"/>
    <w:qFormat/>
    <w:rsid w:val="0085725F"/>
    <w:pPr>
      <w:keepNext/>
      <w:jc w:val="center"/>
      <w:outlineLvl w:val="5"/>
    </w:pPr>
    <w:rPr>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530D"/>
    <w:rPr>
      <w:rFonts w:ascii="Cambria" w:hAnsi="Cambria" w:cs="Times New Roman"/>
      <w:bCs/>
      <w:color w:val="365F91"/>
      <w:sz w:val="28"/>
      <w:szCs w:val="28"/>
      <w:lang w:eastAsia="hu-HU"/>
    </w:rPr>
  </w:style>
  <w:style w:type="character" w:customStyle="1" w:styleId="Heading3Char">
    <w:name w:val="Heading 3 Char"/>
    <w:basedOn w:val="DefaultParagraphFont"/>
    <w:link w:val="Heading3"/>
    <w:uiPriority w:val="99"/>
    <w:locked/>
    <w:rsid w:val="0085725F"/>
    <w:rPr>
      <w:rFonts w:ascii="Times New Roman" w:hAnsi="Times New Roman" w:cs="Times New Roman"/>
      <w:b/>
      <w:caps/>
      <w:sz w:val="20"/>
      <w:szCs w:val="20"/>
      <w:lang w:eastAsia="hu-HU"/>
    </w:rPr>
  </w:style>
  <w:style w:type="character" w:customStyle="1" w:styleId="Heading6Char">
    <w:name w:val="Heading 6 Char"/>
    <w:basedOn w:val="DefaultParagraphFont"/>
    <w:link w:val="Heading6"/>
    <w:uiPriority w:val="99"/>
    <w:locked/>
    <w:rsid w:val="0085725F"/>
    <w:rPr>
      <w:rFonts w:ascii="Times New Roman" w:hAnsi="Times New Roman" w:cs="Times New Roman"/>
      <w:b/>
      <w:sz w:val="20"/>
      <w:szCs w:val="20"/>
      <w:lang w:eastAsia="hu-HU"/>
    </w:rPr>
  </w:style>
  <w:style w:type="paragraph" w:styleId="Footer">
    <w:name w:val="footer"/>
    <w:basedOn w:val="Normal"/>
    <w:link w:val="FooterChar"/>
    <w:uiPriority w:val="99"/>
    <w:semiHidden/>
    <w:rsid w:val="0085725F"/>
    <w:pPr>
      <w:tabs>
        <w:tab w:val="center" w:pos="4819"/>
        <w:tab w:val="right" w:pos="9071"/>
      </w:tabs>
    </w:pPr>
  </w:style>
  <w:style w:type="character" w:customStyle="1" w:styleId="FooterChar">
    <w:name w:val="Footer Char"/>
    <w:basedOn w:val="DefaultParagraphFont"/>
    <w:link w:val="Footer"/>
    <w:uiPriority w:val="99"/>
    <w:semiHidden/>
    <w:locked/>
    <w:rsid w:val="0085725F"/>
    <w:rPr>
      <w:rFonts w:ascii="Times New Roman" w:hAnsi="Times New Roman" w:cs="Times New Roman"/>
      <w:b/>
      <w:sz w:val="20"/>
      <w:szCs w:val="20"/>
      <w:lang w:eastAsia="hu-HU"/>
    </w:rPr>
  </w:style>
  <w:style w:type="paragraph" w:styleId="BodyText">
    <w:name w:val="Body Text"/>
    <w:basedOn w:val="Normal"/>
    <w:link w:val="BodyTextChar"/>
    <w:uiPriority w:val="99"/>
    <w:semiHidden/>
    <w:rsid w:val="0085725F"/>
    <w:rPr>
      <w:b w:val="0"/>
    </w:rPr>
  </w:style>
  <w:style w:type="character" w:customStyle="1" w:styleId="BodyTextChar">
    <w:name w:val="Body Text Char"/>
    <w:basedOn w:val="DefaultParagraphFont"/>
    <w:link w:val="BodyText"/>
    <w:uiPriority w:val="99"/>
    <w:semiHidden/>
    <w:locked/>
    <w:rsid w:val="0085725F"/>
    <w:rPr>
      <w:rFonts w:ascii="Times New Roman" w:hAnsi="Times New Roman" w:cs="Times New Roman"/>
      <w:sz w:val="20"/>
      <w:szCs w:val="20"/>
      <w:lang w:eastAsia="hu-HU"/>
    </w:rPr>
  </w:style>
  <w:style w:type="paragraph" w:customStyle="1" w:styleId="BodyText21">
    <w:name w:val="Body Text 21"/>
    <w:basedOn w:val="Normal"/>
    <w:uiPriority w:val="99"/>
    <w:rsid w:val="0085725F"/>
    <w:pPr>
      <w:tabs>
        <w:tab w:val="left" w:pos="709"/>
      </w:tabs>
      <w:jc w:val="both"/>
    </w:pPr>
    <w:rPr>
      <w:b w:val="0"/>
    </w:rPr>
  </w:style>
  <w:style w:type="paragraph" w:customStyle="1" w:styleId="Szvegtrzsbehzssal21">
    <w:name w:val="Szövegtörzs behúzással 21"/>
    <w:basedOn w:val="Normal"/>
    <w:uiPriority w:val="99"/>
    <w:rsid w:val="0085725F"/>
    <w:pPr>
      <w:ind w:left="709" w:hanging="709"/>
      <w:jc w:val="both"/>
    </w:pPr>
    <w:rPr>
      <w:b w:val="0"/>
    </w:rPr>
  </w:style>
  <w:style w:type="paragraph" w:customStyle="1" w:styleId="Listaszerbekezds1">
    <w:name w:val="Listaszerű bekezdés1"/>
    <w:basedOn w:val="Normal"/>
    <w:uiPriority w:val="99"/>
    <w:rsid w:val="0085725F"/>
    <w:pPr>
      <w:spacing w:after="200" w:line="276" w:lineRule="auto"/>
      <w:ind w:left="720"/>
      <w:contextualSpacing/>
    </w:pPr>
    <w:rPr>
      <w:rFonts w:ascii="Calibri" w:hAnsi="Calibri"/>
      <w:b w:val="0"/>
      <w:sz w:val="22"/>
      <w:szCs w:val="22"/>
      <w:lang w:eastAsia="en-US"/>
    </w:rPr>
  </w:style>
  <w:style w:type="paragraph" w:customStyle="1" w:styleId="Bekezds2">
    <w:name w:val="Bekezdés2"/>
    <w:basedOn w:val="Normal"/>
    <w:link w:val="Bekezds2Char"/>
    <w:autoRedefine/>
    <w:uiPriority w:val="99"/>
    <w:rsid w:val="0085725F"/>
    <w:pPr>
      <w:overflowPunct w:val="0"/>
      <w:autoSpaceDE w:val="0"/>
      <w:autoSpaceDN w:val="0"/>
      <w:adjustRightInd w:val="0"/>
      <w:ind w:left="709"/>
      <w:jc w:val="both"/>
      <w:textAlignment w:val="baseline"/>
    </w:pPr>
    <w:rPr>
      <w:rFonts w:ascii="Calibri" w:eastAsia="Calibri" w:hAnsi="Calibri"/>
      <w:b w:val="0"/>
      <w:noProof/>
      <w:color w:val="000000"/>
      <w:sz w:val="20"/>
    </w:rPr>
  </w:style>
  <w:style w:type="character" w:customStyle="1" w:styleId="Bekezds2Char">
    <w:name w:val="Bekezdés2 Char"/>
    <w:link w:val="Bekezds2"/>
    <w:uiPriority w:val="99"/>
    <w:locked/>
    <w:rsid w:val="0085725F"/>
    <w:rPr>
      <w:rFonts w:ascii="Calibri" w:hAnsi="Calibri"/>
      <w:noProof/>
      <w:color w:val="000000"/>
      <w:sz w:val="20"/>
    </w:rPr>
  </w:style>
  <w:style w:type="paragraph" w:styleId="ListParagraph">
    <w:name w:val="List Paragraph"/>
    <w:basedOn w:val="Normal"/>
    <w:uiPriority w:val="99"/>
    <w:qFormat/>
    <w:rsid w:val="001A530D"/>
    <w:pPr>
      <w:suppressAutoHyphens/>
      <w:ind w:left="708"/>
    </w:pPr>
    <w:rPr>
      <w:rFonts w:eastAsia="Calibri" w:cs="Mangal"/>
      <w:b w:val="0"/>
      <w:kern w:val="1"/>
      <w:szCs w:val="21"/>
      <w:lang w:eastAsia="hi-IN" w:bidi="hi-IN"/>
    </w:rPr>
  </w:style>
  <w:style w:type="paragraph" w:styleId="BodyTextIndent">
    <w:name w:val="Body Text Indent"/>
    <w:basedOn w:val="Normal"/>
    <w:link w:val="BodyTextIndentChar"/>
    <w:uiPriority w:val="99"/>
    <w:rsid w:val="00E66B6A"/>
    <w:pPr>
      <w:spacing w:after="120"/>
      <w:ind w:left="283"/>
    </w:pPr>
  </w:style>
  <w:style w:type="character" w:customStyle="1" w:styleId="BodyTextIndentChar">
    <w:name w:val="Body Text Indent Char"/>
    <w:basedOn w:val="DefaultParagraphFont"/>
    <w:link w:val="BodyTextIndent"/>
    <w:uiPriority w:val="99"/>
    <w:semiHidden/>
    <w:locked/>
    <w:rsid w:val="00A90199"/>
    <w:rPr>
      <w:rFonts w:ascii="Times New Roman" w:hAnsi="Times New Roman" w:cs="Times New Roman"/>
      <w:b/>
      <w:sz w:val="20"/>
      <w:szCs w:val="20"/>
    </w:rPr>
  </w:style>
  <w:style w:type="paragraph" w:styleId="Header">
    <w:name w:val="header"/>
    <w:basedOn w:val="Normal"/>
    <w:link w:val="HeaderChar"/>
    <w:uiPriority w:val="99"/>
    <w:rsid w:val="00A40C7A"/>
    <w:pPr>
      <w:tabs>
        <w:tab w:val="center" w:pos="4536"/>
        <w:tab w:val="right" w:pos="9072"/>
      </w:tabs>
    </w:pPr>
  </w:style>
  <w:style w:type="character" w:customStyle="1" w:styleId="HeaderChar">
    <w:name w:val="Header Char"/>
    <w:basedOn w:val="DefaultParagraphFont"/>
    <w:link w:val="Header"/>
    <w:uiPriority w:val="99"/>
    <w:semiHidden/>
    <w:locked/>
    <w:rsid w:val="0079140B"/>
    <w:rPr>
      <w:rFonts w:ascii="Times New Roman" w:hAnsi="Times New Roman" w:cs="Times New Roman"/>
      <w:b/>
      <w:sz w:val="20"/>
      <w:szCs w:val="20"/>
    </w:rPr>
  </w:style>
  <w:style w:type="paragraph" w:styleId="List">
    <w:name w:val="List"/>
    <w:basedOn w:val="Normal"/>
    <w:uiPriority w:val="99"/>
    <w:rsid w:val="002A2017"/>
    <w:pPr>
      <w:ind w:left="283" w:hanging="283"/>
    </w:pPr>
    <w:rPr>
      <w:rFonts w:eastAsia="Calibri"/>
    </w:rPr>
  </w:style>
  <w:style w:type="paragraph" w:styleId="BodyTextFirstIndent2">
    <w:name w:val="Body Text First Indent 2"/>
    <w:basedOn w:val="BodyTextIndent"/>
    <w:link w:val="BodyTextFirstIndent2Char"/>
    <w:uiPriority w:val="99"/>
    <w:rsid w:val="00FF5C7F"/>
    <w:pPr>
      <w:ind w:firstLine="210"/>
    </w:pPr>
    <w:rPr>
      <w:rFonts w:eastAsia="Calibri"/>
    </w:rPr>
  </w:style>
  <w:style w:type="character" w:customStyle="1" w:styleId="BodyTextFirstIndent2Char">
    <w:name w:val="Body Text First Indent 2 Char"/>
    <w:basedOn w:val="BodyTextIndentChar"/>
    <w:link w:val="BodyTextFirstIndent2"/>
    <w:uiPriority w:val="99"/>
    <w:semiHidden/>
    <w:locked/>
    <w:rsid w:val="00F711B2"/>
  </w:style>
  <w:style w:type="paragraph" w:styleId="BalloonText">
    <w:name w:val="Balloon Text"/>
    <w:basedOn w:val="Normal"/>
    <w:link w:val="BalloonTextChar"/>
    <w:uiPriority w:val="99"/>
    <w:semiHidden/>
    <w:rsid w:val="007810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b/>
      <w:sz w:val="2"/>
    </w:rPr>
  </w:style>
</w:styles>
</file>

<file path=word/webSettings.xml><?xml version="1.0" encoding="utf-8"?>
<w:webSettings xmlns:r="http://schemas.openxmlformats.org/officeDocument/2006/relationships" xmlns:w="http://schemas.openxmlformats.org/wordprocessingml/2006/main">
  <w:divs>
    <w:div w:id="409546392">
      <w:marLeft w:val="0"/>
      <w:marRight w:val="0"/>
      <w:marTop w:val="0"/>
      <w:marBottom w:val="0"/>
      <w:divBdr>
        <w:top w:val="none" w:sz="0" w:space="0" w:color="auto"/>
        <w:left w:val="none" w:sz="0" w:space="0" w:color="auto"/>
        <w:bottom w:val="none" w:sz="0" w:space="0" w:color="auto"/>
        <w:right w:val="none" w:sz="0" w:space="0" w:color="auto"/>
      </w:divBdr>
    </w:div>
    <w:div w:id="409546393">
      <w:marLeft w:val="0"/>
      <w:marRight w:val="0"/>
      <w:marTop w:val="0"/>
      <w:marBottom w:val="0"/>
      <w:divBdr>
        <w:top w:val="none" w:sz="0" w:space="0" w:color="auto"/>
        <w:left w:val="none" w:sz="0" w:space="0" w:color="auto"/>
        <w:bottom w:val="none" w:sz="0" w:space="0" w:color="auto"/>
        <w:right w:val="none" w:sz="0" w:space="0" w:color="auto"/>
      </w:divBdr>
    </w:div>
    <w:div w:id="409546394">
      <w:marLeft w:val="0"/>
      <w:marRight w:val="0"/>
      <w:marTop w:val="0"/>
      <w:marBottom w:val="0"/>
      <w:divBdr>
        <w:top w:val="none" w:sz="0" w:space="0" w:color="auto"/>
        <w:left w:val="none" w:sz="0" w:space="0" w:color="auto"/>
        <w:bottom w:val="none" w:sz="0" w:space="0" w:color="auto"/>
        <w:right w:val="none" w:sz="0" w:space="0" w:color="auto"/>
      </w:divBdr>
    </w:div>
    <w:div w:id="409546395">
      <w:marLeft w:val="0"/>
      <w:marRight w:val="0"/>
      <w:marTop w:val="0"/>
      <w:marBottom w:val="0"/>
      <w:divBdr>
        <w:top w:val="none" w:sz="0" w:space="0" w:color="auto"/>
        <w:left w:val="none" w:sz="0" w:space="0" w:color="auto"/>
        <w:bottom w:val="none" w:sz="0" w:space="0" w:color="auto"/>
        <w:right w:val="none" w:sz="0" w:space="0" w:color="auto"/>
      </w:divBdr>
    </w:div>
    <w:div w:id="409546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Pages>
  <Words>1222</Words>
  <Characters>8433</Characters>
  <Application>Microsoft Office Outlook</Application>
  <DocSecurity>0</DocSecurity>
  <Lines>0</Lines>
  <Paragraphs>0</Paragraphs>
  <ScaleCrop>false</ScaleCrop>
  <Company>KD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Vass Zoltán dr.</dc:creator>
  <cp:keywords/>
  <dc:description/>
  <cp:lastModifiedBy>Krizmanichné Magyari Klára</cp:lastModifiedBy>
  <cp:revision>10</cp:revision>
  <cp:lastPrinted>2013-03-18T14:34:00Z</cp:lastPrinted>
  <dcterms:created xsi:type="dcterms:W3CDTF">2013-03-14T10:25:00Z</dcterms:created>
  <dcterms:modified xsi:type="dcterms:W3CDTF">2013-03-18T14:34:00Z</dcterms:modified>
</cp:coreProperties>
</file>